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fr-CH"/>
        </w:rPr>
        <w:id w:val="-1364438248"/>
        <w:docPartObj>
          <w:docPartGallery w:val="Cover Pages"/>
          <w:docPartUnique/>
        </w:docPartObj>
      </w:sdtPr>
      <w:sdtEndPr>
        <w:rPr>
          <w:b w:val="0"/>
        </w:rPr>
      </w:sdtEndPr>
      <w:sdtContent>
        <w:sdt>
          <w:sdtPr>
            <w:rPr>
              <w:b/>
              <w:i w:val="0"/>
              <w:color w:val="auto"/>
              <w:lang w:val="fr-CH"/>
            </w:rPr>
            <w:id w:val="1561675124"/>
            <w:docPartObj>
              <w:docPartGallery w:val="Cover Pages"/>
              <w:docPartUnique/>
            </w:docPartObj>
          </w:sdtPr>
          <w:sdtEndPr>
            <w:rPr>
              <w:b w:val="0"/>
            </w:rPr>
          </w:sdtEndPr>
          <w:sdtContent>
            <w:p w14:paraId="2CC0412C" w14:textId="543E6B75" w:rsidR="00B81456" w:rsidRPr="00110884" w:rsidRDefault="00B81456" w:rsidP="00B81456">
              <w:pPr>
                <w:pStyle w:val="ExampleNormal"/>
                <w:spacing w:before="200" w:after="200"/>
                <w:jc w:val="center"/>
                <w:rPr>
                  <w:noProof/>
                  <w:sz w:val="36"/>
                  <w:lang w:val="fr-CH" w:eastAsia="fr-FR"/>
                </w:rPr>
              </w:pPr>
            </w:p>
            <w:p w14:paraId="79AD4F80" w14:textId="77777777" w:rsidR="00F4252C" w:rsidRPr="00110884" w:rsidRDefault="00F4252C" w:rsidP="00B81456">
              <w:pPr>
                <w:pStyle w:val="ExampleNormal"/>
                <w:spacing w:before="200" w:after="200"/>
                <w:jc w:val="center"/>
                <w:rPr>
                  <w:noProof/>
                  <w:sz w:val="36"/>
                  <w:lang w:val="fr-CH" w:eastAsia="fr-FR"/>
                </w:rPr>
              </w:pPr>
            </w:p>
            <w:p w14:paraId="6690EF0D" w14:textId="77777777" w:rsidR="00B81456" w:rsidRPr="00110884" w:rsidRDefault="00B81456" w:rsidP="00B81456">
              <w:pPr>
                <w:pStyle w:val="ExampleNormal"/>
                <w:spacing w:before="200" w:after="200"/>
                <w:jc w:val="center"/>
                <w:rPr>
                  <w:noProof/>
                  <w:sz w:val="36"/>
                  <w:lang w:val="fr-CH" w:eastAsia="fr-FR"/>
                </w:rPr>
              </w:pPr>
              <w:r w:rsidRPr="00110884">
                <w:rPr>
                  <w:noProof/>
                  <w:sz w:val="36"/>
                  <w:lang w:val="fr-CH" w:eastAsia="fr-FR"/>
                </w:rPr>
                <w:t>Logo</w:t>
              </w:r>
            </w:p>
            <w:p w14:paraId="7F7895E6" w14:textId="6AB06BC7" w:rsidR="00B81456" w:rsidRPr="00110884" w:rsidRDefault="00B81456" w:rsidP="00B81456">
              <w:pPr>
                <w:pStyle w:val="ExampleNormal"/>
                <w:spacing w:before="200" w:after="200"/>
                <w:jc w:val="center"/>
                <w:rPr>
                  <w:noProof/>
                  <w:sz w:val="36"/>
                  <w:lang w:val="fr-CH" w:eastAsia="fr-FR"/>
                </w:rPr>
              </w:pPr>
            </w:p>
            <w:p w14:paraId="0D23A74F" w14:textId="1448F53D" w:rsidR="00F4252C" w:rsidRPr="00110884" w:rsidRDefault="00F4252C" w:rsidP="00B81456">
              <w:pPr>
                <w:pStyle w:val="ExampleNormal"/>
                <w:spacing w:before="200" w:after="200"/>
                <w:jc w:val="center"/>
                <w:rPr>
                  <w:noProof/>
                  <w:sz w:val="36"/>
                  <w:lang w:val="fr-CH" w:eastAsia="fr-FR"/>
                </w:rPr>
              </w:pPr>
            </w:p>
            <w:p w14:paraId="4DF4DA35" w14:textId="77777777" w:rsidR="00F4252C" w:rsidRPr="00110884" w:rsidRDefault="00F4252C" w:rsidP="00B81456">
              <w:pPr>
                <w:pStyle w:val="ExampleNormal"/>
                <w:spacing w:before="200" w:after="200"/>
                <w:jc w:val="center"/>
                <w:rPr>
                  <w:noProof/>
                  <w:sz w:val="36"/>
                  <w:lang w:val="fr-CH" w:eastAsia="fr-FR"/>
                </w:rPr>
              </w:pPr>
            </w:p>
            <w:p w14:paraId="501B87BF" w14:textId="77777777" w:rsidR="00B81456" w:rsidRPr="00110884" w:rsidRDefault="00B81456" w:rsidP="00B81456">
              <w:pPr>
                <w:pStyle w:val="ExampleNormal"/>
                <w:spacing w:before="200" w:after="200"/>
                <w:jc w:val="center"/>
                <w:rPr>
                  <w:noProof/>
                  <w:sz w:val="36"/>
                  <w:lang w:val="fr-CH" w:eastAsia="fr-FR"/>
                </w:rPr>
              </w:pPr>
            </w:p>
            <w:p w14:paraId="4B339981" w14:textId="77777777" w:rsidR="00B81456" w:rsidRPr="00110884" w:rsidRDefault="00B81456" w:rsidP="00B81456">
              <w:pPr>
                <w:pStyle w:val="ExampleNormal"/>
                <w:spacing w:before="200" w:after="200"/>
                <w:jc w:val="center"/>
                <w:rPr>
                  <w:color w:val="auto"/>
                  <w:sz w:val="36"/>
                  <w:lang w:val="fr-CH"/>
                </w:rPr>
              </w:pPr>
            </w:p>
            <w:p w14:paraId="1594D204" w14:textId="0C464E31" w:rsidR="00B81456" w:rsidRPr="00110884" w:rsidRDefault="008F17E8" w:rsidP="00B81456">
              <w:pPr>
                <w:pStyle w:val="CoverPageKurz-Titel"/>
                <w:spacing w:line="360" w:lineRule="auto"/>
                <w:jc w:val="center"/>
                <w:rPr>
                  <w:color w:val="auto"/>
                  <w:sz w:val="36"/>
                  <w:szCs w:val="36"/>
                  <w:lang w:val="fr-CH"/>
                </w:rPr>
              </w:pPr>
              <w:r w:rsidRPr="00110884">
                <w:rPr>
                  <w:color w:val="auto"/>
                  <w:sz w:val="36"/>
                  <w:szCs w:val="36"/>
                  <w:lang w:val="fr-CH"/>
                </w:rPr>
                <w:t>Formation de base vol à voile</w:t>
              </w:r>
              <w:r w:rsidR="00B81456" w:rsidRPr="00110884">
                <w:rPr>
                  <w:color w:val="auto"/>
                  <w:sz w:val="36"/>
                  <w:szCs w:val="36"/>
                  <w:lang w:val="fr-CH"/>
                </w:rPr>
                <w:t xml:space="preserve"> SPL</w:t>
              </w:r>
            </w:p>
            <w:p w14:paraId="0949A95D" w14:textId="12068C4F" w:rsidR="00B81456" w:rsidRPr="00110884" w:rsidRDefault="00BD75AD" w:rsidP="00B81456">
              <w:pPr>
                <w:pStyle w:val="CoverPageKurz-Titel"/>
                <w:spacing w:line="360" w:lineRule="auto"/>
                <w:jc w:val="center"/>
                <w:rPr>
                  <w:smallCaps/>
                  <w:color w:val="auto"/>
                  <w:sz w:val="36"/>
                  <w:szCs w:val="36"/>
                  <w:lang w:val="fr-CH"/>
                </w:rPr>
              </w:pPr>
              <w:r w:rsidRPr="00110884">
                <w:rPr>
                  <w:color w:val="auto"/>
                  <w:sz w:val="36"/>
                  <w:szCs w:val="36"/>
                  <w:lang w:val="fr-CH"/>
                </w:rPr>
                <w:t>Programme de formation théorique et pratique</w:t>
              </w:r>
              <w:r w:rsidR="00F26929" w:rsidRPr="00110884">
                <w:rPr>
                  <w:color w:val="auto"/>
                  <w:sz w:val="36"/>
                  <w:szCs w:val="36"/>
                  <w:lang w:val="fr-CH"/>
                </w:rPr>
                <w:br/>
              </w:r>
              <w:r w:rsidRPr="00110884">
                <w:rPr>
                  <w:color w:val="auto"/>
                  <w:sz w:val="36"/>
                  <w:szCs w:val="36"/>
                  <w:lang w:val="fr-CH"/>
                </w:rPr>
                <w:t>selon</w:t>
              </w:r>
              <w:r w:rsidR="00F26929" w:rsidRPr="00110884">
                <w:rPr>
                  <w:color w:val="auto"/>
                  <w:sz w:val="36"/>
                  <w:szCs w:val="36"/>
                  <w:lang w:val="fr-CH"/>
                </w:rPr>
                <w:t xml:space="preserve"> EASA Part-SFCL</w:t>
              </w:r>
            </w:p>
            <w:p w14:paraId="28DE0508" w14:textId="2A336B28" w:rsidR="0055764F" w:rsidRPr="00110884" w:rsidRDefault="0055764F" w:rsidP="0055764F">
              <w:pPr>
                <w:pStyle w:val="ExampleNormal"/>
                <w:spacing w:before="200" w:after="200"/>
                <w:jc w:val="center"/>
                <w:rPr>
                  <w:color w:val="auto"/>
                  <w:sz w:val="28"/>
                  <w:szCs w:val="28"/>
                  <w:lang w:val="fr-CH"/>
                </w:rPr>
              </w:pPr>
              <w:bookmarkStart w:id="0" w:name="_Hlk65569206"/>
              <w:r w:rsidRPr="00110884">
                <w:rPr>
                  <w:color w:val="auto"/>
                  <w:sz w:val="28"/>
                  <w:szCs w:val="28"/>
                  <w:lang w:val="fr-CH"/>
                </w:rPr>
                <w:t xml:space="preserve">La FSVV a élaboré ce document en se basant sur le modèle </w:t>
              </w:r>
              <w:r w:rsidR="005A5024" w:rsidRPr="00110884">
                <w:rPr>
                  <w:color w:val="auto"/>
                  <w:sz w:val="28"/>
                  <w:szCs w:val="28"/>
                  <w:lang w:val="fr-CH"/>
                </w:rPr>
                <w:t>d</w:t>
              </w:r>
              <w:r w:rsidR="003E30FA" w:rsidRPr="00110884">
                <w:rPr>
                  <w:color w:val="auto"/>
                  <w:sz w:val="28"/>
                  <w:szCs w:val="28"/>
                  <w:lang w:val="fr-CH"/>
                </w:rPr>
                <w:t xml:space="preserve">u </w:t>
              </w:r>
              <w:r w:rsidRPr="00110884">
                <w:rPr>
                  <w:color w:val="auto"/>
                  <w:sz w:val="28"/>
                  <w:szCs w:val="28"/>
                  <w:lang w:val="fr-CH"/>
                </w:rPr>
                <w:t xml:space="preserve">programme de formation préparé par l’OFAC et </w:t>
              </w:r>
              <w:r w:rsidR="005A5024" w:rsidRPr="00110884">
                <w:rPr>
                  <w:color w:val="auto"/>
                  <w:sz w:val="28"/>
                  <w:szCs w:val="28"/>
                  <w:lang w:val="fr-CH"/>
                </w:rPr>
                <w:t>du</w:t>
              </w:r>
              <w:r w:rsidRPr="00110884">
                <w:rPr>
                  <w:color w:val="auto"/>
                  <w:sz w:val="28"/>
                  <w:szCs w:val="28"/>
                  <w:lang w:val="fr-CH"/>
                </w:rPr>
                <w:t xml:space="preserve"> programme de</w:t>
              </w:r>
              <w:r w:rsidR="005E7F75" w:rsidRPr="00110884">
                <w:rPr>
                  <w:color w:val="auto"/>
                  <w:sz w:val="28"/>
                  <w:szCs w:val="28"/>
                  <w:lang w:val="fr-CH"/>
                </w:rPr>
                <w:t xml:space="preserve"> </w:t>
              </w:r>
              <w:r w:rsidRPr="00110884">
                <w:rPr>
                  <w:color w:val="auto"/>
                  <w:sz w:val="28"/>
                  <w:szCs w:val="28"/>
                  <w:lang w:val="fr-CH"/>
                </w:rPr>
                <w:t xml:space="preserve">formation déjà </w:t>
              </w:r>
              <w:r w:rsidR="005A5024" w:rsidRPr="00110884">
                <w:rPr>
                  <w:color w:val="auto"/>
                  <w:sz w:val="28"/>
                  <w:szCs w:val="28"/>
                  <w:lang w:val="fr-CH"/>
                </w:rPr>
                <w:t>existant</w:t>
              </w:r>
              <w:r w:rsidRPr="00110884">
                <w:rPr>
                  <w:color w:val="auto"/>
                  <w:sz w:val="28"/>
                  <w:szCs w:val="28"/>
                  <w:lang w:val="fr-CH"/>
                </w:rPr>
                <w:t>.</w:t>
              </w:r>
              <w:bookmarkEnd w:id="0"/>
            </w:p>
            <w:p w14:paraId="2E4584D8" w14:textId="77777777" w:rsidR="00B81456" w:rsidRPr="00110884" w:rsidRDefault="00B81456" w:rsidP="00B81456">
              <w:pPr>
                <w:pStyle w:val="CoverPageKurz-Titel"/>
                <w:jc w:val="center"/>
                <w:rPr>
                  <w:smallCaps/>
                  <w:color w:val="auto"/>
                  <w:sz w:val="36"/>
                  <w:szCs w:val="36"/>
                  <w:lang w:val="fr-CH"/>
                </w:rPr>
              </w:pPr>
              <w:r w:rsidRPr="00110884">
                <w:rPr>
                  <w:noProof/>
                  <w:lang w:val="fr-CH" w:eastAsia="fr-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110884" w:rsidRDefault="00B81456" w:rsidP="00B81456">
              <w:pPr>
                <w:pStyle w:val="CoverPageKurz-Titel"/>
                <w:jc w:val="center"/>
                <w:rPr>
                  <w:smallCaps/>
                  <w:color w:val="auto"/>
                  <w:sz w:val="36"/>
                  <w:szCs w:val="36"/>
                  <w:lang w:val="fr-CH"/>
                </w:rPr>
              </w:pPr>
            </w:p>
            <w:p w14:paraId="54713DC6" w14:textId="77777777" w:rsidR="00B81456" w:rsidRPr="00110884" w:rsidRDefault="00B81456" w:rsidP="00B81456">
              <w:pPr>
                <w:pStyle w:val="CoverPageKurz-Titel"/>
                <w:jc w:val="center"/>
                <w:rPr>
                  <w:smallCaps/>
                  <w:color w:val="auto"/>
                  <w:sz w:val="36"/>
                  <w:szCs w:val="36"/>
                  <w:lang w:val="fr-CH"/>
                </w:rPr>
              </w:pPr>
            </w:p>
            <w:p w14:paraId="10AE525F" w14:textId="5D330E50" w:rsidR="00B81456" w:rsidRPr="00110884" w:rsidRDefault="00B81456" w:rsidP="00B81456">
              <w:pPr>
                <w:pStyle w:val="CoverPageKurz-Titel"/>
                <w:spacing w:after="240"/>
                <w:jc w:val="center"/>
                <w:rPr>
                  <w:b w:val="0"/>
                  <w:smallCaps/>
                  <w:color w:val="auto"/>
                  <w:sz w:val="32"/>
                  <w:szCs w:val="32"/>
                  <w:lang w:val="fr-CH"/>
                </w:rPr>
              </w:pPr>
            </w:p>
            <w:p w14:paraId="0AB8F9DE" w14:textId="55D58757" w:rsidR="00B81456" w:rsidRPr="00110884" w:rsidRDefault="00B81456" w:rsidP="00B81456">
              <w:pPr>
                <w:pStyle w:val="CoverPageKurz-Titel"/>
                <w:spacing w:after="240"/>
                <w:jc w:val="center"/>
                <w:rPr>
                  <w:smallCaps/>
                  <w:color w:val="auto"/>
                  <w:sz w:val="32"/>
                  <w:szCs w:val="32"/>
                  <w:lang w:val="fr-CH"/>
                </w:rPr>
              </w:pPr>
            </w:p>
            <w:p w14:paraId="36087B63" w14:textId="77777777" w:rsidR="00B81456" w:rsidRPr="00110884" w:rsidRDefault="00B81456" w:rsidP="00B81456">
              <w:pPr>
                <w:pStyle w:val="CoverPageKurz-Titel"/>
                <w:spacing w:after="240"/>
                <w:jc w:val="center"/>
                <w:rPr>
                  <w:smallCaps/>
                  <w:color w:val="auto"/>
                  <w:sz w:val="36"/>
                  <w:szCs w:val="36"/>
                  <w:lang w:val="fr-CH"/>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4160B5" w:rsidRPr="00110884" w14:paraId="74A3189C" w14:textId="77777777" w:rsidTr="005F13BA">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4AF9CFD9" w14:textId="67801E54" w:rsidR="004160B5" w:rsidRPr="00110884" w:rsidRDefault="00BD75AD" w:rsidP="005F13BA">
                    <w:pPr>
                      <w:pStyle w:val="StandardTabelle"/>
                      <w:rPr>
                        <w:sz w:val="22"/>
                        <w:szCs w:val="22"/>
                        <w:lang w:val="fr-CH" w:eastAsia="fr-FR"/>
                      </w:rPr>
                    </w:pPr>
                    <w:bookmarkStart w:id="1" w:name="_Hlk55476325"/>
                    <w:r w:rsidRPr="00110884">
                      <w:rPr>
                        <w:sz w:val="22"/>
                        <w:szCs w:val="22"/>
                        <w:lang w:val="fr-CH" w:eastAsia="fr-FR"/>
                      </w:rPr>
                      <w:t>Nom de l’élève</w:t>
                    </w:r>
                  </w:p>
                </w:tc>
                <w:tc>
                  <w:tcPr>
                    <w:tcW w:w="7225" w:type="dxa"/>
                    <w:tcBorders>
                      <w:top w:val="single" w:sz="4" w:space="0" w:color="auto"/>
                      <w:bottom w:val="single" w:sz="4" w:space="0" w:color="auto"/>
                      <w:right w:val="single" w:sz="4" w:space="0" w:color="auto"/>
                    </w:tcBorders>
                    <w:shd w:val="clear" w:color="auto" w:fill="auto"/>
                    <w:vAlign w:val="center"/>
                  </w:tcPr>
                  <w:p w14:paraId="6CA798F0" w14:textId="77777777" w:rsidR="004160B5" w:rsidRPr="00110884" w:rsidRDefault="004160B5" w:rsidP="005F13BA">
                    <w:pPr>
                      <w:pStyle w:val="StandardTabelleExample"/>
                      <w:rPr>
                        <w:sz w:val="22"/>
                        <w:szCs w:val="22"/>
                        <w:lang w:val="fr-CH" w:eastAsia="de-CH"/>
                      </w:rPr>
                    </w:pPr>
                  </w:p>
                </w:tc>
              </w:tr>
              <w:tr w:rsidR="00B81456" w:rsidRPr="00110884" w14:paraId="364811CC" w14:textId="77777777" w:rsidTr="005F13BA">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A9AD3D7" w14:textId="056DBC58" w:rsidR="00B81456" w:rsidRPr="00110884" w:rsidRDefault="00B81456" w:rsidP="005F13BA">
                    <w:pPr>
                      <w:pStyle w:val="StandardTabelle"/>
                      <w:rPr>
                        <w:rFonts w:ascii="Times" w:hAnsi="Times"/>
                        <w:sz w:val="22"/>
                        <w:szCs w:val="22"/>
                        <w:lang w:val="fr-CH" w:eastAsia="fr-FR"/>
                      </w:rPr>
                    </w:pPr>
                    <w:r w:rsidRPr="00110884">
                      <w:rPr>
                        <w:sz w:val="22"/>
                        <w:szCs w:val="22"/>
                        <w:lang w:val="fr-CH" w:eastAsia="fr-FR"/>
                      </w:rPr>
                      <w:t>N</w:t>
                    </w:r>
                    <w:r w:rsidR="00BD75AD" w:rsidRPr="00110884">
                      <w:rPr>
                        <w:sz w:val="22"/>
                        <w:szCs w:val="22"/>
                        <w:lang w:val="fr-CH" w:eastAsia="fr-FR"/>
                      </w:rPr>
                      <w:t>om</w:t>
                    </w:r>
                    <w:r w:rsidRPr="00110884">
                      <w:rPr>
                        <w:sz w:val="22"/>
                        <w:szCs w:val="22"/>
                        <w:lang w:val="fr-CH" w:eastAsia="fr-FR"/>
                      </w:rPr>
                      <w:t xml:space="preserve"> </w:t>
                    </w:r>
                    <w:r w:rsidR="009D0D6C" w:rsidRPr="00110884">
                      <w:rPr>
                        <w:sz w:val="22"/>
                        <w:szCs w:val="22"/>
                        <w:lang w:val="fr-CH" w:eastAsia="fr-FR"/>
                      </w:rPr>
                      <w:t xml:space="preserve">de la </w:t>
                    </w:r>
                    <w:r w:rsidR="004160B5" w:rsidRPr="00110884">
                      <w:rPr>
                        <w:sz w:val="22"/>
                        <w:szCs w:val="22"/>
                        <w:lang w:val="fr-CH" w:eastAsia="fr-FR"/>
                      </w:rPr>
                      <w:t>DTO</w:t>
                    </w:r>
                    <w:r w:rsidR="006D7925" w:rsidRPr="00110884">
                      <w:rPr>
                        <w:sz w:val="22"/>
                        <w:szCs w:val="22"/>
                        <w:lang w:val="fr-CH" w:eastAsia="fr-FR"/>
                      </w:rPr>
                      <w:t xml:space="preserve"> </w:t>
                    </w:r>
                    <w:r w:rsidR="004160B5" w:rsidRPr="00110884">
                      <w:rPr>
                        <w:sz w:val="22"/>
                        <w:szCs w:val="22"/>
                        <w:lang w:val="fr-CH" w:eastAsia="fr-FR"/>
                      </w:rPr>
                      <w:t>/</w:t>
                    </w:r>
                    <w:r w:rsidR="006D7925" w:rsidRPr="00110884">
                      <w:rPr>
                        <w:sz w:val="22"/>
                        <w:szCs w:val="22"/>
                        <w:lang w:val="fr-CH" w:eastAsia="fr-FR"/>
                      </w:rPr>
                      <w:t xml:space="preserve"> </w:t>
                    </w:r>
                    <w:r w:rsidR="004160B5" w:rsidRPr="00110884">
                      <w:rPr>
                        <w:sz w:val="22"/>
                        <w:szCs w:val="22"/>
                        <w:lang w:val="fr-CH" w:eastAsia="fr-FR"/>
                      </w:rPr>
                      <w:t>ATO</w:t>
                    </w:r>
                  </w:p>
                </w:tc>
                <w:tc>
                  <w:tcPr>
                    <w:tcW w:w="7225" w:type="dxa"/>
                    <w:tcBorders>
                      <w:top w:val="single" w:sz="4" w:space="0" w:color="auto"/>
                      <w:bottom w:val="single" w:sz="4" w:space="0" w:color="auto"/>
                      <w:right w:val="single" w:sz="4" w:space="0" w:color="auto"/>
                    </w:tcBorders>
                    <w:shd w:val="clear" w:color="auto" w:fill="auto"/>
                    <w:vAlign w:val="center"/>
                  </w:tcPr>
                  <w:p w14:paraId="70BDA3F6" w14:textId="4A52B5E0" w:rsidR="00B81456" w:rsidRPr="00110884" w:rsidRDefault="00F4252C" w:rsidP="005F13BA">
                    <w:pPr>
                      <w:pStyle w:val="StandardTabelleExample"/>
                      <w:rPr>
                        <w:rFonts w:ascii="Times New Roman" w:hAnsi="Times New Roman"/>
                        <w:sz w:val="22"/>
                        <w:szCs w:val="22"/>
                        <w:lang w:val="fr-CH" w:eastAsia="fr-FR"/>
                      </w:rPr>
                    </w:pPr>
                    <w:r w:rsidRPr="00110884">
                      <w:rPr>
                        <w:sz w:val="22"/>
                        <w:szCs w:val="22"/>
                        <w:lang w:val="fr-CH" w:eastAsia="de-CH"/>
                      </w:rPr>
                      <w:t>N</w:t>
                    </w:r>
                    <w:r w:rsidR="00110884" w:rsidRPr="00110884">
                      <w:rPr>
                        <w:sz w:val="22"/>
                        <w:szCs w:val="22"/>
                        <w:lang w:val="fr-CH" w:eastAsia="de-CH"/>
                      </w:rPr>
                      <w:t>om</w:t>
                    </w:r>
                  </w:p>
                </w:tc>
              </w:tr>
              <w:tr w:rsidR="00B81456" w:rsidRPr="00110884" w14:paraId="4680D47E" w14:textId="77777777" w:rsidTr="005F13BA">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05DF9BA6" w14:textId="77777777" w:rsidR="00B81456" w:rsidRPr="00110884" w:rsidRDefault="00B81456" w:rsidP="005F13BA">
                    <w:pPr>
                      <w:pStyle w:val="StandardTabelle"/>
                      <w:rPr>
                        <w:rFonts w:ascii="Times" w:hAnsi="Times"/>
                        <w:sz w:val="22"/>
                        <w:szCs w:val="22"/>
                        <w:lang w:val="fr-CH" w:eastAsia="fr-FR"/>
                      </w:rPr>
                    </w:pPr>
                    <w:r w:rsidRPr="00110884">
                      <w:rPr>
                        <w:sz w:val="22"/>
                        <w:szCs w:val="22"/>
                        <w:lang w:val="fr-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30EB1B3E" w14:textId="3DE50B28" w:rsidR="00B81456" w:rsidRPr="00110884" w:rsidRDefault="00F4252C" w:rsidP="005F13BA">
                    <w:pPr>
                      <w:pStyle w:val="StandardTabelleExample"/>
                      <w:rPr>
                        <w:sz w:val="22"/>
                        <w:szCs w:val="22"/>
                        <w:lang w:val="fr-CH" w:eastAsia="de-CH"/>
                      </w:rPr>
                    </w:pPr>
                    <w:r w:rsidRPr="00110884">
                      <w:rPr>
                        <w:sz w:val="22"/>
                        <w:szCs w:val="22"/>
                        <w:lang w:val="fr-CH" w:eastAsia="de-CH"/>
                      </w:rPr>
                      <w:t>Adresse</w:t>
                    </w:r>
                  </w:p>
                </w:tc>
              </w:tr>
              <w:tr w:rsidR="00B81456" w:rsidRPr="00110884" w14:paraId="17A890E1" w14:textId="77777777" w:rsidTr="005F13BA">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5764BDBD" w14:textId="16FDDC2D" w:rsidR="00B81456" w:rsidRPr="00110884" w:rsidRDefault="00BD75AD" w:rsidP="005F13BA">
                    <w:pPr>
                      <w:pStyle w:val="StandardTabelle"/>
                      <w:rPr>
                        <w:rFonts w:ascii="Times" w:hAnsi="Times"/>
                        <w:sz w:val="22"/>
                        <w:szCs w:val="22"/>
                        <w:lang w:val="fr-CH" w:eastAsia="fr-FR"/>
                      </w:rPr>
                    </w:pPr>
                    <w:r w:rsidRPr="00110884">
                      <w:rPr>
                        <w:sz w:val="22"/>
                        <w:szCs w:val="22"/>
                        <w:lang w:val="fr-CH" w:eastAsia="fr-FR"/>
                      </w:rPr>
                      <w:t xml:space="preserve">Préparé par </w:t>
                    </w:r>
                    <w:r w:rsidR="00B81456" w:rsidRPr="00110884">
                      <w:rPr>
                        <w:sz w:val="22"/>
                        <w:szCs w:val="22"/>
                        <w:lang w:val="fr-CH" w:eastAsia="fr-FR"/>
                      </w:rPr>
                      <w:t>:</w:t>
                    </w:r>
                  </w:p>
                </w:tc>
                <w:tc>
                  <w:tcPr>
                    <w:tcW w:w="7225" w:type="dxa"/>
                    <w:tcBorders>
                      <w:top w:val="single" w:sz="4" w:space="0" w:color="auto"/>
                      <w:bottom w:val="single" w:sz="4" w:space="0" w:color="auto"/>
                      <w:right w:val="single" w:sz="4" w:space="0" w:color="auto"/>
                    </w:tcBorders>
                    <w:shd w:val="clear" w:color="auto" w:fill="auto"/>
                    <w:vAlign w:val="center"/>
                  </w:tcPr>
                  <w:p w14:paraId="4ECFDEF1" w14:textId="65F6CB88" w:rsidR="00B81456" w:rsidRPr="00110884" w:rsidRDefault="0001162A" w:rsidP="00685CDF">
                    <w:pPr>
                      <w:spacing w:after="0"/>
                      <w:ind w:left="85" w:hanging="85"/>
                      <w:jc w:val="left"/>
                      <w:rPr>
                        <w:rFonts w:cs="Arial"/>
                        <w:color w:val="000000"/>
                        <w:sz w:val="24"/>
                        <w:lang w:val="fr-CH" w:eastAsia="de-CH"/>
                      </w:rPr>
                    </w:pPr>
                    <w:r w:rsidRPr="00110884">
                      <w:rPr>
                        <w:rFonts w:cs="Arial"/>
                        <w:color w:val="000000"/>
                        <w:lang w:val="fr-CH" w:eastAsia="de-CH"/>
                      </w:rPr>
                      <w:t xml:space="preserve">FSVV </w:t>
                    </w:r>
                    <w:r w:rsidR="005E7F75" w:rsidRPr="00110884">
                      <w:rPr>
                        <w:rFonts w:cs="Arial"/>
                        <w:color w:val="000000"/>
                        <w:lang w:val="fr-CH" w:eastAsia="de-CH"/>
                      </w:rPr>
                      <w:t xml:space="preserve">- </w:t>
                    </w:r>
                    <w:r w:rsidR="00110884" w:rsidRPr="00110884">
                      <w:rPr>
                        <w:rFonts w:cs="Arial"/>
                        <w:color w:val="000000"/>
                        <w:lang w:val="fr-CH" w:eastAsia="de-CH"/>
                      </w:rPr>
                      <w:t>Commission</w:t>
                    </w:r>
                    <w:r w:rsidRPr="00110884">
                      <w:rPr>
                        <w:rFonts w:cs="Arial"/>
                        <w:color w:val="000000"/>
                        <w:lang w:val="fr-CH" w:eastAsia="de-CH"/>
                      </w:rPr>
                      <w:t xml:space="preserve"> formation</w:t>
                    </w:r>
                    <w:r w:rsidR="003236CA" w:rsidRPr="00110884">
                      <w:rPr>
                        <w:rFonts w:cs="Arial"/>
                        <w:color w:val="000000"/>
                        <w:lang w:val="fr-CH" w:eastAsia="de-CH"/>
                      </w:rPr>
                      <w:t xml:space="preserve">, David </w:t>
                    </w:r>
                    <w:proofErr w:type="spellStart"/>
                    <w:r w:rsidR="003236CA" w:rsidRPr="00110884">
                      <w:rPr>
                        <w:rFonts w:cs="Arial"/>
                        <w:color w:val="000000"/>
                        <w:lang w:val="fr-CH" w:eastAsia="de-CH"/>
                      </w:rPr>
                      <w:t>Leemann</w:t>
                    </w:r>
                    <w:proofErr w:type="spellEnd"/>
                  </w:p>
                </w:tc>
              </w:tr>
            </w:tbl>
            <w:p w14:paraId="716506E5" w14:textId="17B009D1" w:rsidR="00554554" w:rsidRPr="00110884" w:rsidRDefault="006B25DD" w:rsidP="00B81456">
              <w:pPr>
                <w:spacing w:after="0"/>
                <w:jc w:val="left"/>
                <w:rPr>
                  <w:lang w:val="fr-CH"/>
                </w:rPr>
              </w:pPr>
            </w:p>
            <w:bookmarkEnd w:id="1" w:displacedByCustomXml="next"/>
          </w:sdtContent>
        </w:sdt>
      </w:sdtContent>
    </w:sdt>
    <w:p w14:paraId="4BC66B76" w14:textId="77777777" w:rsidR="00554554" w:rsidRPr="00110884" w:rsidRDefault="00554554">
      <w:pPr>
        <w:rPr>
          <w:lang w:val="fr-CH"/>
        </w:rPr>
        <w:sectPr w:rsidR="00554554" w:rsidRPr="00110884"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110884" w:rsidRDefault="00B81456" w:rsidP="00B81456">
      <w:pPr>
        <w:rPr>
          <w:lang w:val="fr-CH"/>
        </w:rPr>
      </w:pPr>
    </w:p>
    <w:p w14:paraId="324E13C0" w14:textId="7858798C" w:rsidR="00B81456" w:rsidRPr="00110884" w:rsidRDefault="00B81456" w:rsidP="00B81456">
      <w:pPr>
        <w:rPr>
          <w:lang w:val="fr-CH"/>
        </w:rPr>
      </w:pPr>
    </w:p>
    <w:p w14:paraId="753BF707" w14:textId="1880BB76" w:rsidR="00B81456" w:rsidRPr="00110884" w:rsidRDefault="00B81456" w:rsidP="00B81456">
      <w:pPr>
        <w:rPr>
          <w:lang w:val="fr-CH"/>
        </w:rPr>
      </w:pPr>
    </w:p>
    <w:p w14:paraId="1DA45158" w14:textId="43D16EA4" w:rsidR="00B81456" w:rsidRPr="00110884" w:rsidRDefault="00B81456" w:rsidP="00B81456">
      <w:pPr>
        <w:rPr>
          <w:lang w:val="fr-CH"/>
        </w:rPr>
      </w:pPr>
    </w:p>
    <w:p w14:paraId="548E62F7" w14:textId="75779251" w:rsidR="00B81456" w:rsidRPr="00110884" w:rsidRDefault="00B81456" w:rsidP="00B81456">
      <w:pPr>
        <w:rPr>
          <w:lang w:val="fr-CH"/>
        </w:rPr>
      </w:pPr>
    </w:p>
    <w:p w14:paraId="07351F8C" w14:textId="1C07E38D" w:rsidR="00B81456" w:rsidRPr="00110884" w:rsidRDefault="00B81456" w:rsidP="00B81456">
      <w:pPr>
        <w:rPr>
          <w:lang w:val="fr-CH"/>
        </w:rPr>
      </w:pPr>
    </w:p>
    <w:p w14:paraId="75B159B5" w14:textId="2FCB6B84" w:rsidR="00B81456" w:rsidRPr="00110884" w:rsidRDefault="00B81456" w:rsidP="00B81456">
      <w:pPr>
        <w:rPr>
          <w:lang w:val="fr-CH"/>
        </w:rPr>
      </w:pPr>
    </w:p>
    <w:p w14:paraId="29E87D0C" w14:textId="571203E2" w:rsidR="00B81456" w:rsidRPr="00110884" w:rsidRDefault="00B81456" w:rsidP="00B81456">
      <w:pPr>
        <w:rPr>
          <w:lang w:val="fr-CH"/>
        </w:rPr>
      </w:pPr>
    </w:p>
    <w:p w14:paraId="692BDCBA" w14:textId="52BFAD6D" w:rsidR="00B81456" w:rsidRPr="00110884" w:rsidRDefault="00B81456" w:rsidP="00B81456">
      <w:pPr>
        <w:rPr>
          <w:lang w:val="fr-CH"/>
        </w:rPr>
      </w:pPr>
    </w:p>
    <w:p w14:paraId="1E6D10FB" w14:textId="5931339D" w:rsidR="00B81456" w:rsidRPr="00110884" w:rsidRDefault="00B81456" w:rsidP="00B81456">
      <w:pPr>
        <w:rPr>
          <w:lang w:val="fr-CH"/>
        </w:rPr>
      </w:pPr>
    </w:p>
    <w:p w14:paraId="4F960459" w14:textId="49319CE7" w:rsidR="00B81456" w:rsidRPr="00110884" w:rsidRDefault="00B81456" w:rsidP="00B81456">
      <w:pPr>
        <w:rPr>
          <w:lang w:val="fr-CH"/>
        </w:rPr>
      </w:pPr>
    </w:p>
    <w:p w14:paraId="0F5D2A34" w14:textId="0428D008" w:rsidR="00B81456" w:rsidRPr="00110884" w:rsidRDefault="00B81456" w:rsidP="00B81456">
      <w:pPr>
        <w:rPr>
          <w:lang w:val="fr-CH"/>
        </w:rPr>
      </w:pPr>
    </w:p>
    <w:p w14:paraId="2CC16CCB" w14:textId="13776FD5" w:rsidR="00B81456" w:rsidRPr="00110884" w:rsidRDefault="00B81456" w:rsidP="00B81456">
      <w:pPr>
        <w:rPr>
          <w:lang w:val="fr-CH"/>
        </w:rPr>
      </w:pPr>
    </w:p>
    <w:p w14:paraId="6809E7D0" w14:textId="5F0F018F" w:rsidR="00B81456" w:rsidRPr="00110884" w:rsidRDefault="00B81456" w:rsidP="00B81456">
      <w:pPr>
        <w:rPr>
          <w:lang w:val="fr-CH"/>
        </w:rPr>
      </w:pPr>
    </w:p>
    <w:p w14:paraId="5DBBB379" w14:textId="04E111B6" w:rsidR="00B81456" w:rsidRPr="00110884" w:rsidRDefault="00B81456" w:rsidP="00B81456">
      <w:pPr>
        <w:rPr>
          <w:lang w:val="fr-CH"/>
        </w:rPr>
      </w:pPr>
    </w:p>
    <w:p w14:paraId="4971240C" w14:textId="1480AB4A" w:rsidR="00B81456" w:rsidRPr="00110884" w:rsidRDefault="00B81456" w:rsidP="00B81456">
      <w:pPr>
        <w:rPr>
          <w:lang w:val="fr-CH"/>
        </w:rPr>
      </w:pPr>
    </w:p>
    <w:p w14:paraId="273801F0" w14:textId="2AAF15AD" w:rsidR="00B81456" w:rsidRPr="00110884" w:rsidRDefault="00B81456" w:rsidP="00B81456">
      <w:pPr>
        <w:rPr>
          <w:lang w:val="fr-CH"/>
        </w:rPr>
      </w:pPr>
    </w:p>
    <w:p w14:paraId="19DF5E40" w14:textId="292F6CE8" w:rsidR="00B81456" w:rsidRPr="00110884" w:rsidRDefault="00B81456" w:rsidP="00B81456">
      <w:pPr>
        <w:rPr>
          <w:lang w:val="fr-CH"/>
        </w:rPr>
      </w:pPr>
    </w:p>
    <w:p w14:paraId="1B71C7D7" w14:textId="770C487C" w:rsidR="00B81456" w:rsidRPr="00110884" w:rsidRDefault="00B81456" w:rsidP="00B81456">
      <w:pPr>
        <w:rPr>
          <w:lang w:val="fr-CH"/>
        </w:rPr>
      </w:pPr>
    </w:p>
    <w:p w14:paraId="2D45C4E5" w14:textId="689F44CE" w:rsidR="00B81456" w:rsidRPr="00110884" w:rsidRDefault="00B81456" w:rsidP="00B81456">
      <w:pPr>
        <w:rPr>
          <w:lang w:val="fr-CH"/>
        </w:rPr>
      </w:pPr>
    </w:p>
    <w:p w14:paraId="411F74D8" w14:textId="6ED24C6C" w:rsidR="00B81456" w:rsidRPr="00110884" w:rsidRDefault="00B81456" w:rsidP="00B81456">
      <w:pPr>
        <w:rPr>
          <w:lang w:val="fr-CH"/>
        </w:rPr>
      </w:pPr>
    </w:p>
    <w:p w14:paraId="14CAAFCB" w14:textId="3EC6A93B" w:rsidR="00B81456" w:rsidRPr="00110884" w:rsidRDefault="00B81456" w:rsidP="00B81456">
      <w:pPr>
        <w:rPr>
          <w:lang w:val="fr-CH"/>
        </w:rPr>
      </w:pPr>
    </w:p>
    <w:p w14:paraId="665715E5" w14:textId="35EFEDC0" w:rsidR="00B81456" w:rsidRPr="00110884" w:rsidRDefault="00B81456" w:rsidP="00B81456">
      <w:pPr>
        <w:rPr>
          <w:lang w:val="fr-CH"/>
        </w:rPr>
      </w:pPr>
    </w:p>
    <w:p w14:paraId="11FF7301" w14:textId="77777777" w:rsidR="00B81456" w:rsidRPr="00110884" w:rsidRDefault="00B81456" w:rsidP="00B81456">
      <w:pPr>
        <w:rPr>
          <w:lang w:val="fr-CH"/>
        </w:rPr>
      </w:pPr>
    </w:p>
    <w:p w14:paraId="4724044C" w14:textId="2D274B7D" w:rsidR="00B81456" w:rsidRPr="00110884" w:rsidRDefault="00B81456" w:rsidP="00B81456">
      <w:pPr>
        <w:pStyle w:val="StandardFett"/>
        <w:rPr>
          <w:lang w:val="fr-CH"/>
        </w:rPr>
      </w:pPr>
      <w:r w:rsidRPr="00110884">
        <w:rPr>
          <w:lang w:val="fr-CH"/>
        </w:rPr>
        <w:t>Copyright ©</w:t>
      </w:r>
    </w:p>
    <w:p w14:paraId="5A307DBC" w14:textId="77777777" w:rsidR="005A5024" w:rsidRPr="00110884" w:rsidRDefault="005A5024" w:rsidP="005A5024">
      <w:pPr>
        <w:pStyle w:val="Standard"/>
        <w:rPr>
          <w:lang w:val="fr-CH"/>
        </w:rPr>
      </w:pPr>
      <w:bookmarkStart w:id="2" w:name="_Hlk65569274"/>
      <w:r w:rsidRPr="00110884">
        <w:rPr>
          <w:lang w:val="fr-CH"/>
        </w:rPr>
        <w:t>Les droits d’auteur sur le programme de formation/syllabus en langue allemande et française, ainsi que les documents associés, tels que la déclaration, les directives de sécurité, la liste des avions et la liste des instructeurs de vol sont détenus par la Fédération Suisse de Vol à Voile FSVV. Tous les contenus sont soumis, entre autres pour des raisons de cohérence, au droit d’auteur de l’</w:t>
      </w:r>
      <w:proofErr w:type="spellStart"/>
      <w:r w:rsidRPr="00110884">
        <w:rPr>
          <w:lang w:val="fr-CH"/>
        </w:rPr>
        <w:t>AéCS</w:t>
      </w:r>
      <w:proofErr w:type="spellEnd"/>
      <w:r w:rsidRPr="00110884">
        <w:rPr>
          <w:lang w:val="fr-CH"/>
        </w:rPr>
        <w:t xml:space="preserve"> / FSVV et de ses membres inscrits en tant qu’école d’aviation de la FSVV. </w:t>
      </w:r>
      <w:bookmarkStart w:id="3" w:name="_Hlk25933121"/>
      <w:bookmarkEnd w:id="3"/>
    </w:p>
    <w:p w14:paraId="11546DDE" w14:textId="11F1777C" w:rsidR="005A5024" w:rsidRPr="00110884" w:rsidRDefault="005A5024" w:rsidP="005A5024">
      <w:pPr>
        <w:pStyle w:val="Standard"/>
        <w:rPr>
          <w:lang w:val="fr-CH"/>
        </w:rPr>
      </w:pPr>
      <w:r w:rsidRPr="00110884">
        <w:rPr>
          <w:lang w:val="fr-CH"/>
        </w:rPr>
        <w:t>La copie et l’utilisation des données et des contenus, sous quelque forme que ce soit, par des tiers, en particulier des non-membres de la FSVV, sont expressément interdites. De même il est explicitement interdit de copier électroniquement ou graphiquement ces documents, que ce soit le tout ou en partie, pour un usage dans d’autres publications, bases de données, sur des portails web, ou sites web, ou de les modifier et de les exploiter. Les adaptations dans le fichier original ne sont autorisées qu’à l’école d’aviation qui a reçu le document de l’</w:t>
      </w:r>
      <w:proofErr w:type="spellStart"/>
      <w:r w:rsidRPr="00110884">
        <w:rPr>
          <w:lang w:val="fr-CH"/>
        </w:rPr>
        <w:t>AéCS</w:t>
      </w:r>
      <w:proofErr w:type="spellEnd"/>
      <w:r w:rsidRPr="00110884">
        <w:rPr>
          <w:lang w:val="fr-CH"/>
        </w:rPr>
        <w:t xml:space="preserve"> / FSVV et qui est expressément habilitée à le faire, en qualité de membre de la FSVV ou comme utilisateur travaillant sous licence.</w:t>
      </w:r>
    </w:p>
    <w:p w14:paraId="6F078595" w14:textId="77777777" w:rsidR="005A5024" w:rsidRPr="00110884" w:rsidRDefault="005A5024" w:rsidP="005A5024">
      <w:pPr>
        <w:pStyle w:val="Standard"/>
        <w:rPr>
          <w:lang w:val="fr-CH"/>
        </w:rPr>
      </w:pPr>
      <w:r w:rsidRPr="00110884">
        <w:rPr>
          <w:lang w:val="fr-CH"/>
        </w:rPr>
        <w:t>D’éventuelles exceptions exigent le consentement explicite et écrit de l’Aéro-Club de Suisse et de la Fédération Suisse de Vol à Voile. En utilisant ce document et ses documents associés, l’utilisateur mentionné sur la page de titre reconnaît ces dispositions de droit d’auteur dans leur intégralité.</w:t>
      </w:r>
    </w:p>
    <w:p w14:paraId="2110DF20" w14:textId="4E3C827D" w:rsidR="00B81456" w:rsidRPr="00110884" w:rsidRDefault="00B81456" w:rsidP="00B81456">
      <w:pPr>
        <w:rPr>
          <w:lang w:val="fr-CH"/>
        </w:rPr>
      </w:pPr>
      <w:r w:rsidRPr="00110884">
        <w:rPr>
          <w:lang w:val="fr-CH"/>
        </w:rPr>
        <w:t>(</w:t>
      </w:r>
      <w:r w:rsidR="0001162A" w:rsidRPr="00110884">
        <w:rPr>
          <w:lang w:val="fr-CH"/>
        </w:rPr>
        <w:t>État</w:t>
      </w:r>
      <w:r w:rsidRPr="00110884">
        <w:rPr>
          <w:lang w:val="fr-CH"/>
        </w:rPr>
        <w:t xml:space="preserve"> Mai 2020)</w:t>
      </w:r>
      <w:bookmarkEnd w:id="2"/>
    </w:p>
    <w:p w14:paraId="740F9CE7" w14:textId="40FE90DA" w:rsidR="008523D7" w:rsidRPr="00110884" w:rsidRDefault="008523D7">
      <w:pPr>
        <w:spacing w:after="0"/>
        <w:jc w:val="left"/>
        <w:rPr>
          <w:lang w:val="fr-CH"/>
        </w:rPr>
      </w:pPr>
      <w:r w:rsidRPr="00110884">
        <w:rPr>
          <w:lang w:val="fr-CH"/>
        </w:rPr>
        <w:br w:type="page"/>
      </w:r>
    </w:p>
    <w:p w14:paraId="42A58FF6" w14:textId="77777777" w:rsidR="008523D7" w:rsidRPr="00110884" w:rsidRDefault="008523D7">
      <w:pPr>
        <w:rPr>
          <w:lang w:val="fr-CH"/>
        </w:rPr>
        <w:sectPr w:rsidR="008523D7" w:rsidRPr="00110884"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A7B0D7A" w:rsidR="00554554" w:rsidRPr="00110884" w:rsidRDefault="009B6601">
      <w:pPr>
        <w:pStyle w:val="TitelADMINSeiten"/>
        <w:rPr>
          <w:lang w:val="fr-CH"/>
        </w:rPr>
      </w:pPr>
      <w:proofErr w:type="spellStart"/>
      <w:r w:rsidRPr="00110884">
        <w:rPr>
          <w:lang w:val="fr-CH"/>
        </w:rPr>
        <w:lastRenderedPageBreak/>
        <w:t>LoR</w:t>
      </w:r>
      <w:proofErr w:type="spellEnd"/>
      <w:r w:rsidRPr="00110884">
        <w:rPr>
          <w:lang w:val="fr-CH"/>
        </w:rPr>
        <w:t xml:space="preserve"> </w:t>
      </w:r>
      <w:r w:rsidRPr="00110884">
        <w:rPr>
          <w:lang w:val="fr-CH"/>
        </w:rPr>
        <w:tab/>
      </w:r>
      <w:bookmarkStart w:id="13" w:name="_Hlk61778384"/>
      <w:r w:rsidR="00E0640E" w:rsidRPr="00110884">
        <w:rPr>
          <w:lang w:val="fr-CH"/>
        </w:rPr>
        <w:t>Log des Révisions</w:t>
      </w:r>
      <w:bookmarkEnd w:id="13"/>
    </w:p>
    <w:p w14:paraId="11F07B35" w14:textId="3CA6F66B" w:rsidR="00554554" w:rsidRPr="00110884" w:rsidRDefault="009B6601">
      <w:pPr>
        <w:pStyle w:val="RevisionStatus"/>
        <w:rPr>
          <w:noProof w:val="0"/>
          <w:lang w:val="fr-CH"/>
        </w:rPr>
      </w:pPr>
      <w:bookmarkStart w:id="14" w:name="_Toc65502921"/>
      <w:proofErr w:type="spellStart"/>
      <w:r w:rsidRPr="00110884">
        <w:rPr>
          <w:noProof w:val="0"/>
          <w:lang w:val="fr-CH"/>
        </w:rPr>
        <w:t>LoR</w:t>
      </w:r>
      <w:proofErr w:type="spellEnd"/>
      <w:r w:rsidRPr="00110884">
        <w:rPr>
          <w:noProof w:val="0"/>
          <w:lang w:val="fr-CH"/>
        </w:rPr>
        <w:tab/>
        <w:t xml:space="preserve">REV0 / </w:t>
      </w:r>
      <w:r w:rsidR="00307713" w:rsidRPr="00110884">
        <w:rPr>
          <w:noProof w:val="0"/>
          <w:lang w:val="fr-CH"/>
        </w:rPr>
        <w:t>04.10.2020</w:t>
      </w:r>
      <w:bookmarkEnd w:id="14"/>
    </w:p>
    <w:tbl>
      <w:tblPr>
        <w:tblW w:w="9923" w:type="dxa"/>
        <w:tblInd w:w="108" w:type="dxa"/>
        <w:tblLook w:val="04A0" w:firstRow="1" w:lastRow="0" w:firstColumn="1" w:lastColumn="0" w:noHBand="0" w:noVBand="1"/>
      </w:tblPr>
      <w:tblGrid>
        <w:gridCol w:w="1654"/>
        <w:gridCol w:w="1654"/>
        <w:gridCol w:w="1654"/>
        <w:gridCol w:w="4961"/>
      </w:tblGrid>
      <w:tr w:rsidR="00E0640E" w:rsidRPr="00110884"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14DF21BD" w:rsidR="00E0640E" w:rsidRPr="00110884" w:rsidRDefault="00E0640E" w:rsidP="00E0640E">
            <w:pPr>
              <w:pStyle w:val="StandardTabelleTitel"/>
              <w:rPr>
                <w:lang w:val="fr-CH"/>
              </w:rPr>
            </w:pPr>
            <w:r w:rsidRPr="00110884">
              <w:rPr>
                <w:lang w:val="fr-CH"/>
              </w:rPr>
              <w:t>Date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4D54286C" w:rsidR="00E0640E" w:rsidRPr="00110884" w:rsidRDefault="00E0640E" w:rsidP="00E0640E">
            <w:pPr>
              <w:pStyle w:val="StandardTabelleTitel"/>
              <w:rPr>
                <w:lang w:val="fr-CH"/>
              </w:rPr>
            </w:pPr>
            <w:r w:rsidRPr="00110884">
              <w:rPr>
                <w:lang w:val="fr-CH"/>
              </w:rPr>
              <w:t>Edition</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3AD21A9" w:rsidR="00E0640E" w:rsidRPr="00110884" w:rsidRDefault="00E0640E" w:rsidP="00E0640E">
            <w:pPr>
              <w:pStyle w:val="StandardTabelleTitel"/>
              <w:rPr>
                <w:lang w:val="fr-CH"/>
              </w:rPr>
            </w:pPr>
            <w:r w:rsidRPr="00110884">
              <w:rPr>
                <w:lang w:val="fr-CH"/>
              </w:rPr>
              <w:t>Révision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680A793A" w:rsidR="00E0640E" w:rsidRPr="00110884" w:rsidRDefault="00E0640E" w:rsidP="00E0640E">
            <w:pPr>
              <w:pStyle w:val="StandardTabelleTitel"/>
              <w:rPr>
                <w:lang w:val="fr-CH"/>
              </w:rPr>
            </w:pPr>
            <w:r w:rsidRPr="00110884">
              <w:rPr>
                <w:lang w:val="fr-CH"/>
              </w:rPr>
              <w:t>Modifications</w:t>
            </w:r>
          </w:p>
        </w:tc>
      </w:tr>
      <w:tr w:rsidR="00554554" w:rsidRPr="00110884"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110884" w:rsidRDefault="00307713" w:rsidP="00307713">
            <w:pPr>
              <w:pStyle w:val="StandardTabelle"/>
              <w:rPr>
                <w:lang w:val="fr-CH"/>
              </w:rPr>
            </w:pPr>
            <w:r w:rsidRPr="00110884">
              <w:rPr>
                <w:lang w:val="fr-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110884" w:rsidRDefault="009B6601" w:rsidP="00307713">
            <w:pPr>
              <w:pStyle w:val="StandardTabelle"/>
              <w:rPr>
                <w:lang w:val="fr-CH"/>
              </w:rPr>
            </w:pPr>
            <w:r w:rsidRPr="00110884">
              <w:rPr>
                <w:lang w:val="fr-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110884" w:rsidRDefault="009B6601" w:rsidP="00307713">
            <w:pPr>
              <w:pStyle w:val="StandardTabelle"/>
              <w:rPr>
                <w:lang w:val="fr-CH"/>
              </w:rPr>
            </w:pPr>
            <w:r w:rsidRPr="00110884">
              <w:rPr>
                <w:lang w:val="fr-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25A1682D" w:rsidR="00554554" w:rsidRPr="00110884" w:rsidRDefault="008F3EF6" w:rsidP="00307713">
            <w:pPr>
              <w:pStyle w:val="StandardTabelle"/>
              <w:rPr>
                <w:lang w:val="fr-CH"/>
              </w:rPr>
            </w:pPr>
            <w:r w:rsidRPr="00110884">
              <w:rPr>
                <w:iCs/>
                <w:lang w:val="fr-CH"/>
              </w:rPr>
              <w:t>Edition initiale</w:t>
            </w:r>
          </w:p>
        </w:tc>
      </w:tr>
      <w:tr w:rsidR="00554554" w:rsidRPr="00110884"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110884"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110884" w:rsidRDefault="00554554" w:rsidP="00307713">
            <w:pPr>
              <w:pStyle w:val="StandardTabelle"/>
              <w:rPr>
                <w:lang w:val="fr-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110884" w:rsidRDefault="00554554" w:rsidP="00307713">
            <w:pPr>
              <w:pStyle w:val="StandardTabelle"/>
              <w:rPr>
                <w:lang w:val="fr-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110884" w:rsidRDefault="00554554" w:rsidP="00307713">
            <w:pPr>
              <w:pStyle w:val="StandardTabelle"/>
              <w:rPr>
                <w:lang w:val="fr-CH"/>
              </w:rPr>
            </w:pPr>
          </w:p>
        </w:tc>
      </w:tr>
    </w:tbl>
    <w:p w14:paraId="48FE5082" w14:textId="77777777" w:rsidR="00554554" w:rsidRPr="00110884" w:rsidRDefault="00554554">
      <w:pPr>
        <w:rPr>
          <w:lang w:val="fr-CH"/>
        </w:rPr>
      </w:pPr>
      <w:bookmarkStart w:id="15" w:name="_Toc256515102"/>
      <w:bookmarkStart w:id="16" w:name="_Toc276729371"/>
      <w:bookmarkStart w:id="17" w:name="_Toc276730240"/>
      <w:bookmarkStart w:id="18" w:name="_Toc276730426"/>
    </w:p>
    <w:p w14:paraId="5F6364C4" w14:textId="44C454CA" w:rsidR="00554554" w:rsidRPr="00110884" w:rsidRDefault="009B6601" w:rsidP="006116C5">
      <w:pPr>
        <w:pStyle w:val="TitelADMINSeiten"/>
        <w:rPr>
          <w:lang w:val="fr-CH"/>
        </w:rPr>
      </w:pPr>
      <w:proofErr w:type="spellStart"/>
      <w:r w:rsidRPr="00110884">
        <w:rPr>
          <w:lang w:val="fr-CH"/>
        </w:rPr>
        <w:t>LoC</w:t>
      </w:r>
      <w:proofErr w:type="spellEnd"/>
      <w:r w:rsidRPr="00110884">
        <w:rPr>
          <w:lang w:val="fr-CH"/>
        </w:rPr>
        <w:tab/>
      </w:r>
      <w:bookmarkStart w:id="19" w:name="_Hlk61778393"/>
      <w:r w:rsidRPr="00110884">
        <w:rPr>
          <w:lang w:val="fr-CH"/>
        </w:rPr>
        <w:t>List</w:t>
      </w:r>
      <w:r w:rsidR="00685CDF" w:rsidRPr="00110884">
        <w:rPr>
          <w:lang w:val="fr-CH"/>
        </w:rPr>
        <w:t>e de</w:t>
      </w:r>
      <w:r w:rsidR="00E0640E" w:rsidRPr="00110884">
        <w:rPr>
          <w:lang w:val="fr-CH"/>
        </w:rPr>
        <w:t>s</w:t>
      </w:r>
      <w:r w:rsidR="00685CDF" w:rsidRPr="00110884">
        <w:rPr>
          <w:lang w:val="fr-CH"/>
        </w:rPr>
        <w:t xml:space="preserve"> </w:t>
      </w:r>
      <w:r w:rsidR="00E0640E" w:rsidRPr="00110884">
        <w:rPr>
          <w:lang w:val="fr-CH"/>
        </w:rPr>
        <w:t>Chapitres</w:t>
      </w:r>
      <w:bookmarkEnd w:id="19"/>
    </w:p>
    <w:p w14:paraId="031D8F5E" w14:textId="32A40BA3" w:rsidR="00554554" w:rsidRPr="00110884" w:rsidRDefault="009B6601">
      <w:pPr>
        <w:pStyle w:val="RevisionStatus"/>
        <w:rPr>
          <w:noProof w:val="0"/>
          <w:lang w:val="fr-CH"/>
        </w:rPr>
      </w:pPr>
      <w:bookmarkStart w:id="20" w:name="_Toc65502922"/>
      <w:proofErr w:type="spellStart"/>
      <w:r w:rsidRPr="00110884">
        <w:rPr>
          <w:noProof w:val="0"/>
          <w:lang w:val="fr-CH"/>
        </w:rPr>
        <w:t>LoC</w:t>
      </w:r>
      <w:proofErr w:type="spellEnd"/>
      <w:r w:rsidRPr="00110884">
        <w:rPr>
          <w:noProof w:val="0"/>
          <w:lang w:val="fr-CH"/>
        </w:rPr>
        <w:tab/>
        <w:t xml:space="preserve">REV0 / </w:t>
      </w:r>
      <w:r w:rsidR="00307713" w:rsidRPr="00110884">
        <w:rPr>
          <w:noProof w:val="0"/>
          <w:lang w:val="fr-CH"/>
        </w:rPr>
        <w:t>04.10.2020</w:t>
      </w:r>
      <w:bookmarkEnd w:id="20"/>
    </w:p>
    <w:p w14:paraId="2011CCA9" w14:textId="77777777" w:rsidR="00554554" w:rsidRPr="00110884" w:rsidRDefault="00554554">
      <w:pPr>
        <w:pStyle w:val="Tabledesillustrations"/>
        <w:tabs>
          <w:tab w:val="clear" w:pos="737"/>
          <w:tab w:val="left" w:pos="720"/>
          <w:tab w:val="right" w:leader="dot" w:pos="9911"/>
        </w:tabs>
        <w:rPr>
          <w:bCs w:val="0"/>
          <w:lang w:val="fr-CH"/>
        </w:rPr>
        <w:sectPr w:rsidR="00554554" w:rsidRPr="00110884"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3D337F55" w14:textId="3E81D6DF" w:rsidR="00110884" w:rsidRDefault="009B6601">
      <w:pPr>
        <w:pStyle w:val="Tabledesillustrations"/>
        <w:tabs>
          <w:tab w:val="left" w:pos="1702"/>
        </w:tabs>
        <w:rPr>
          <w:rFonts w:asciiTheme="minorHAnsi" w:eastAsiaTheme="minorEastAsia" w:hAnsiTheme="minorHAnsi" w:cstheme="minorBidi"/>
          <w:bCs w:val="0"/>
          <w:noProof/>
          <w:sz w:val="22"/>
          <w:szCs w:val="22"/>
          <w:lang w:val="fr-CH" w:eastAsia="fr-CH"/>
        </w:rPr>
      </w:pPr>
      <w:r w:rsidRPr="00110884">
        <w:rPr>
          <w:bCs w:val="0"/>
          <w:lang w:val="fr-CH"/>
        </w:rPr>
        <w:fldChar w:fldCharType="begin"/>
      </w:r>
      <w:r w:rsidRPr="00110884">
        <w:rPr>
          <w:bCs w:val="0"/>
          <w:lang w:val="fr-CH"/>
        </w:rPr>
        <w:instrText xml:space="preserve"> TOC \n \h \z \t "Revision Status" \c </w:instrText>
      </w:r>
      <w:r w:rsidRPr="00110884">
        <w:rPr>
          <w:bCs w:val="0"/>
          <w:lang w:val="fr-CH"/>
        </w:rPr>
        <w:fldChar w:fldCharType="separate"/>
      </w:r>
      <w:hyperlink w:anchor="_Toc65502921" w:history="1">
        <w:r w:rsidR="00110884" w:rsidRPr="00135DC4">
          <w:rPr>
            <w:rStyle w:val="Lienhypertexte"/>
            <w:noProof/>
            <w:lang w:val="fr-CH"/>
          </w:rPr>
          <w:t>LoR</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7BA8BA9D" w14:textId="7093476B"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22" w:history="1">
        <w:r w:rsidR="00110884" w:rsidRPr="00135DC4">
          <w:rPr>
            <w:rStyle w:val="Lienhypertexte"/>
            <w:noProof/>
            <w:lang w:val="fr-CH"/>
          </w:rPr>
          <w:t>LoC</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130C17F7" w14:textId="5A7E7FFA"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23" w:history="1">
        <w:r w:rsidR="00110884" w:rsidRPr="00135DC4">
          <w:rPr>
            <w:rStyle w:val="Lienhypertexte"/>
            <w:noProof/>
            <w:lang w:val="fr-CH"/>
          </w:rPr>
          <w:t>CoL</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52002D2E" w14:textId="29A0A6B1"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24" w:history="1">
        <w:r w:rsidR="00110884" w:rsidRPr="00135DC4">
          <w:rPr>
            <w:rStyle w:val="Lienhypertexte"/>
            <w:noProof/>
            <w:lang w:val="fr-CH"/>
          </w:rPr>
          <w:t>ToC</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6BD21E5E" w14:textId="73FD107F"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25" w:history="1">
        <w:r w:rsidR="00110884" w:rsidRPr="00135DC4">
          <w:rPr>
            <w:rStyle w:val="Lienhypertexte"/>
            <w:noProof/>
            <w:lang w:val="fr-CH"/>
          </w:rPr>
          <w:t>LoA</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76E3E21F" w14:textId="0E06AC6D"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26" w:history="1">
        <w:r w:rsidR="00110884" w:rsidRPr="00135DC4">
          <w:rPr>
            <w:rStyle w:val="Lienhypertexte"/>
            <w:noProof/>
            <w:lang w:val="fr-CH"/>
          </w:rPr>
          <w:t>Part 1</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1F66C7B5" w14:textId="09DD080D"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27" w:history="1">
        <w:r w:rsidR="00110884" w:rsidRPr="00135DC4">
          <w:rPr>
            <w:rStyle w:val="Lienhypertexte"/>
            <w:noProof/>
            <w:lang w:val="fr-CH"/>
          </w:rPr>
          <w:t>1.1</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45083BC0" w14:textId="0027FB98"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28" w:history="1">
        <w:r w:rsidR="00110884" w:rsidRPr="00135DC4">
          <w:rPr>
            <w:rStyle w:val="Lienhypertexte"/>
            <w:noProof/>
            <w:lang w:val="fr-CH"/>
          </w:rPr>
          <w:t>1.2</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67E91C26" w14:textId="228C7257"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29" w:history="1">
        <w:r w:rsidR="00110884" w:rsidRPr="00135DC4">
          <w:rPr>
            <w:rStyle w:val="Lienhypertexte"/>
            <w:noProof/>
            <w:lang w:val="fr-CH"/>
          </w:rPr>
          <w:t>1.3</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74E9D11E" w14:textId="28A373C7"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0" w:history="1">
        <w:r w:rsidR="00110884" w:rsidRPr="00135DC4">
          <w:rPr>
            <w:rStyle w:val="Lienhypertexte"/>
            <w:noProof/>
            <w:lang w:val="fr-CH"/>
          </w:rPr>
          <w:t>Part 2</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49085AA4" w14:textId="2EC72E81"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1" w:history="1">
        <w:r w:rsidR="00110884" w:rsidRPr="00135DC4">
          <w:rPr>
            <w:rStyle w:val="Lienhypertexte"/>
            <w:noProof/>
            <w:lang w:val="fr-CH"/>
          </w:rPr>
          <w:t>2.1</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608A3166" w14:textId="5201FD4C"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2" w:history="1">
        <w:r w:rsidR="00110884" w:rsidRPr="00135DC4">
          <w:rPr>
            <w:rStyle w:val="Lienhypertexte"/>
            <w:noProof/>
            <w:lang w:val="fr-CH"/>
          </w:rPr>
          <w:t>2.2</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3095FE82" w14:textId="29B35297"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3" w:history="1">
        <w:r w:rsidR="00110884" w:rsidRPr="00135DC4">
          <w:rPr>
            <w:rStyle w:val="Lienhypertexte"/>
            <w:noProof/>
            <w:lang w:val="fr-CH"/>
          </w:rPr>
          <w:t>2.3</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05517CA6" w14:textId="09AD3BA7"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4" w:history="1">
        <w:r w:rsidR="00110884" w:rsidRPr="00135DC4">
          <w:rPr>
            <w:rStyle w:val="Lienhypertexte"/>
            <w:noProof/>
            <w:lang w:val="fr-CH"/>
          </w:rPr>
          <w:t>2.4</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2227A15B" w14:textId="125D147B"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5" w:history="1">
        <w:r w:rsidR="00110884" w:rsidRPr="00135DC4">
          <w:rPr>
            <w:rStyle w:val="Lienhypertexte"/>
            <w:noProof/>
            <w:lang w:val="fr-CH"/>
          </w:rPr>
          <w:t>2.5</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6565EA9C" w14:textId="24AB7488"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6" w:history="1">
        <w:r w:rsidR="00110884" w:rsidRPr="00135DC4">
          <w:rPr>
            <w:rStyle w:val="Lienhypertexte"/>
            <w:noProof/>
            <w:lang w:val="fr-CH"/>
          </w:rPr>
          <w:t>2.6</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11E6589D" w14:textId="4E441B8B"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7" w:history="1">
        <w:r w:rsidR="00110884" w:rsidRPr="00135DC4">
          <w:rPr>
            <w:rStyle w:val="Lienhypertexte"/>
            <w:noProof/>
            <w:lang w:val="fr-CH"/>
          </w:rPr>
          <w:t>2.7</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4CE22EC4" w14:textId="58020D5C"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8" w:history="1">
        <w:r w:rsidR="00110884" w:rsidRPr="00135DC4">
          <w:rPr>
            <w:rStyle w:val="Lienhypertexte"/>
            <w:noProof/>
            <w:lang w:val="fr-CH"/>
          </w:rPr>
          <w:t>2.8</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1C28E3BB" w14:textId="3989F83C"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39" w:history="1">
        <w:r w:rsidR="00110884" w:rsidRPr="00135DC4">
          <w:rPr>
            <w:rStyle w:val="Lienhypertexte"/>
            <w:noProof/>
            <w:lang w:val="fr-CH"/>
          </w:rPr>
          <w:t>Part 3</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67B53E32" w14:textId="40BD99A6"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40" w:history="1">
        <w:r w:rsidR="00110884" w:rsidRPr="00135DC4">
          <w:rPr>
            <w:rStyle w:val="Lienhypertexte"/>
            <w:noProof/>
            <w:lang w:val="fr-CH"/>
          </w:rPr>
          <w:t>3.1</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2F1FE606" w14:textId="03F9355D"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41" w:history="1">
        <w:r w:rsidR="00110884" w:rsidRPr="00135DC4">
          <w:rPr>
            <w:rStyle w:val="Lienhypertexte"/>
            <w:noProof/>
            <w:lang w:val="fr-CH"/>
          </w:rPr>
          <w:t>Part 4</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75C83032" w14:textId="0D5474EE"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42" w:history="1">
        <w:r w:rsidR="00110884" w:rsidRPr="00135DC4">
          <w:rPr>
            <w:rStyle w:val="Lienhypertexte"/>
            <w:noProof/>
            <w:lang w:val="fr-CH"/>
          </w:rPr>
          <w:t>4.1</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1BEDDAF6" w14:textId="06EB2135"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43" w:history="1">
        <w:r w:rsidR="00110884" w:rsidRPr="00135DC4">
          <w:rPr>
            <w:rStyle w:val="Lienhypertexte"/>
            <w:noProof/>
            <w:lang w:val="fr-CH"/>
          </w:rPr>
          <w:t>4.2</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0EF5DF52" w14:textId="27B24C55" w:rsidR="00110884" w:rsidRDefault="006B25DD">
      <w:pPr>
        <w:pStyle w:val="Tabledesillustrations"/>
        <w:tabs>
          <w:tab w:val="left" w:pos="1702"/>
        </w:tabs>
        <w:rPr>
          <w:rFonts w:asciiTheme="minorHAnsi" w:eastAsiaTheme="minorEastAsia" w:hAnsiTheme="minorHAnsi" w:cstheme="minorBidi"/>
          <w:bCs w:val="0"/>
          <w:noProof/>
          <w:sz w:val="22"/>
          <w:szCs w:val="22"/>
          <w:lang w:val="fr-CH" w:eastAsia="fr-CH"/>
        </w:rPr>
      </w:pPr>
      <w:hyperlink w:anchor="_Toc65502944" w:history="1">
        <w:r w:rsidR="00110884" w:rsidRPr="00135DC4">
          <w:rPr>
            <w:rStyle w:val="Lienhypertexte"/>
            <w:noProof/>
            <w:lang w:val="fr-CH"/>
          </w:rPr>
          <w:t>4.3</w:t>
        </w:r>
        <w:r w:rsidR="00110884">
          <w:rPr>
            <w:rFonts w:asciiTheme="minorHAnsi" w:eastAsiaTheme="minorEastAsia" w:hAnsiTheme="minorHAnsi" w:cstheme="minorBidi"/>
            <w:bCs w:val="0"/>
            <w:noProof/>
            <w:sz w:val="22"/>
            <w:szCs w:val="22"/>
            <w:lang w:val="fr-CH" w:eastAsia="fr-CH"/>
          </w:rPr>
          <w:tab/>
        </w:r>
        <w:r w:rsidR="00110884" w:rsidRPr="00135DC4">
          <w:rPr>
            <w:rStyle w:val="Lienhypertexte"/>
            <w:noProof/>
            <w:lang w:val="fr-CH"/>
          </w:rPr>
          <w:t>REV0 / 04.10.2020</w:t>
        </w:r>
      </w:hyperlink>
    </w:p>
    <w:p w14:paraId="04F8C007" w14:textId="0984F900" w:rsidR="00554554" w:rsidRPr="00110884" w:rsidRDefault="009B6601">
      <w:pPr>
        <w:rPr>
          <w:lang w:val="fr-CH"/>
        </w:rPr>
        <w:sectPr w:rsidR="00554554" w:rsidRPr="00110884" w:rsidSect="00F74757">
          <w:type w:val="continuous"/>
          <w:pgSz w:w="11906" w:h="16838" w:code="9"/>
          <w:pgMar w:top="851" w:right="851" w:bottom="907" w:left="1276" w:header="567" w:footer="232" w:gutter="0"/>
          <w:cols w:num="2" w:space="708"/>
          <w:docGrid w:linePitch="360"/>
        </w:sectPr>
      </w:pPr>
      <w:r w:rsidRPr="00110884">
        <w:rPr>
          <w:lang w:val="fr-CH"/>
        </w:rPr>
        <w:fldChar w:fldCharType="end"/>
      </w:r>
    </w:p>
    <w:p w14:paraId="4AC97B65" w14:textId="77777777" w:rsidR="00BE179A" w:rsidRPr="00110884" w:rsidRDefault="00BE179A" w:rsidP="00BE179A">
      <w:pPr>
        <w:rPr>
          <w:lang w:val="fr-CH"/>
        </w:rPr>
      </w:pPr>
    </w:p>
    <w:p w14:paraId="2E8FA47D" w14:textId="6A9F9670" w:rsidR="00BE179A" w:rsidRPr="00110884" w:rsidRDefault="00BE179A" w:rsidP="00BE179A">
      <w:pPr>
        <w:pStyle w:val="TitelADMINSeiten"/>
        <w:rPr>
          <w:lang w:val="fr-CH"/>
        </w:rPr>
      </w:pPr>
      <w:proofErr w:type="spellStart"/>
      <w:r w:rsidRPr="00110884">
        <w:rPr>
          <w:lang w:val="fr-CH"/>
        </w:rPr>
        <w:t>CoL</w:t>
      </w:r>
      <w:proofErr w:type="spellEnd"/>
      <w:r w:rsidRPr="00110884">
        <w:rPr>
          <w:lang w:val="fr-CH"/>
        </w:rPr>
        <w:tab/>
      </w:r>
      <w:bookmarkStart w:id="21" w:name="_Hlk61778448"/>
      <w:r w:rsidR="00E0640E" w:rsidRPr="00110884">
        <w:rPr>
          <w:lang w:val="fr-CH"/>
        </w:rPr>
        <w:t>Liste de Conformité</w:t>
      </w:r>
      <w:bookmarkEnd w:id="21"/>
    </w:p>
    <w:p w14:paraId="57A61E3C" w14:textId="75D1B387" w:rsidR="00BE179A" w:rsidRPr="00110884" w:rsidRDefault="00BE179A" w:rsidP="00BE179A">
      <w:pPr>
        <w:pStyle w:val="RevisionStatus"/>
        <w:rPr>
          <w:noProof w:val="0"/>
          <w:lang w:val="fr-CH"/>
        </w:rPr>
      </w:pPr>
      <w:bookmarkStart w:id="22" w:name="_Toc525298228"/>
      <w:bookmarkStart w:id="23" w:name="_Toc65502923"/>
      <w:proofErr w:type="spellStart"/>
      <w:r w:rsidRPr="00110884">
        <w:rPr>
          <w:noProof w:val="0"/>
          <w:lang w:val="fr-CH"/>
        </w:rPr>
        <w:t>CoL</w:t>
      </w:r>
      <w:proofErr w:type="spellEnd"/>
      <w:r w:rsidRPr="00110884">
        <w:rPr>
          <w:noProof w:val="0"/>
          <w:lang w:val="fr-CH"/>
        </w:rPr>
        <w:tab/>
        <w:t xml:space="preserve">REV0 / </w:t>
      </w:r>
      <w:bookmarkEnd w:id="22"/>
      <w:r w:rsidR="00307713" w:rsidRPr="00110884">
        <w:rPr>
          <w:noProof w:val="0"/>
          <w:lang w:val="fr-CH"/>
        </w:rPr>
        <w:t>04.10.2020</w:t>
      </w:r>
      <w:bookmarkEnd w:id="23"/>
    </w:p>
    <w:tbl>
      <w:tblPr>
        <w:tblW w:w="9781" w:type="dxa"/>
        <w:tblInd w:w="108" w:type="dxa"/>
        <w:tblLook w:val="04A0" w:firstRow="1" w:lastRow="0" w:firstColumn="1" w:lastColumn="0" w:noHBand="0" w:noVBand="1"/>
      </w:tblPr>
      <w:tblGrid>
        <w:gridCol w:w="4890"/>
        <w:gridCol w:w="4891"/>
      </w:tblGrid>
      <w:tr w:rsidR="00E0640E" w:rsidRPr="00110884"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3A34EFE8" w:rsidR="00E0640E" w:rsidRPr="00110884" w:rsidRDefault="00E0640E" w:rsidP="00E0640E">
            <w:pPr>
              <w:pStyle w:val="StandardTabelleTitel"/>
              <w:rPr>
                <w:lang w:val="fr-CH"/>
              </w:rPr>
            </w:pPr>
            <w:r w:rsidRPr="00110884">
              <w:rPr>
                <w:lang w:val="fr-CH"/>
              </w:rPr>
              <w:t>Référence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21F7B06C" w:rsidR="00E0640E" w:rsidRPr="00110884" w:rsidRDefault="00E0640E" w:rsidP="00E0640E">
            <w:pPr>
              <w:pStyle w:val="StandardTabelleTitel"/>
              <w:rPr>
                <w:lang w:val="fr-CH"/>
              </w:rPr>
            </w:pPr>
            <w:r w:rsidRPr="00110884">
              <w:rPr>
                <w:lang w:val="fr-CH"/>
              </w:rPr>
              <w:t>Chapitre</w:t>
            </w:r>
          </w:p>
        </w:tc>
      </w:tr>
      <w:tr w:rsidR="00BF7F55" w:rsidRPr="00110884"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6ADBA296" w:rsidR="00BF7F55" w:rsidRPr="00110884" w:rsidRDefault="00BF7F55" w:rsidP="00BF7F55">
            <w:pPr>
              <w:pStyle w:val="StandardTabelle"/>
              <w:rPr>
                <w:lang w:val="fr-CH"/>
              </w:rPr>
            </w:pPr>
            <w:r w:rsidRPr="00110884">
              <w:rPr>
                <w:lang w:val="fr-CH"/>
              </w:rPr>
              <w:t>SFCL.030</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0B7F373B" w:rsidR="00BF7F55" w:rsidRPr="00110884" w:rsidRDefault="00BF43D4" w:rsidP="00BF7F55">
            <w:pPr>
              <w:pStyle w:val="StandardTabelle"/>
              <w:rPr>
                <w:lang w:val="fr-CH"/>
              </w:rPr>
            </w:pPr>
            <w:r w:rsidRPr="00110884">
              <w:rPr>
                <w:lang w:val="fr-CH"/>
              </w:rPr>
              <w:t>Chap</w:t>
            </w:r>
            <w:r w:rsidR="00D756DB" w:rsidRPr="00110884">
              <w:rPr>
                <w:lang w:val="fr-CH"/>
              </w:rPr>
              <w:t>itre</w:t>
            </w:r>
            <w:r w:rsidRPr="00110884">
              <w:rPr>
                <w:lang w:val="fr-CH"/>
              </w:rPr>
              <w:t xml:space="preserve"> </w:t>
            </w:r>
            <w:r w:rsidR="005F268B" w:rsidRPr="00110884">
              <w:rPr>
                <w:lang w:val="fr-CH"/>
              </w:rPr>
              <w:t>2.2</w:t>
            </w:r>
          </w:p>
        </w:tc>
      </w:tr>
      <w:tr w:rsidR="00BF7F55" w:rsidRPr="00110884" w14:paraId="1A30D59F"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1E4E3657" w14:textId="24FC9061" w:rsidR="00BF7F55" w:rsidRPr="00110884" w:rsidRDefault="00BF7F55" w:rsidP="00BF7F55">
            <w:pPr>
              <w:pStyle w:val="StandardTabelle"/>
              <w:rPr>
                <w:lang w:val="fr-CH"/>
              </w:rPr>
            </w:pPr>
            <w:r w:rsidRPr="00110884">
              <w:rPr>
                <w:lang w:val="fr-CH"/>
              </w:rPr>
              <w:t>SFCL.120</w:t>
            </w:r>
          </w:p>
        </w:tc>
        <w:tc>
          <w:tcPr>
            <w:tcW w:w="4891" w:type="dxa"/>
            <w:tcBorders>
              <w:top w:val="single" w:sz="4" w:space="0" w:color="auto"/>
              <w:left w:val="single" w:sz="4" w:space="0" w:color="auto"/>
              <w:bottom w:val="single" w:sz="4" w:space="0" w:color="auto"/>
              <w:right w:val="single" w:sz="4" w:space="0" w:color="auto"/>
            </w:tcBorders>
            <w:vAlign w:val="center"/>
          </w:tcPr>
          <w:p w14:paraId="398764BF" w14:textId="5AE9966B" w:rsidR="00BF7F55" w:rsidRPr="00110884" w:rsidRDefault="00D756DB" w:rsidP="00BF7F55">
            <w:pPr>
              <w:pStyle w:val="StandardTabelle"/>
              <w:rPr>
                <w:lang w:val="fr-CH"/>
              </w:rPr>
            </w:pPr>
            <w:r w:rsidRPr="00110884">
              <w:rPr>
                <w:lang w:val="fr-CH"/>
              </w:rPr>
              <w:t>Chapitre</w:t>
            </w:r>
            <w:r w:rsidR="00BF43D4" w:rsidRPr="00110884">
              <w:rPr>
                <w:lang w:val="fr-CH"/>
              </w:rPr>
              <w:t xml:space="preserve"> </w:t>
            </w:r>
            <w:r w:rsidR="005F268B" w:rsidRPr="00110884">
              <w:rPr>
                <w:lang w:val="fr-CH"/>
              </w:rPr>
              <w:t>2.3</w:t>
            </w:r>
            <w:r w:rsidR="00BF43D4" w:rsidRPr="00110884">
              <w:rPr>
                <w:lang w:val="fr-CH"/>
              </w:rPr>
              <w:fldChar w:fldCharType="begin"/>
            </w:r>
            <w:r w:rsidR="00BF43D4" w:rsidRPr="00110884">
              <w:rPr>
                <w:lang w:val="fr-CH"/>
              </w:rPr>
              <w:instrText xml:space="preserve"> REF _Ref53166924 \r \h </w:instrText>
            </w:r>
            <w:r w:rsidR="00BF43D4" w:rsidRPr="00110884">
              <w:rPr>
                <w:lang w:val="fr-CH"/>
              </w:rPr>
            </w:r>
            <w:r w:rsidR="00BF43D4" w:rsidRPr="00110884">
              <w:rPr>
                <w:lang w:val="fr-CH"/>
              </w:rPr>
              <w:fldChar w:fldCharType="separate"/>
            </w:r>
            <w:r w:rsidR="00084C02" w:rsidRPr="00110884">
              <w:rPr>
                <w:lang w:val="fr-CH"/>
              </w:rPr>
              <w:t>2.3</w:t>
            </w:r>
            <w:r w:rsidR="00BF43D4" w:rsidRPr="00110884">
              <w:rPr>
                <w:lang w:val="fr-CH"/>
              </w:rPr>
              <w:fldChar w:fldCharType="end"/>
            </w:r>
          </w:p>
        </w:tc>
      </w:tr>
      <w:tr w:rsidR="00BF7F55" w:rsidRPr="00110884" w14:paraId="5A98EEB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5D638690" w14:textId="083BAA50" w:rsidR="00BF7F55" w:rsidRPr="00110884" w:rsidRDefault="00BF7F55" w:rsidP="00BF7F55">
            <w:pPr>
              <w:pStyle w:val="StandardTabelle"/>
              <w:rPr>
                <w:lang w:val="fr-CH"/>
              </w:rPr>
            </w:pPr>
            <w:r w:rsidRPr="00110884">
              <w:rPr>
                <w:lang w:val="fr-CH"/>
              </w:rPr>
              <w:t>SFCL.125</w:t>
            </w:r>
          </w:p>
        </w:tc>
        <w:tc>
          <w:tcPr>
            <w:tcW w:w="4891" w:type="dxa"/>
            <w:tcBorders>
              <w:top w:val="single" w:sz="4" w:space="0" w:color="auto"/>
              <w:left w:val="single" w:sz="4" w:space="0" w:color="auto"/>
              <w:bottom w:val="single" w:sz="4" w:space="0" w:color="auto"/>
              <w:right w:val="single" w:sz="4" w:space="0" w:color="auto"/>
            </w:tcBorders>
            <w:vAlign w:val="center"/>
          </w:tcPr>
          <w:p w14:paraId="4E2E2046" w14:textId="27F15989" w:rsidR="00BF7F55" w:rsidRPr="00110884" w:rsidRDefault="00D756DB" w:rsidP="00BF7F55">
            <w:pPr>
              <w:pStyle w:val="StandardTabelle"/>
              <w:rPr>
                <w:lang w:val="fr-CH"/>
              </w:rPr>
            </w:pPr>
            <w:r w:rsidRPr="00110884">
              <w:rPr>
                <w:lang w:val="fr-CH"/>
              </w:rPr>
              <w:t>Chapitre</w:t>
            </w:r>
            <w:r w:rsidR="005F268B" w:rsidRPr="00110884">
              <w:rPr>
                <w:lang w:val="fr-CH"/>
              </w:rPr>
              <w:t xml:space="preserve"> 2.3</w:t>
            </w:r>
          </w:p>
        </w:tc>
      </w:tr>
      <w:tr w:rsidR="00BF7F55" w:rsidRPr="00110884" w14:paraId="2E3B40D5"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0B327B" w14:textId="74018711" w:rsidR="00BF7F55" w:rsidRPr="00110884" w:rsidRDefault="00BF7F55" w:rsidP="00BF7F55">
            <w:pPr>
              <w:pStyle w:val="StandardTabelle"/>
              <w:rPr>
                <w:lang w:val="fr-CH"/>
              </w:rPr>
            </w:pPr>
            <w:r w:rsidRPr="00110884">
              <w:rPr>
                <w:lang w:val="fr-CH"/>
              </w:rPr>
              <w:t>SFCL.130</w:t>
            </w:r>
          </w:p>
        </w:tc>
        <w:tc>
          <w:tcPr>
            <w:tcW w:w="4891" w:type="dxa"/>
            <w:tcBorders>
              <w:top w:val="single" w:sz="4" w:space="0" w:color="auto"/>
              <w:left w:val="single" w:sz="4" w:space="0" w:color="auto"/>
              <w:bottom w:val="single" w:sz="4" w:space="0" w:color="auto"/>
              <w:right w:val="single" w:sz="4" w:space="0" w:color="auto"/>
            </w:tcBorders>
            <w:vAlign w:val="center"/>
          </w:tcPr>
          <w:p w14:paraId="209C7B84" w14:textId="5CA1F30F" w:rsidR="00BF7F55" w:rsidRPr="00110884" w:rsidRDefault="00D756DB" w:rsidP="00BF7F55">
            <w:pPr>
              <w:pStyle w:val="StandardTabelle"/>
              <w:rPr>
                <w:lang w:val="fr-CH"/>
              </w:rPr>
            </w:pPr>
            <w:r w:rsidRPr="00110884">
              <w:rPr>
                <w:lang w:val="fr-CH"/>
              </w:rPr>
              <w:t>Chapitre</w:t>
            </w:r>
            <w:r w:rsidR="00BF43D4" w:rsidRPr="00110884">
              <w:rPr>
                <w:lang w:val="fr-CH"/>
              </w:rPr>
              <w:t xml:space="preserve"> </w:t>
            </w:r>
            <w:r w:rsidR="005F268B" w:rsidRPr="00110884">
              <w:rPr>
                <w:lang w:val="fr-CH"/>
              </w:rPr>
              <w:t>2.4</w:t>
            </w:r>
          </w:p>
        </w:tc>
      </w:tr>
      <w:tr w:rsidR="00BF7F55" w:rsidRPr="00110884" w14:paraId="7146AC60"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23308F7" w14:textId="79A7865E" w:rsidR="00BF7F55" w:rsidRPr="00110884" w:rsidRDefault="00BF7F55" w:rsidP="00BF7F55">
            <w:pPr>
              <w:pStyle w:val="StandardTabelle"/>
              <w:rPr>
                <w:lang w:val="fr-CH"/>
              </w:rPr>
            </w:pPr>
            <w:r w:rsidRPr="00110884">
              <w:rPr>
                <w:lang w:val="fr-CH"/>
              </w:rPr>
              <w:t>SFCL.135</w:t>
            </w:r>
          </w:p>
        </w:tc>
        <w:tc>
          <w:tcPr>
            <w:tcW w:w="4891" w:type="dxa"/>
            <w:tcBorders>
              <w:top w:val="single" w:sz="4" w:space="0" w:color="auto"/>
              <w:left w:val="single" w:sz="4" w:space="0" w:color="auto"/>
              <w:bottom w:val="single" w:sz="4" w:space="0" w:color="auto"/>
              <w:right w:val="single" w:sz="4" w:space="0" w:color="auto"/>
            </w:tcBorders>
            <w:vAlign w:val="center"/>
          </w:tcPr>
          <w:p w14:paraId="6AEBC08C" w14:textId="4742F842" w:rsidR="00BF7F55" w:rsidRPr="00110884" w:rsidRDefault="00D756DB" w:rsidP="00BF7F55">
            <w:pPr>
              <w:pStyle w:val="StandardTabelle"/>
              <w:rPr>
                <w:lang w:val="fr-CH"/>
              </w:rPr>
            </w:pPr>
            <w:r w:rsidRPr="00110884">
              <w:rPr>
                <w:lang w:val="fr-CH"/>
              </w:rPr>
              <w:t>Chapitre</w:t>
            </w:r>
            <w:r w:rsidR="005F268B" w:rsidRPr="00110884">
              <w:rPr>
                <w:lang w:val="fr-CH"/>
              </w:rPr>
              <w:t xml:space="preserve"> 2.2.1</w:t>
            </w:r>
          </w:p>
        </w:tc>
      </w:tr>
      <w:tr w:rsidR="00BF7F55" w:rsidRPr="00110884" w14:paraId="24BF44EF"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F4FBFE8" w14:textId="2ADAB345" w:rsidR="00BF7F55" w:rsidRPr="00110884" w:rsidRDefault="00BF7F55" w:rsidP="00BF7F55">
            <w:pPr>
              <w:pStyle w:val="StandardTabelle"/>
              <w:rPr>
                <w:lang w:val="fr-CH"/>
              </w:rPr>
            </w:pPr>
            <w:r w:rsidRPr="00110884">
              <w:rPr>
                <w:lang w:val="fr-CH"/>
              </w:rPr>
              <w:t>SFCL.140</w:t>
            </w:r>
          </w:p>
        </w:tc>
        <w:tc>
          <w:tcPr>
            <w:tcW w:w="4891" w:type="dxa"/>
            <w:tcBorders>
              <w:top w:val="single" w:sz="4" w:space="0" w:color="auto"/>
              <w:left w:val="single" w:sz="4" w:space="0" w:color="auto"/>
              <w:bottom w:val="single" w:sz="4" w:space="0" w:color="auto"/>
              <w:right w:val="single" w:sz="4" w:space="0" w:color="auto"/>
            </w:tcBorders>
            <w:vAlign w:val="center"/>
          </w:tcPr>
          <w:p w14:paraId="718209CF" w14:textId="41C46698" w:rsidR="00BF7F55" w:rsidRPr="00110884" w:rsidRDefault="00D756DB" w:rsidP="00BF7F55">
            <w:pPr>
              <w:pStyle w:val="StandardTabelle"/>
              <w:rPr>
                <w:lang w:val="fr-CH"/>
              </w:rPr>
            </w:pPr>
            <w:r w:rsidRPr="00110884">
              <w:rPr>
                <w:lang w:val="fr-CH"/>
              </w:rPr>
              <w:t>Chapitre</w:t>
            </w:r>
            <w:r w:rsidR="006116C5" w:rsidRPr="00110884">
              <w:rPr>
                <w:lang w:val="fr-CH"/>
              </w:rPr>
              <w:t xml:space="preserve"> </w:t>
            </w:r>
            <w:r w:rsidR="005F268B" w:rsidRPr="00110884">
              <w:rPr>
                <w:lang w:val="fr-CH"/>
              </w:rPr>
              <w:t>2.4.2</w:t>
            </w:r>
          </w:p>
        </w:tc>
      </w:tr>
      <w:tr w:rsidR="006116C5" w:rsidRPr="00110884" w14:paraId="28B83C7C"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6B68E03F" w14:textId="3B1EB5C3" w:rsidR="006116C5" w:rsidRPr="00110884" w:rsidRDefault="006116C5" w:rsidP="00BF7F55">
            <w:pPr>
              <w:pStyle w:val="StandardTabelle"/>
              <w:rPr>
                <w:lang w:val="fr-CH"/>
              </w:rPr>
            </w:pPr>
            <w:r w:rsidRPr="00110884">
              <w:rPr>
                <w:lang w:val="fr-CH"/>
              </w:rPr>
              <w:t>SFCL.145</w:t>
            </w:r>
          </w:p>
        </w:tc>
        <w:tc>
          <w:tcPr>
            <w:tcW w:w="4891" w:type="dxa"/>
            <w:tcBorders>
              <w:top w:val="single" w:sz="4" w:space="0" w:color="auto"/>
              <w:left w:val="single" w:sz="4" w:space="0" w:color="auto"/>
              <w:bottom w:val="single" w:sz="4" w:space="0" w:color="auto"/>
              <w:right w:val="single" w:sz="4" w:space="0" w:color="auto"/>
            </w:tcBorders>
            <w:vAlign w:val="center"/>
          </w:tcPr>
          <w:p w14:paraId="316FCA7F" w14:textId="7DD01F76" w:rsidR="006116C5" w:rsidRPr="00110884" w:rsidRDefault="00D756DB" w:rsidP="00BF7F55">
            <w:pPr>
              <w:pStyle w:val="StandardTabelle"/>
              <w:rPr>
                <w:lang w:val="fr-CH"/>
              </w:rPr>
            </w:pPr>
            <w:r w:rsidRPr="00110884">
              <w:rPr>
                <w:lang w:val="fr-CH"/>
              </w:rPr>
              <w:t>Chapitre</w:t>
            </w:r>
            <w:r w:rsidR="006116C5" w:rsidRPr="00110884">
              <w:rPr>
                <w:lang w:val="fr-CH"/>
              </w:rPr>
              <w:t xml:space="preserve"> </w:t>
            </w:r>
            <w:r w:rsidR="005F268B" w:rsidRPr="00110884">
              <w:rPr>
                <w:lang w:val="fr-CH"/>
              </w:rPr>
              <w:t>2.2.1</w:t>
            </w:r>
          </w:p>
        </w:tc>
      </w:tr>
      <w:tr w:rsidR="00BF7F55" w:rsidRPr="00110884" w14:paraId="7F6674B9"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663B523E" w14:textId="51FCC95E" w:rsidR="00BF7F55" w:rsidRPr="00110884" w:rsidRDefault="00BF7F55" w:rsidP="00BF7F55">
            <w:pPr>
              <w:pStyle w:val="StandardTabelle"/>
              <w:rPr>
                <w:lang w:val="fr-CH"/>
              </w:rPr>
            </w:pPr>
            <w:r w:rsidRPr="00110884">
              <w:rPr>
                <w:lang w:val="fr-CH"/>
              </w:rPr>
              <w:t>SFCL.150</w:t>
            </w:r>
            <w:r w:rsidR="006116C5" w:rsidRPr="00110884">
              <w:rPr>
                <w:lang w:val="fr-CH"/>
              </w:rPr>
              <w:t>(d), (e)</w:t>
            </w:r>
          </w:p>
        </w:tc>
        <w:tc>
          <w:tcPr>
            <w:tcW w:w="4891" w:type="dxa"/>
            <w:tcBorders>
              <w:top w:val="single" w:sz="4" w:space="0" w:color="auto"/>
              <w:left w:val="single" w:sz="4" w:space="0" w:color="auto"/>
              <w:bottom w:val="single" w:sz="4" w:space="0" w:color="auto"/>
              <w:right w:val="single" w:sz="4" w:space="0" w:color="auto"/>
            </w:tcBorders>
            <w:vAlign w:val="center"/>
          </w:tcPr>
          <w:p w14:paraId="0CCF1507" w14:textId="142CA645" w:rsidR="00BF7F55" w:rsidRPr="00110884" w:rsidRDefault="00D756DB" w:rsidP="00BF7F55">
            <w:pPr>
              <w:pStyle w:val="StandardTabelle"/>
              <w:rPr>
                <w:lang w:val="fr-CH"/>
              </w:rPr>
            </w:pPr>
            <w:r w:rsidRPr="00110884">
              <w:rPr>
                <w:lang w:val="fr-CH"/>
              </w:rPr>
              <w:t>Chapitre</w:t>
            </w:r>
            <w:r w:rsidR="006116C5" w:rsidRPr="00110884">
              <w:rPr>
                <w:lang w:val="fr-CH"/>
              </w:rPr>
              <w:t xml:space="preserve"> </w:t>
            </w:r>
            <w:r w:rsidR="005F268B" w:rsidRPr="00110884">
              <w:rPr>
                <w:lang w:val="fr-CH"/>
              </w:rPr>
              <w:t>2.4.2</w:t>
            </w:r>
          </w:p>
        </w:tc>
      </w:tr>
    </w:tbl>
    <w:p w14:paraId="3F960B86" w14:textId="77777777" w:rsidR="00BE179A" w:rsidRPr="00110884" w:rsidRDefault="00BE179A" w:rsidP="00FF1733">
      <w:pPr>
        <w:rPr>
          <w:lang w:val="fr-CH"/>
        </w:rPr>
      </w:pPr>
    </w:p>
    <w:p w14:paraId="7204BCD7" w14:textId="77777777" w:rsidR="00554554" w:rsidRPr="00110884" w:rsidRDefault="00554554">
      <w:pPr>
        <w:spacing w:after="0"/>
        <w:jc w:val="left"/>
        <w:rPr>
          <w:lang w:val="fr-CH"/>
        </w:rPr>
        <w:sectPr w:rsidR="00554554" w:rsidRPr="00110884" w:rsidSect="00F74757">
          <w:type w:val="continuous"/>
          <w:pgSz w:w="11906" w:h="16838" w:code="9"/>
          <w:pgMar w:top="851" w:right="851" w:bottom="907" w:left="1276" w:header="567" w:footer="232" w:gutter="0"/>
          <w:cols w:space="708"/>
          <w:docGrid w:linePitch="360"/>
        </w:sectPr>
      </w:pPr>
    </w:p>
    <w:p w14:paraId="3ACD8BCD" w14:textId="77777777" w:rsidR="00554554" w:rsidRPr="00110884" w:rsidRDefault="009B6601" w:rsidP="00730680">
      <w:pPr>
        <w:rPr>
          <w:lang w:val="fr-CH"/>
        </w:rPr>
        <w:sectPr w:rsidR="00554554" w:rsidRPr="00110884" w:rsidSect="00F74757">
          <w:pgSz w:w="11906" w:h="16838" w:code="9"/>
          <w:pgMar w:top="851" w:right="851" w:bottom="907" w:left="1276" w:header="454" w:footer="232" w:gutter="0"/>
          <w:cols w:space="708"/>
          <w:docGrid w:linePitch="360"/>
        </w:sectPr>
      </w:pPr>
      <w:r w:rsidRPr="00110884">
        <w:rPr>
          <w:noProof/>
          <w:lang w:val="fr-CH" w:eastAsia="fr-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6B25DD" w:rsidRDefault="006B25DD"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6B25DD" w:rsidRDefault="006B25DD" w:rsidP="002A49E0">
                      <w:pPr>
                        <w:pStyle w:val="LeftBlank"/>
                      </w:pPr>
                      <w:r>
                        <w:t>LEFT BLANK</w:t>
                      </w:r>
                    </w:p>
                  </w:txbxContent>
                </v:textbox>
                <w10:wrap anchorx="margin" anchory="margin"/>
              </v:shape>
            </w:pict>
          </mc:Fallback>
        </mc:AlternateContent>
      </w:r>
      <w:r w:rsidRPr="00110884">
        <w:rPr>
          <w:lang w:val="fr-CH"/>
        </w:rPr>
        <w:br w:type="page"/>
      </w:r>
    </w:p>
    <w:p w14:paraId="7A790F83" w14:textId="197F31B5" w:rsidR="00554554" w:rsidRPr="00110884" w:rsidRDefault="009B6601">
      <w:pPr>
        <w:pStyle w:val="TitelADMINSeiten"/>
        <w:rPr>
          <w:lang w:val="fr-CH"/>
        </w:rPr>
      </w:pPr>
      <w:proofErr w:type="spellStart"/>
      <w:r w:rsidRPr="00110884">
        <w:rPr>
          <w:lang w:val="fr-CH"/>
        </w:rPr>
        <w:lastRenderedPageBreak/>
        <w:t>ToC</w:t>
      </w:r>
      <w:proofErr w:type="spellEnd"/>
      <w:r w:rsidRPr="00110884">
        <w:rPr>
          <w:lang w:val="fr-CH"/>
        </w:rPr>
        <w:tab/>
      </w:r>
      <w:bookmarkStart w:id="24" w:name="_Hlk62221152"/>
      <w:r w:rsidR="00E0640E" w:rsidRPr="00110884">
        <w:rPr>
          <w:lang w:val="fr-CH"/>
        </w:rPr>
        <w:t>Table des matières</w:t>
      </w:r>
      <w:bookmarkEnd w:id="24"/>
    </w:p>
    <w:p w14:paraId="1154FED7" w14:textId="72093A9E" w:rsidR="00554554" w:rsidRPr="00110884" w:rsidRDefault="009B6601">
      <w:pPr>
        <w:pStyle w:val="RevisionStatus"/>
        <w:rPr>
          <w:noProof w:val="0"/>
          <w:lang w:val="fr-CH"/>
        </w:rPr>
      </w:pPr>
      <w:bookmarkStart w:id="25" w:name="_Toc65502924"/>
      <w:proofErr w:type="spellStart"/>
      <w:r w:rsidRPr="00110884">
        <w:rPr>
          <w:noProof w:val="0"/>
          <w:lang w:val="fr-CH"/>
        </w:rPr>
        <w:t>ToC</w:t>
      </w:r>
      <w:proofErr w:type="spellEnd"/>
      <w:r w:rsidRPr="00110884">
        <w:rPr>
          <w:noProof w:val="0"/>
          <w:lang w:val="fr-CH"/>
        </w:rPr>
        <w:tab/>
        <w:t xml:space="preserve">REV0 / </w:t>
      </w:r>
      <w:r w:rsidR="00307713" w:rsidRPr="00110884">
        <w:rPr>
          <w:noProof w:val="0"/>
          <w:lang w:val="fr-CH"/>
        </w:rPr>
        <w:t>04.10.2020</w:t>
      </w:r>
      <w:bookmarkEnd w:id="25"/>
    </w:p>
    <w:p w14:paraId="037D7AA5" w14:textId="354C60B2" w:rsidR="006B25DD" w:rsidRDefault="00B7411C">
      <w:pPr>
        <w:pStyle w:val="TM1"/>
        <w:rPr>
          <w:rFonts w:asciiTheme="minorHAnsi" w:eastAsiaTheme="minorEastAsia" w:hAnsiTheme="minorHAnsi" w:cstheme="minorBidi"/>
          <w:b w:val="0"/>
          <w:szCs w:val="22"/>
          <w:lang w:val="fr-CH" w:eastAsia="fr-CH"/>
        </w:rPr>
      </w:pPr>
      <w:r w:rsidRPr="00110884">
        <w:rPr>
          <w:b w:val="0"/>
          <w:sz w:val="24"/>
          <w:lang w:val="fr-CH"/>
        </w:rPr>
        <w:fldChar w:fldCharType="begin"/>
      </w:r>
      <w:r w:rsidRPr="00110884">
        <w:rPr>
          <w:b w:val="0"/>
          <w:sz w:val="24"/>
          <w:lang w:val="fr-CH"/>
        </w:rPr>
        <w:instrText xml:space="preserve"> TOC \o "1-3" \h \z \t "Titel Flugauftrag E.;3" </w:instrText>
      </w:r>
      <w:r w:rsidRPr="00110884">
        <w:rPr>
          <w:b w:val="0"/>
          <w:sz w:val="24"/>
          <w:lang w:val="fr-CH"/>
        </w:rPr>
        <w:fldChar w:fldCharType="separate"/>
      </w:r>
      <w:hyperlink w:anchor="_Toc65525590" w:history="1">
        <w:r w:rsidR="006B25DD" w:rsidRPr="00B149C1">
          <w:rPr>
            <w:rStyle w:val="Lienhypertexte"/>
            <w:lang w:val="fr-CH"/>
          </w:rPr>
          <w:t>1</w:t>
        </w:r>
        <w:r w:rsidR="006B25DD">
          <w:rPr>
            <w:rFonts w:asciiTheme="minorHAnsi" w:eastAsiaTheme="minorEastAsia" w:hAnsiTheme="minorHAnsi" w:cstheme="minorBidi"/>
            <w:b w:val="0"/>
            <w:szCs w:val="22"/>
            <w:lang w:val="fr-CH" w:eastAsia="fr-CH"/>
          </w:rPr>
          <w:tab/>
        </w:r>
        <w:r w:rsidR="006B25DD" w:rsidRPr="00B149C1">
          <w:rPr>
            <w:rStyle w:val="Lienhypertexte"/>
            <w:lang w:val="fr-CH"/>
          </w:rPr>
          <w:t>Elève</w:t>
        </w:r>
        <w:r w:rsidR="006B25DD">
          <w:rPr>
            <w:webHidden/>
          </w:rPr>
          <w:tab/>
        </w:r>
        <w:r w:rsidR="006B25DD">
          <w:rPr>
            <w:webHidden/>
          </w:rPr>
          <w:fldChar w:fldCharType="begin"/>
        </w:r>
        <w:r w:rsidR="006B25DD">
          <w:rPr>
            <w:webHidden/>
          </w:rPr>
          <w:instrText xml:space="preserve"> PAGEREF _Toc65525590 \h </w:instrText>
        </w:r>
        <w:r w:rsidR="006B25DD">
          <w:rPr>
            <w:webHidden/>
          </w:rPr>
        </w:r>
        <w:r w:rsidR="006B25DD">
          <w:rPr>
            <w:webHidden/>
          </w:rPr>
          <w:fldChar w:fldCharType="separate"/>
        </w:r>
        <w:r w:rsidR="006B25DD">
          <w:rPr>
            <w:webHidden/>
          </w:rPr>
          <w:t>1</w:t>
        </w:r>
        <w:r w:rsidR="006B25DD">
          <w:rPr>
            <w:webHidden/>
          </w:rPr>
          <w:fldChar w:fldCharType="end"/>
        </w:r>
      </w:hyperlink>
    </w:p>
    <w:p w14:paraId="7FD6CACD" w14:textId="05DCA871" w:rsidR="006B25DD" w:rsidRDefault="006B25DD">
      <w:pPr>
        <w:pStyle w:val="TM2"/>
        <w:rPr>
          <w:rFonts w:asciiTheme="minorHAnsi" w:eastAsiaTheme="minorEastAsia" w:hAnsiTheme="minorHAnsi" w:cstheme="minorBidi"/>
          <w:noProof/>
          <w:szCs w:val="22"/>
          <w:lang w:val="fr-CH" w:eastAsia="fr-CH"/>
        </w:rPr>
      </w:pPr>
      <w:hyperlink w:anchor="_Toc65525591" w:history="1">
        <w:r w:rsidRPr="00B149C1">
          <w:rPr>
            <w:rStyle w:val="Lienhypertexte"/>
            <w:noProof/>
            <w:lang w:val="fr-CH"/>
          </w:rPr>
          <w:t>1.1</w:t>
        </w:r>
        <w:r>
          <w:rPr>
            <w:rFonts w:asciiTheme="minorHAnsi" w:eastAsiaTheme="minorEastAsia" w:hAnsiTheme="minorHAnsi" w:cstheme="minorBidi"/>
            <w:noProof/>
            <w:szCs w:val="22"/>
            <w:lang w:val="fr-CH" w:eastAsia="fr-CH"/>
          </w:rPr>
          <w:tab/>
        </w:r>
        <w:r w:rsidRPr="00B149C1">
          <w:rPr>
            <w:rStyle w:val="Lienhypertexte"/>
            <w:noProof/>
            <w:lang w:val="fr-CH"/>
          </w:rPr>
          <w:t>Archivage des documents</w:t>
        </w:r>
        <w:r>
          <w:rPr>
            <w:noProof/>
            <w:webHidden/>
          </w:rPr>
          <w:tab/>
        </w:r>
        <w:r>
          <w:rPr>
            <w:noProof/>
            <w:webHidden/>
          </w:rPr>
          <w:fldChar w:fldCharType="begin"/>
        </w:r>
        <w:r>
          <w:rPr>
            <w:noProof/>
            <w:webHidden/>
          </w:rPr>
          <w:instrText xml:space="preserve"> PAGEREF _Toc65525591 \h </w:instrText>
        </w:r>
        <w:r>
          <w:rPr>
            <w:noProof/>
            <w:webHidden/>
          </w:rPr>
        </w:r>
        <w:r>
          <w:rPr>
            <w:noProof/>
            <w:webHidden/>
          </w:rPr>
          <w:fldChar w:fldCharType="separate"/>
        </w:r>
        <w:r>
          <w:rPr>
            <w:noProof/>
            <w:webHidden/>
          </w:rPr>
          <w:t>1</w:t>
        </w:r>
        <w:r>
          <w:rPr>
            <w:noProof/>
            <w:webHidden/>
          </w:rPr>
          <w:fldChar w:fldCharType="end"/>
        </w:r>
      </w:hyperlink>
    </w:p>
    <w:p w14:paraId="6E2F29E2" w14:textId="05B91133" w:rsidR="006B25DD" w:rsidRDefault="006B25DD">
      <w:pPr>
        <w:pStyle w:val="TM2"/>
        <w:rPr>
          <w:rFonts w:asciiTheme="minorHAnsi" w:eastAsiaTheme="minorEastAsia" w:hAnsiTheme="minorHAnsi" w:cstheme="minorBidi"/>
          <w:noProof/>
          <w:szCs w:val="22"/>
          <w:lang w:val="fr-CH" w:eastAsia="fr-CH"/>
        </w:rPr>
      </w:pPr>
      <w:hyperlink w:anchor="_Toc65525592" w:history="1">
        <w:r w:rsidRPr="00B149C1">
          <w:rPr>
            <w:rStyle w:val="Lienhypertexte"/>
            <w:noProof/>
            <w:lang w:val="fr-CH"/>
          </w:rPr>
          <w:t>1.2</w:t>
        </w:r>
        <w:r>
          <w:rPr>
            <w:rFonts w:asciiTheme="minorHAnsi" w:eastAsiaTheme="minorEastAsia" w:hAnsiTheme="minorHAnsi" w:cstheme="minorBidi"/>
            <w:noProof/>
            <w:szCs w:val="22"/>
            <w:lang w:val="fr-CH" w:eastAsia="fr-CH"/>
          </w:rPr>
          <w:tab/>
        </w:r>
        <w:r w:rsidRPr="00B149C1">
          <w:rPr>
            <w:rStyle w:val="Lienhypertexte"/>
            <w:noProof/>
            <w:lang w:val="fr-CH"/>
          </w:rPr>
          <w:t>Suivi de la formation théorique</w:t>
        </w:r>
        <w:r>
          <w:rPr>
            <w:noProof/>
            <w:webHidden/>
          </w:rPr>
          <w:tab/>
        </w:r>
        <w:r>
          <w:rPr>
            <w:noProof/>
            <w:webHidden/>
          </w:rPr>
          <w:fldChar w:fldCharType="begin"/>
        </w:r>
        <w:r>
          <w:rPr>
            <w:noProof/>
            <w:webHidden/>
          </w:rPr>
          <w:instrText xml:space="preserve"> PAGEREF _Toc65525592 \h </w:instrText>
        </w:r>
        <w:r>
          <w:rPr>
            <w:noProof/>
            <w:webHidden/>
          </w:rPr>
        </w:r>
        <w:r>
          <w:rPr>
            <w:noProof/>
            <w:webHidden/>
          </w:rPr>
          <w:fldChar w:fldCharType="separate"/>
        </w:r>
        <w:r>
          <w:rPr>
            <w:noProof/>
            <w:webHidden/>
          </w:rPr>
          <w:t>3</w:t>
        </w:r>
        <w:r>
          <w:rPr>
            <w:noProof/>
            <w:webHidden/>
          </w:rPr>
          <w:fldChar w:fldCharType="end"/>
        </w:r>
      </w:hyperlink>
    </w:p>
    <w:p w14:paraId="2266B66B" w14:textId="50A8940F"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593" w:history="1">
        <w:r w:rsidRPr="00B149C1">
          <w:rPr>
            <w:rStyle w:val="Lienhypertexte"/>
            <w:noProof/>
            <w:lang w:val="fr-CH"/>
          </w:rPr>
          <w:t>1.2.1</w:t>
        </w:r>
        <w:r>
          <w:rPr>
            <w:rFonts w:asciiTheme="minorHAnsi" w:eastAsiaTheme="minorEastAsia" w:hAnsiTheme="minorHAnsi" w:cstheme="minorBidi"/>
            <w:noProof/>
            <w:szCs w:val="22"/>
            <w:lang w:val="fr-CH" w:eastAsia="fr-CH"/>
          </w:rPr>
          <w:tab/>
        </w:r>
        <w:r w:rsidRPr="00B149C1">
          <w:rPr>
            <w:rStyle w:val="Lienhypertexte"/>
            <w:noProof/>
            <w:lang w:val="fr-CH"/>
          </w:rPr>
          <w:t>Tableau récapitulatif de l’enseignement à distance</w:t>
        </w:r>
        <w:r>
          <w:rPr>
            <w:noProof/>
            <w:webHidden/>
          </w:rPr>
          <w:tab/>
        </w:r>
        <w:r>
          <w:rPr>
            <w:noProof/>
            <w:webHidden/>
          </w:rPr>
          <w:fldChar w:fldCharType="begin"/>
        </w:r>
        <w:r>
          <w:rPr>
            <w:noProof/>
            <w:webHidden/>
          </w:rPr>
          <w:instrText xml:space="preserve"> PAGEREF _Toc65525593 \h </w:instrText>
        </w:r>
        <w:r>
          <w:rPr>
            <w:noProof/>
            <w:webHidden/>
          </w:rPr>
        </w:r>
        <w:r>
          <w:rPr>
            <w:noProof/>
            <w:webHidden/>
          </w:rPr>
          <w:fldChar w:fldCharType="separate"/>
        </w:r>
        <w:r>
          <w:rPr>
            <w:noProof/>
            <w:webHidden/>
          </w:rPr>
          <w:t>4</w:t>
        </w:r>
        <w:r>
          <w:rPr>
            <w:noProof/>
            <w:webHidden/>
          </w:rPr>
          <w:fldChar w:fldCharType="end"/>
        </w:r>
      </w:hyperlink>
    </w:p>
    <w:p w14:paraId="5970EF53" w14:textId="2AC6A96E"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594" w:history="1">
        <w:r w:rsidRPr="00B149C1">
          <w:rPr>
            <w:rStyle w:val="Lienhypertexte"/>
            <w:noProof/>
            <w:lang w:val="fr-CH"/>
          </w:rPr>
          <w:t>1.2.2</w:t>
        </w:r>
        <w:r>
          <w:rPr>
            <w:rFonts w:asciiTheme="minorHAnsi" w:eastAsiaTheme="minorEastAsia" w:hAnsiTheme="minorHAnsi" w:cstheme="minorBidi"/>
            <w:noProof/>
            <w:szCs w:val="22"/>
            <w:lang w:val="fr-CH" w:eastAsia="fr-CH"/>
          </w:rPr>
          <w:tab/>
        </w:r>
        <w:r w:rsidRPr="00B149C1">
          <w:rPr>
            <w:rStyle w:val="Lienhypertexte"/>
            <w:noProof/>
            <w:lang w:val="fr-CH"/>
          </w:rPr>
          <w:t>Evaluation des connaissances théoriques</w:t>
        </w:r>
        <w:r>
          <w:rPr>
            <w:noProof/>
            <w:webHidden/>
          </w:rPr>
          <w:tab/>
        </w:r>
        <w:r>
          <w:rPr>
            <w:noProof/>
            <w:webHidden/>
          </w:rPr>
          <w:fldChar w:fldCharType="begin"/>
        </w:r>
        <w:r>
          <w:rPr>
            <w:noProof/>
            <w:webHidden/>
          </w:rPr>
          <w:instrText xml:space="preserve"> PAGEREF _Toc65525594 \h </w:instrText>
        </w:r>
        <w:r>
          <w:rPr>
            <w:noProof/>
            <w:webHidden/>
          </w:rPr>
        </w:r>
        <w:r>
          <w:rPr>
            <w:noProof/>
            <w:webHidden/>
          </w:rPr>
          <w:fldChar w:fldCharType="separate"/>
        </w:r>
        <w:r>
          <w:rPr>
            <w:noProof/>
            <w:webHidden/>
          </w:rPr>
          <w:t>5</w:t>
        </w:r>
        <w:r>
          <w:rPr>
            <w:noProof/>
            <w:webHidden/>
          </w:rPr>
          <w:fldChar w:fldCharType="end"/>
        </w:r>
      </w:hyperlink>
    </w:p>
    <w:p w14:paraId="5C9A35CB" w14:textId="38BC147D" w:rsidR="006B25DD" w:rsidRDefault="006B25DD">
      <w:pPr>
        <w:pStyle w:val="TM2"/>
        <w:rPr>
          <w:rFonts w:asciiTheme="minorHAnsi" w:eastAsiaTheme="minorEastAsia" w:hAnsiTheme="minorHAnsi" w:cstheme="minorBidi"/>
          <w:noProof/>
          <w:szCs w:val="22"/>
          <w:lang w:val="fr-CH" w:eastAsia="fr-CH"/>
        </w:rPr>
      </w:pPr>
      <w:hyperlink w:anchor="_Toc65525595" w:history="1">
        <w:r w:rsidRPr="00B149C1">
          <w:rPr>
            <w:rStyle w:val="Lienhypertexte"/>
            <w:noProof/>
            <w:lang w:val="fr-CH"/>
          </w:rPr>
          <w:t>1.3</w:t>
        </w:r>
        <w:r>
          <w:rPr>
            <w:rFonts w:asciiTheme="minorHAnsi" w:eastAsiaTheme="minorEastAsia" w:hAnsiTheme="minorHAnsi" w:cstheme="minorBidi"/>
            <w:noProof/>
            <w:szCs w:val="22"/>
            <w:lang w:val="fr-CH" w:eastAsia="fr-CH"/>
          </w:rPr>
          <w:tab/>
        </w:r>
        <w:r w:rsidRPr="00B149C1">
          <w:rPr>
            <w:rStyle w:val="Lienhypertexte"/>
            <w:noProof/>
            <w:lang w:val="fr-CH"/>
          </w:rPr>
          <w:t>Suivi de la formation pratique</w:t>
        </w:r>
        <w:r>
          <w:rPr>
            <w:noProof/>
            <w:webHidden/>
          </w:rPr>
          <w:tab/>
        </w:r>
        <w:r>
          <w:rPr>
            <w:noProof/>
            <w:webHidden/>
          </w:rPr>
          <w:fldChar w:fldCharType="begin"/>
        </w:r>
        <w:r>
          <w:rPr>
            <w:noProof/>
            <w:webHidden/>
          </w:rPr>
          <w:instrText xml:space="preserve"> PAGEREF _Toc65525595 \h </w:instrText>
        </w:r>
        <w:r>
          <w:rPr>
            <w:noProof/>
            <w:webHidden/>
          </w:rPr>
        </w:r>
        <w:r>
          <w:rPr>
            <w:noProof/>
            <w:webHidden/>
          </w:rPr>
          <w:fldChar w:fldCharType="separate"/>
        </w:r>
        <w:r>
          <w:rPr>
            <w:noProof/>
            <w:webHidden/>
          </w:rPr>
          <w:t>7</w:t>
        </w:r>
        <w:r>
          <w:rPr>
            <w:noProof/>
            <w:webHidden/>
          </w:rPr>
          <w:fldChar w:fldCharType="end"/>
        </w:r>
      </w:hyperlink>
    </w:p>
    <w:p w14:paraId="230E8324" w14:textId="01EFC67C" w:rsidR="006B25DD" w:rsidRDefault="006B25DD">
      <w:pPr>
        <w:pStyle w:val="TM1"/>
        <w:rPr>
          <w:rFonts w:asciiTheme="minorHAnsi" w:eastAsiaTheme="minorEastAsia" w:hAnsiTheme="minorHAnsi" w:cstheme="minorBidi"/>
          <w:b w:val="0"/>
          <w:szCs w:val="22"/>
          <w:lang w:val="fr-CH" w:eastAsia="fr-CH"/>
        </w:rPr>
      </w:pPr>
      <w:hyperlink w:anchor="_Toc65525596" w:history="1">
        <w:r w:rsidRPr="00B149C1">
          <w:rPr>
            <w:rStyle w:val="Lienhypertexte"/>
            <w:lang w:val="fr-CH"/>
          </w:rPr>
          <w:t>2</w:t>
        </w:r>
        <w:r>
          <w:rPr>
            <w:rFonts w:asciiTheme="minorHAnsi" w:eastAsiaTheme="minorEastAsia" w:hAnsiTheme="minorHAnsi" w:cstheme="minorBidi"/>
            <w:b w:val="0"/>
            <w:szCs w:val="22"/>
            <w:lang w:val="fr-CH" w:eastAsia="fr-CH"/>
          </w:rPr>
          <w:tab/>
        </w:r>
        <w:r w:rsidRPr="00B149C1">
          <w:rPr>
            <w:rStyle w:val="Lienhypertexte"/>
            <w:lang w:val="fr-CH"/>
          </w:rPr>
          <w:t>Introduction</w:t>
        </w:r>
        <w:r>
          <w:rPr>
            <w:webHidden/>
          </w:rPr>
          <w:tab/>
        </w:r>
        <w:r>
          <w:rPr>
            <w:webHidden/>
          </w:rPr>
          <w:fldChar w:fldCharType="begin"/>
        </w:r>
        <w:r>
          <w:rPr>
            <w:webHidden/>
          </w:rPr>
          <w:instrText xml:space="preserve"> PAGEREF _Toc65525596 \h </w:instrText>
        </w:r>
        <w:r>
          <w:rPr>
            <w:webHidden/>
          </w:rPr>
        </w:r>
        <w:r>
          <w:rPr>
            <w:webHidden/>
          </w:rPr>
          <w:fldChar w:fldCharType="separate"/>
        </w:r>
        <w:r>
          <w:rPr>
            <w:webHidden/>
          </w:rPr>
          <w:t>9</w:t>
        </w:r>
        <w:r>
          <w:rPr>
            <w:webHidden/>
          </w:rPr>
          <w:fldChar w:fldCharType="end"/>
        </w:r>
      </w:hyperlink>
    </w:p>
    <w:p w14:paraId="7EC9C01C" w14:textId="3DEB5FC9" w:rsidR="006B25DD" w:rsidRDefault="006B25DD">
      <w:pPr>
        <w:pStyle w:val="TM2"/>
        <w:rPr>
          <w:rFonts w:asciiTheme="minorHAnsi" w:eastAsiaTheme="minorEastAsia" w:hAnsiTheme="minorHAnsi" w:cstheme="minorBidi"/>
          <w:noProof/>
          <w:szCs w:val="22"/>
          <w:lang w:val="fr-CH" w:eastAsia="fr-CH"/>
        </w:rPr>
      </w:pPr>
      <w:hyperlink w:anchor="_Toc65525597" w:history="1">
        <w:r w:rsidRPr="00B149C1">
          <w:rPr>
            <w:rStyle w:val="Lienhypertexte"/>
            <w:noProof/>
            <w:lang w:val="fr-CH"/>
          </w:rPr>
          <w:t>2.1</w:t>
        </w:r>
        <w:r>
          <w:rPr>
            <w:rFonts w:asciiTheme="minorHAnsi" w:eastAsiaTheme="minorEastAsia" w:hAnsiTheme="minorHAnsi" w:cstheme="minorBidi"/>
            <w:noProof/>
            <w:szCs w:val="22"/>
            <w:lang w:val="fr-CH" w:eastAsia="fr-CH"/>
          </w:rPr>
          <w:tab/>
        </w:r>
        <w:r w:rsidRPr="00B149C1">
          <w:rPr>
            <w:rStyle w:val="Lienhypertexte"/>
            <w:noProof/>
            <w:lang w:val="fr-CH"/>
          </w:rPr>
          <w:t>Programme de formation</w:t>
        </w:r>
        <w:r>
          <w:rPr>
            <w:noProof/>
            <w:webHidden/>
          </w:rPr>
          <w:tab/>
        </w:r>
        <w:r>
          <w:rPr>
            <w:noProof/>
            <w:webHidden/>
          </w:rPr>
          <w:fldChar w:fldCharType="begin"/>
        </w:r>
        <w:r>
          <w:rPr>
            <w:noProof/>
            <w:webHidden/>
          </w:rPr>
          <w:instrText xml:space="preserve"> PAGEREF _Toc65525597 \h </w:instrText>
        </w:r>
        <w:r>
          <w:rPr>
            <w:noProof/>
            <w:webHidden/>
          </w:rPr>
        </w:r>
        <w:r>
          <w:rPr>
            <w:noProof/>
            <w:webHidden/>
          </w:rPr>
          <w:fldChar w:fldCharType="separate"/>
        </w:r>
        <w:r>
          <w:rPr>
            <w:noProof/>
            <w:webHidden/>
          </w:rPr>
          <w:t>9</w:t>
        </w:r>
        <w:r>
          <w:rPr>
            <w:noProof/>
            <w:webHidden/>
          </w:rPr>
          <w:fldChar w:fldCharType="end"/>
        </w:r>
      </w:hyperlink>
    </w:p>
    <w:p w14:paraId="1CDBEFAE" w14:textId="10537A6B" w:rsidR="006B25DD" w:rsidRDefault="006B25DD">
      <w:pPr>
        <w:pStyle w:val="TM2"/>
        <w:rPr>
          <w:rFonts w:asciiTheme="minorHAnsi" w:eastAsiaTheme="minorEastAsia" w:hAnsiTheme="minorHAnsi" w:cstheme="minorBidi"/>
          <w:noProof/>
          <w:szCs w:val="22"/>
          <w:lang w:val="fr-CH" w:eastAsia="fr-CH"/>
        </w:rPr>
      </w:pPr>
      <w:hyperlink w:anchor="_Toc65525598" w:history="1">
        <w:r w:rsidRPr="00B149C1">
          <w:rPr>
            <w:rStyle w:val="Lienhypertexte"/>
            <w:noProof/>
            <w:lang w:val="fr-CH"/>
          </w:rPr>
          <w:t>2.2</w:t>
        </w:r>
        <w:r>
          <w:rPr>
            <w:rFonts w:asciiTheme="minorHAnsi" w:eastAsiaTheme="minorEastAsia" w:hAnsiTheme="minorHAnsi" w:cstheme="minorBidi"/>
            <w:noProof/>
            <w:szCs w:val="22"/>
            <w:lang w:val="fr-CH" w:eastAsia="fr-CH"/>
          </w:rPr>
          <w:tab/>
        </w:r>
        <w:r w:rsidRPr="00B149C1">
          <w:rPr>
            <w:rStyle w:val="Lienhypertexte"/>
            <w:noProof/>
            <w:lang w:val="fr-CH"/>
          </w:rPr>
          <w:t>Objectif de la formation</w:t>
        </w:r>
        <w:r>
          <w:rPr>
            <w:noProof/>
            <w:webHidden/>
          </w:rPr>
          <w:tab/>
        </w:r>
        <w:r>
          <w:rPr>
            <w:noProof/>
            <w:webHidden/>
          </w:rPr>
          <w:fldChar w:fldCharType="begin"/>
        </w:r>
        <w:r>
          <w:rPr>
            <w:noProof/>
            <w:webHidden/>
          </w:rPr>
          <w:instrText xml:space="preserve"> PAGEREF _Toc65525598 \h </w:instrText>
        </w:r>
        <w:r>
          <w:rPr>
            <w:noProof/>
            <w:webHidden/>
          </w:rPr>
        </w:r>
        <w:r>
          <w:rPr>
            <w:noProof/>
            <w:webHidden/>
          </w:rPr>
          <w:fldChar w:fldCharType="separate"/>
        </w:r>
        <w:r>
          <w:rPr>
            <w:noProof/>
            <w:webHidden/>
          </w:rPr>
          <w:t>9</w:t>
        </w:r>
        <w:r>
          <w:rPr>
            <w:noProof/>
            <w:webHidden/>
          </w:rPr>
          <w:fldChar w:fldCharType="end"/>
        </w:r>
      </w:hyperlink>
    </w:p>
    <w:p w14:paraId="3C86A347" w14:textId="6533C994"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599" w:history="1">
        <w:r w:rsidRPr="00B149C1">
          <w:rPr>
            <w:rStyle w:val="Lienhypertexte"/>
            <w:noProof/>
            <w:lang w:val="fr-CH" w:eastAsia="de-CH"/>
          </w:rPr>
          <w:t>2.2.1</w:t>
        </w:r>
        <w:r>
          <w:rPr>
            <w:rFonts w:asciiTheme="minorHAnsi" w:eastAsiaTheme="minorEastAsia" w:hAnsiTheme="minorHAnsi" w:cstheme="minorBidi"/>
            <w:noProof/>
            <w:szCs w:val="22"/>
            <w:lang w:val="fr-CH" w:eastAsia="fr-CH"/>
          </w:rPr>
          <w:tab/>
        </w:r>
        <w:r w:rsidRPr="00B149C1">
          <w:rPr>
            <w:rStyle w:val="Lienhypertexte"/>
            <w:noProof/>
            <w:lang w:val="fr-CH" w:eastAsia="de-CH"/>
          </w:rPr>
          <w:t>Fin de la formation</w:t>
        </w:r>
        <w:r>
          <w:rPr>
            <w:noProof/>
            <w:webHidden/>
          </w:rPr>
          <w:tab/>
        </w:r>
        <w:r>
          <w:rPr>
            <w:noProof/>
            <w:webHidden/>
          </w:rPr>
          <w:fldChar w:fldCharType="begin"/>
        </w:r>
        <w:r>
          <w:rPr>
            <w:noProof/>
            <w:webHidden/>
          </w:rPr>
          <w:instrText xml:space="preserve"> PAGEREF _Toc65525599 \h </w:instrText>
        </w:r>
        <w:r>
          <w:rPr>
            <w:noProof/>
            <w:webHidden/>
          </w:rPr>
        </w:r>
        <w:r>
          <w:rPr>
            <w:noProof/>
            <w:webHidden/>
          </w:rPr>
          <w:fldChar w:fldCharType="separate"/>
        </w:r>
        <w:r>
          <w:rPr>
            <w:noProof/>
            <w:webHidden/>
          </w:rPr>
          <w:t>9</w:t>
        </w:r>
        <w:r>
          <w:rPr>
            <w:noProof/>
            <w:webHidden/>
          </w:rPr>
          <w:fldChar w:fldCharType="end"/>
        </w:r>
      </w:hyperlink>
    </w:p>
    <w:p w14:paraId="1432B60F" w14:textId="3260AD48" w:rsidR="006B25DD" w:rsidRDefault="006B25DD">
      <w:pPr>
        <w:pStyle w:val="TM2"/>
        <w:rPr>
          <w:rFonts w:asciiTheme="minorHAnsi" w:eastAsiaTheme="minorEastAsia" w:hAnsiTheme="minorHAnsi" w:cstheme="minorBidi"/>
          <w:noProof/>
          <w:szCs w:val="22"/>
          <w:lang w:val="fr-CH" w:eastAsia="fr-CH"/>
        </w:rPr>
      </w:pPr>
      <w:hyperlink w:anchor="_Toc65525600" w:history="1">
        <w:r w:rsidRPr="00B149C1">
          <w:rPr>
            <w:rStyle w:val="Lienhypertexte"/>
            <w:noProof/>
            <w:lang w:val="fr-CH"/>
          </w:rPr>
          <w:t>2.3</w:t>
        </w:r>
        <w:r>
          <w:rPr>
            <w:rFonts w:asciiTheme="minorHAnsi" w:eastAsiaTheme="minorEastAsia" w:hAnsiTheme="minorHAnsi" w:cstheme="minorBidi"/>
            <w:noProof/>
            <w:szCs w:val="22"/>
            <w:lang w:val="fr-CH" w:eastAsia="fr-CH"/>
          </w:rPr>
          <w:tab/>
        </w:r>
        <w:r w:rsidRPr="00B149C1">
          <w:rPr>
            <w:rStyle w:val="Lienhypertexte"/>
            <w:noProof/>
            <w:lang w:val="fr-CH"/>
          </w:rPr>
          <w:t>Prérequis</w:t>
        </w:r>
        <w:r>
          <w:rPr>
            <w:noProof/>
            <w:webHidden/>
          </w:rPr>
          <w:tab/>
        </w:r>
        <w:r>
          <w:rPr>
            <w:noProof/>
            <w:webHidden/>
          </w:rPr>
          <w:fldChar w:fldCharType="begin"/>
        </w:r>
        <w:r>
          <w:rPr>
            <w:noProof/>
            <w:webHidden/>
          </w:rPr>
          <w:instrText xml:space="preserve"> PAGEREF _Toc65525600 \h </w:instrText>
        </w:r>
        <w:r>
          <w:rPr>
            <w:noProof/>
            <w:webHidden/>
          </w:rPr>
        </w:r>
        <w:r>
          <w:rPr>
            <w:noProof/>
            <w:webHidden/>
          </w:rPr>
          <w:fldChar w:fldCharType="separate"/>
        </w:r>
        <w:r>
          <w:rPr>
            <w:noProof/>
            <w:webHidden/>
          </w:rPr>
          <w:t>9</w:t>
        </w:r>
        <w:r>
          <w:rPr>
            <w:noProof/>
            <w:webHidden/>
          </w:rPr>
          <w:fldChar w:fldCharType="end"/>
        </w:r>
      </w:hyperlink>
    </w:p>
    <w:p w14:paraId="787F1A10" w14:textId="5843581A" w:rsidR="006B25DD" w:rsidRDefault="006B25DD">
      <w:pPr>
        <w:pStyle w:val="TM2"/>
        <w:rPr>
          <w:rFonts w:asciiTheme="minorHAnsi" w:eastAsiaTheme="minorEastAsia" w:hAnsiTheme="minorHAnsi" w:cstheme="minorBidi"/>
          <w:noProof/>
          <w:szCs w:val="22"/>
          <w:lang w:val="fr-CH" w:eastAsia="fr-CH"/>
        </w:rPr>
      </w:pPr>
      <w:hyperlink w:anchor="_Toc65525601" w:history="1">
        <w:r w:rsidRPr="00B149C1">
          <w:rPr>
            <w:rStyle w:val="Lienhypertexte"/>
            <w:noProof/>
            <w:lang w:val="fr-CH"/>
          </w:rPr>
          <w:t>2.4</w:t>
        </w:r>
        <w:r>
          <w:rPr>
            <w:rFonts w:asciiTheme="minorHAnsi" w:eastAsiaTheme="minorEastAsia" w:hAnsiTheme="minorHAnsi" w:cstheme="minorBidi"/>
            <w:noProof/>
            <w:szCs w:val="22"/>
            <w:lang w:val="fr-CH" w:eastAsia="fr-CH"/>
          </w:rPr>
          <w:tab/>
        </w:r>
        <w:r w:rsidRPr="00B149C1">
          <w:rPr>
            <w:rStyle w:val="Lienhypertexte"/>
            <w:noProof/>
            <w:lang w:val="fr-CH"/>
          </w:rPr>
          <w:t>Résumé des heures minimales de formation</w:t>
        </w:r>
        <w:r>
          <w:rPr>
            <w:noProof/>
            <w:webHidden/>
          </w:rPr>
          <w:tab/>
        </w:r>
        <w:r>
          <w:rPr>
            <w:noProof/>
            <w:webHidden/>
          </w:rPr>
          <w:fldChar w:fldCharType="begin"/>
        </w:r>
        <w:r>
          <w:rPr>
            <w:noProof/>
            <w:webHidden/>
          </w:rPr>
          <w:instrText xml:space="preserve"> PAGEREF _Toc65525601 \h </w:instrText>
        </w:r>
        <w:r>
          <w:rPr>
            <w:noProof/>
            <w:webHidden/>
          </w:rPr>
        </w:r>
        <w:r>
          <w:rPr>
            <w:noProof/>
            <w:webHidden/>
          </w:rPr>
          <w:fldChar w:fldCharType="separate"/>
        </w:r>
        <w:r>
          <w:rPr>
            <w:noProof/>
            <w:webHidden/>
          </w:rPr>
          <w:t>9</w:t>
        </w:r>
        <w:r>
          <w:rPr>
            <w:noProof/>
            <w:webHidden/>
          </w:rPr>
          <w:fldChar w:fldCharType="end"/>
        </w:r>
      </w:hyperlink>
    </w:p>
    <w:p w14:paraId="3F17D5FE" w14:textId="07760346"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02" w:history="1">
        <w:r w:rsidRPr="00B149C1">
          <w:rPr>
            <w:rStyle w:val="Lienhypertexte"/>
            <w:noProof/>
            <w:lang w:val="fr-CH"/>
          </w:rPr>
          <w:t>2.4.1</w:t>
        </w:r>
        <w:r>
          <w:rPr>
            <w:rFonts w:asciiTheme="minorHAnsi" w:eastAsiaTheme="minorEastAsia" w:hAnsiTheme="minorHAnsi" w:cstheme="minorBidi"/>
            <w:noProof/>
            <w:szCs w:val="22"/>
            <w:lang w:val="fr-CH" w:eastAsia="fr-CH"/>
          </w:rPr>
          <w:tab/>
        </w:r>
        <w:r w:rsidRPr="00B149C1">
          <w:rPr>
            <w:rStyle w:val="Lienhypertexte"/>
            <w:noProof/>
            <w:lang w:val="fr-CH"/>
          </w:rPr>
          <w:t>Enseignement à distance</w:t>
        </w:r>
        <w:r>
          <w:rPr>
            <w:noProof/>
            <w:webHidden/>
          </w:rPr>
          <w:tab/>
        </w:r>
        <w:r>
          <w:rPr>
            <w:noProof/>
            <w:webHidden/>
          </w:rPr>
          <w:fldChar w:fldCharType="begin"/>
        </w:r>
        <w:r>
          <w:rPr>
            <w:noProof/>
            <w:webHidden/>
          </w:rPr>
          <w:instrText xml:space="preserve"> PAGEREF _Toc65525602 \h </w:instrText>
        </w:r>
        <w:r>
          <w:rPr>
            <w:noProof/>
            <w:webHidden/>
          </w:rPr>
        </w:r>
        <w:r>
          <w:rPr>
            <w:noProof/>
            <w:webHidden/>
          </w:rPr>
          <w:fldChar w:fldCharType="separate"/>
        </w:r>
        <w:r>
          <w:rPr>
            <w:noProof/>
            <w:webHidden/>
          </w:rPr>
          <w:t>11</w:t>
        </w:r>
        <w:r>
          <w:rPr>
            <w:noProof/>
            <w:webHidden/>
          </w:rPr>
          <w:fldChar w:fldCharType="end"/>
        </w:r>
      </w:hyperlink>
    </w:p>
    <w:p w14:paraId="1079469F" w14:textId="1867E944"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03" w:history="1">
        <w:r w:rsidRPr="00B149C1">
          <w:rPr>
            <w:rStyle w:val="Lienhypertexte"/>
            <w:noProof/>
            <w:lang w:val="fr-CH"/>
          </w:rPr>
          <w:t>2.4.2</w:t>
        </w:r>
        <w:r>
          <w:rPr>
            <w:rFonts w:asciiTheme="minorHAnsi" w:eastAsiaTheme="minorEastAsia" w:hAnsiTheme="minorHAnsi" w:cstheme="minorBidi"/>
            <w:noProof/>
            <w:szCs w:val="22"/>
            <w:lang w:val="fr-CH" w:eastAsia="fr-CH"/>
          </w:rPr>
          <w:tab/>
        </w:r>
        <w:r w:rsidRPr="00B149C1">
          <w:rPr>
            <w:rStyle w:val="Lienhypertexte"/>
            <w:noProof/>
            <w:lang w:val="fr-CH"/>
          </w:rPr>
          <w:t>Prise en compte des crédits des formations théoriques et pratiques</w:t>
        </w:r>
        <w:r>
          <w:rPr>
            <w:noProof/>
            <w:webHidden/>
          </w:rPr>
          <w:tab/>
        </w:r>
        <w:r>
          <w:rPr>
            <w:noProof/>
            <w:webHidden/>
          </w:rPr>
          <w:fldChar w:fldCharType="begin"/>
        </w:r>
        <w:r>
          <w:rPr>
            <w:noProof/>
            <w:webHidden/>
          </w:rPr>
          <w:instrText xml:space="preserve"> PAGEREF _Toc65525603 \h </w:instrText>
        </w:r>
        <w:r>
          <w:rPr>
            <w:noProof/>
            <w:webHidden/>
          </w:rPr>
        </w:r>
        <w:r>
          <w:rPr>
            <w:noProof/>
            <w:webHidden/>
          </w:rPr>
          <w:fldChar w:fldCharType="separate"/>
        </w:r>
        <w:r>
          <w:rPr>
            <w:noProof/>
            <w:webHidden/>
          </w:rPr>
          <w:t>11</w:t>
        </w:r>
        <w:r>
          <w:rPr>
            <w:noProof/>
            <w:webHidden/>
          </w:rPr>
          <w:fldChar w:fldCharType="end"/>
        </w:r>
      </w:hyperlink>
    </w:p>
    <w:p w14:paraId="1796F0F8" w14:textId="5B0C7F39"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04" w:history="1">
        <w:r w:rsidRPr="00B149C1">
          <w:rPr>
            <w:rStyle w:val="Lienhypertexte"/>
            <w:noProof/>
            <w:lang w:val="fr-CH"/>
          </w:rPr>
          <w:t>2.4.3</w:t>
        </w:r>
        <w:r>
          <w:rPr>
            <w:rFonts w:asciiTheme="minorHAnsi" w:eastAsiaTheme="minorEastAsia" w:hAnsiTheme="minorHAnsi" w:cstheme="minorBidi"/>
            <w:noProof/>
            <w:szCs w:val="22"/>
            <w:lang w:val="fr-CH" w:eastAsia="fr-CH"/>
          </w:rPr>
          <w:tab/>
        </w:r>
        <w:r w:rsidRPr="00B149C1">
          <w:rPr>
            <w:rStyle w:val="Lienhypertexte"/>
            <w:noProof/>
            <w:lang w:val="fr-CH"/>
          </w:rPr>
          <w:t>Renouvellement</w:t>
        </w:r>
        <w:r>
          <w:rPr>
            <w:noProof/>
            <w:webHidden/>
          </w:rPr>
          <w:tab/>
        </w:r>
        <w:r>
          <w:rPr>
            <w:noProof/>
            <w:webHidden/>
          </w:rPr>
          <w:fldChar w:fldCharType="begin"/>
        </w:r>
        <w:r>
          <w:rPr>
            <w:noProof/>
            <w:webHidden/>
          </w:rPr>
          <w:instrText xml:space="preserve"> PAGEREF _Toc65525604 \h </w:instrText>
        </w:r>
        <w:r>
          <w:rPr>
            <w:noProof/>
            <w:webHidden/>
          </w:rPr>
        </w:r>
        <w:r>
          <w:rPr>
            <w:noProof/>
            <w:webHidden/>
          </w:rPr>
          <w:fldChar w:fldCharType="separate"/>
        </w:r>
        <w:r>
          <w:rPr>
            <w:noProof/>
            <w:webHidden/>
          </w:rPr>
          <w:t>11</w:t>
        </w:r>
        <w:r>
          <w:rPr>
            <w:noProof/>
            <w:webHidden/>
          </w:rPr>
          <w:fldChar w:fldCharType="end"/>
        </w:r>
      </w:hyperlink>
    </w:p>
    <w:p w14:paraId="14A71E35" w14:textId="1236D2D8" w:rsidR="006B25DD" w:rsidRDefault="006B25DD">
      <w:pPr>
        <w:pStyle w:val="TM2"/>
        <w:rPr>
          <w:rFonts w:asciiTheme="minorHAnsi" w:eastAsiaTheme="minorEastAsia" w:hAnsiTheme="minorHAnsi" w:cstheme="minorBidi"/>
          <w:noProof/>
          <w:szCs w:val="22"/>
          <w:lang w:val="fr-CH" w:eastAsia="fr-CH"/>
        </w:rPr>
      </w:pPr>
      <w:hyperlink w:anchor="_Toc65525605" w:history="1">
        <w:r w:rsidRPr="00B149C1">
          <w:rPr>
            <w:rStyle w:val="Lienhypertexte"/>
            <w:noProof/>
            <w:lang w:val="fr-CH"/>
          </w:rPr>
          <w:t>2.5</w:t>
        </w:r>
        <w:r>
          <w:rPr>
            <w:rFonts w:asciiTheme="minorHAnsi" w:eastAsiaTheme="minorEastAsia" w:hAnsiTheme="minorHAnsi" w:cstheme="minorBidi"/>
            <w:noProof/>
            <w:szCs w:val="22"/>
            <w:lang w:val="fr-CH" w:eastAsia="fr-CH"/>
          </w:rPr>
          <w:tab/>
        </w:r>
        <w:r w:rsidRPr="00B149C1">
          <w:rPr>
            <w:rStyle w:val="Lienhypertexte"/>
            <w:noProof/>
            <w:lang w:val="fr-CH"/>
          </w:rPr>
          <w:t>Méthodologie pour la formation théorique</w:t>
        </w:r>
        <w:r>
          <w:rPr>
            <w:noProof/>
            <w:webHidden/>
          </w:rPr>
          <w:tab/>
        </w:r>
        <w:r>
          <w:rPr>
            <w:noProof/>
            <w:webHidden/>
          </w:rPr>
          <w:fldChar w:fldCharType="begin"/>
        </w:r>
        <w:r>
          <w:rPr>
            <w:noProof/>
            <w:webHidden/>
          </w:rPr>
          <w:instrText xml:space="preserve"> PAGEREF _Toc65525605 \h </w:instrText>
        </w:r>
        <w:r>
          <w:rPr>
            <w:noProof/>
            <w:webHidden/>
          </w:rPr>
        </w:r>
        <w:r>
          <w:rPr>
            <w:noProof/>
            <w:webHidden/>
          </w:rPr>
          <w:fldChar w:fldCharType="separate"/>
        </w:r>
        <w:r>
          <w:rPr>
            <w:noProof/>
            <w:webHidden/>
          </w:rPr>
          <w:t>11</w:t>
        </w:r>
        <w:r>
          <w:rPr>
            <w:noProof/>
            <w:webHidden/>
          </w:rPr>
          <w:fldChar w:fldCharType="end"/>
        </w:r>
      </w:hyperlink>
    </w:p>
    <w:p w14:paraId="6A3E8F00" w14:textId="03CDFF51" w:rsidR="006B25DD" w:rsidRDefault="006B25DD">
      <w:pPr>
        <w:pStyle w:val="TM2"/>
        <w:rPr>
          <w:rFonts w:asciiTheme="minorHAnsi" w:eastAsiaTheme="minorEastAsia" w:hAnsiTheme="minorHAnsi" w:cstheme="minorBidi"/>
          <w:noProof/>
          <w:szCs w:val="22"/>
          <w:lang w:val="fr-CH" w:eastAsia="fr-CH"/>
        </w:rPr>
      </w:pPr>
      <w:hyperlink w:anchor="_Toc65525606" w:history="1">
        <w:r w:rsidRPr="00B149C1">
          <w:rPr>
            <w:rStyle w:val="Lienhypertexte"/>
            <w:noProof/>
            <w:lang w:val="fr-CH"/>
          </w:rPr>
          <w:t>2.6</w:t>
        </w:r>
        <w:r>
          <w:rPr>
            <w:rFonts w:asciiTheme="minorHAnsi" w:eastAsiaTheme="minorEastAsia" w:hAnsiTheme="minorHAnsi" w:cstheme="minorBidi"/>
            <w:noProof/>
            <w:szCs w:val="22"/>
            <w:lang w:val="fr-CH" w:eastAsia="fr-CH"/>
          </w:rPr>
          <w:tab/>
        </w:r>
        <w:r w:rsidRPr="00B149C1">
          <w:rPr>
            <w:rStyle w:val="Lienhypertexte"/>
            <w:noProof/>
            <w:lang w:val="fr-CH"/>
          </w:rPr>
          <w:t>Méthodologie pour la formation pratique</w:t>
        </w:r>
        <w:r>
          <w:rPr>
            <w:noProof/>
            <w:webHidden/>
          </w:rPr>
          <w:tab/>
        </w:r>
        <w:r>
          <w:rPr>
            <w:noProof/>
            <w:webHidden/>
          </w:rPr>
          <w:fldChar w:fldCharType="begin"/>
        </w:r>
        <w:r>
          <w:rPr>
            <w:noProof/>
            <w:webHidden/>
          </w:rPr>
          <w:instrText xml:space="preserve"> PAGEREF _Toc65525606 \h </w:instrText>
        </w:r>
        <w:r>
          <w:rPr>
            <w:noProof/>
            <w:webHidden/>
          </w:rPr>
        </w:r>
        <w:r>
          <w:rPr>
            <w:noProof/>
            <w:webHidden/>
          </w:rPr>
          <w:fldChar w:fldCharType="separate"/>
        </w:r>
        <w:r>
          <w:rPr>
            <w:noProof/>
            <w:webHidden/>
          </w:rPr>
          <w:t>11</w:t>
        </w:r>
        <w:r>
          <w:rPr>
            <w:noProof/>
            <w:webHidden/>
          </w:rPr>
          <w:fldChar w:fldCharType="end"/>
        </w:r>
      </w:hyperlink>
    </w:p>
    <w:p w14:paraId="7D00D23B" w14:textId="5B51DABE" w:rsidR="006B25DD" w:rsidRDefault="006B25DD">
      <w:pPr>
        <w:pStyle w:val="TM2"/>
        <w:rPr>
          <w:rFonts w:asciiTheme="minorHAnsi" w:eastAsiaTheme="minorEastAsia" w:hAnsiTheme="minorHAnsi" w:cstheme="minorBidi"/>
          <w:noProof/>
          <w:szCs w:val="22"/>
          <w:lang w:val="fr-CH" w:eastAsia="fr-CH"/>
        </w:rPr>
      </w:pPr>
      <w:hyperlink w:anchor="_Toc65525607" w:history="1">
        <w:r w:rsidRPr="00B149C1">
          <w:rPr>
            <w:rStyle w:val="Lienhypertexte"/>
            <w:noProof/>
            <w:lang w:val="fr-CH"/>
          </w:rPr>
          <w:t>2.7</w:t>
        </w:r>
        <w:r>
          <w:rPr>
            <w:rFonts w:asciiTheme="minorHAnsi" w:eastAsiaTheme="minorEastAsia" w:hAnsiTheme="minorHAnsi" w:cstheme="minorBidi"/>
            <w:noProof/>
            <w:szCs w:val="22"/>
            <w:lang w:val="fr-CH" w:eastAsia="fr-CH"/>
          </w:rPr>
          <w:tab/>
        </w:r>
        <w:r w:rsidRPr="00B149C1">
          <w:rPr>
            <w:rStyle w:val="Lienhypertexte"/>
            <w:noProof/>
            <w:lang w:val="fr-CH"/>
          </w:rPr>
          <w:t>Matériel pédagogique</w:t>
        </w:r>
        <w:r>
          <w:rPr>
            <w:noProof/>
            <w:webHidden/>
          </w:rPr>
          <w:tab/>
        </w:r>
        <w:r>
          <w:rPr>
            <w:noProof/>
            <w:webHidden/>
          </w:rPr>
          <w:fldChar w:fldCharType="begin"/>
        </w:r>
        <w:r>
          <w:rPr>
            <w:noProof/>
            <w:webHidden/>
          </w:rPr>
          <w:instrText xml:space="preserve"> PAGEREF _Toc65525607 \h </w:instrText>
        </w:r>
        <w:r>
          <w:rPr>
            <w:noProof/>
            <w:webHidden/>
          </w:rPr>
        </w:r>
        <w:r>
          <w:rPr>
            <w:noProof/>
            <w:webHidden/>
          </w:rPr>
          <w:fldChar w:fldCharType="separate"/>
        </w:r>
        <w:r>
          <w:rPr>
            <w:noProof/>
            <w:webHidden/>
          </w:rPr>
          <w:t>12</w:t>
        </w:r>
        <w:r>
          <w:rPr>
            <w:noProof/>
            <w:webHidden/>
          </w:rPr>
          <w:fldChar w:fldCharType="end"/>
        </w:r>
      </w:hyperlink>
    </w:p>
    <w:p w14:paraId="238E1C78" w14:textId="2935B701" w:rsidR="006B25DD" w:rsidRDefault="006B25DD">
      <w:pPr>
        <w:pStyle w:val="TM2"/>
        <w:rPr>
          <w:rFonts w:asciiTheme="minorHAnsi" w:eastAsiaTheme="minorEastAsia" w:hAnsiTheme="minorHAnsi" w:cstheme="minorBidi"/>
          <w:noProof/>
          <w:szCs w:val="22"/>
          <w:lang w:val="fr-CH" w:eastAsia="fr-CH"/>
        </w:rPr>
      </w:pPr>
      <w:hyperlink w:anchor="_Toc65525608" w:history="1">
        <w:r w:rsidRPr="00B149C1">
          <w:rPr>
            <w:rStyle w:val="Lienhypertexte"/>
            <w:noProof/>
            <w:lang w:val="fr-CH"/>
          </w:rPr>
          <w:t>2.8</w:t>
        </w:r>
        <w:r>
          <w:rPr>
            <w:rFonts w:asciiTheme="minorHAnsi" w:eastAsiaTheme="minorEastAsia" w:hAnsiTheme="minorHAnsi" w:cstheme="minorBidi"/>
            <w:noProof/>
            <w:szCs w:val="22"/>
            <w:lang w:val="fr-CH" w:eastAsia="fr-CH"/>
          </w:rPr>
          <w:tab/>
        </w:r>
        <w:r w:rsidRPr="00B149C1">
          <w:rPr>
            <w:rStyle w:val="Lienhypertexte"/>
            <w:noProof/>
            <w:lang w:val="fr-CH"/>
          </w:rPr>
          <w:t>Délais</w:t>
        </w:r>
        <w:r>
          <w:rPr>
            <w:noProof/>
            <w:webHidden/>
          </w:rPr>
          <w:tab/>
        </w:r>
        <w:r>
          <w:rPr>
            <w:noProof/>
            <w:webHidden/>
          </w:rPr>
          <w:fldChar w:fldCharType="begin"/>
        </w:r>
        <w:r>
          <w:rPr>
            <w:noProof/>
            <w:webHidden/>
          </w:rPr>
          <w:instrText xml:space="preserve"> PAGEREF _Toc65525608 \h </w:instrText>
        </w:r>
        <w:r>
          <w:rPr>
            <w:noProof/>
            <w:webHidden/>
          </w:rPr>
        </w:r>
        <w:r>
          <w:rPr>
            <w:noProof/>
            <w:webHidden/>
          </w:rPr>
          <w:fldChar w:fldCharType="separate"/>
        </w:r>
        <w:r>
          <w:rPr>
            <w:noProof/>
            <w:webHidden/>
          </w:rPr>
          <w:t>12</w:t>
        </w:r>
        <w:r>
          <w:rPr>
            <w:noProof/>
            <w:webHidden/>
          </w:rPr>
          <w:fldChar w:fldCharType="end"/>
        </w:r>
      </w:hyperlink>
    </w:p>
    <w:p w14:paraId="1DE6E4F6" w14:textId="5C00BB38" w:rsidR="006B25DD" w:rsidRDefault="006B25DD">
      <w:pPr>
        <w:pStyle w:val="TM1"/>
        <w:rPr>
          <w:rFonts w:asciiTheme="minorHAnsi" w:eastAsiaTheme="minorEastAsia" w:hAnsiTheme="minorHAnsi" w:cstheme="minorBidi"/>
          <w:b w:val="0"/>
          <w:szCs w:val="22"/>
          <w:lang w:val="fr-CH" w:eastAsia="fr-CH"/>
        </w:rPr>
      </w:pPr>
      <w:hyperlink w:anchor="_Toc65525609" w:history="1">
        <w:r w:rsidRPr="00B149C1">
          <w:rPr>
            <w:rStyle w:val="Lienhypertexte"/>
            <w:lang w:val="fr-CH"/>
          </w:rPr>
          <w:t>3</w:t>
        </w:r>
        <w:r>
          <w:rPr>
            <w:rFonts w:asciiTheme="minorHAnsi" w:eastAsiaTheme="minorEastAsia" w:hAnsiTheme="minorHAnsi" w:cstheme="minorBidi"/>
            <w:b w:val="0"/>
            <w:szCs w:val="22"/>
            <w:lang w:val="fr-CH" w:eastAsia="fr-CH"/>
          </w:rPr>
          <w:tab/>
        </w:r>
        <w:r w:rsidRPr="00B149C1">
          <w:rPr>
            <w:rStyle w:val="Lienhypertexte"/>
            <w:lang w:val="fr-CH"/>
          </w:rPr>
          <w:t>Formation théorique</w:t>
        </w:r>
        <w:r>
          <w:rPr>
            <w:webHidden/>
          </w:rPr>
          <w:tab/>
        </w:r>
        <w:r>
          <w:rPr>
            <w:webHidden/>
          </w:rPr>
          <w:fldChar w:fldCharType="begin"/>
        </w:r>
        <w:r>
          <w:rPr>
            <w:webHidden/>
          </w:rPr>
          <w:instrText xml:space="preserve"> PAGEREF _Toc65525609 \h </w:instrText>
        </w:r>
        <w:r>
          <w:rPr>
            <w:webHidden/>
          </w:rPr>
        </w:r>
        <w:r>
          <w:rPr>
            <w:webHidden/>
          </w:rPr>
          <w:fldChar w:fldCharType="separate"/>
        </w:r>
        <w:r>
          <w:rPr>
            <w:webHidden/>
          </w:rPr>
          <w:t>13</w:t>
        </w:r>
        <w:r>
          <w:rPr>
            <w:webHidden/>
          </w:rPr>
          <w:fldChar w:fldCharType="end"/>
        </w:r>
      </w:hyperlink>
    </w:p>
    <w:p w14:paraId="3DEA8224" w14:textId="66C2F66D" w:rsidR="006B25DD" w:rsidRDefault="006B25DD">
      <w:pPr>
        <w:pStyle w:val="TM2"/>
        <w:rPr>
          <w:rFonts w:asciiTheme="minorHAnsi" w:eastAsiaTheme="minorEastAsia" w:hAnsiTheme="minorHAnsi" w:cstheme="minorBidi"/>
          <w:noProof/>
          <w:szCs w:val="22"/>
          <w:lang w:val="fr-CH" w:eastAsia="fr-CH"/>
        </w:rPr>
      </w:pPr>
      <w:hyperlink w:anchor="_Toc65525610" w:history="1">
        <w:r w:rsidRPr="00B149C1">
          <w:rPr>
            <w:rStyle w:val="Lienhypertexte"/>
            <w:noProof/>
            <w:lang w:val="fr-CH"/>
          </w:rPr>
          <w:t>3.1</w:t>
        </w:r>
        <w:r>
          <w:rPr>
            <w:rFonts w:asciiTheme="minorHAnsi" w:eastAsiaTheme="minorEastAsia" w:hAnsiTheme="minorHAnsi" w:cstheme="minorBidi"/>
            <w:noProof/>
            <w:szCs w:val="22"/>
            <w:lang w:val="fr-CH" w:eastAsia="fr-CH"/>
          </w:rPr>
          <w:tab/>
        </w:r>
        <w:r w:rsidRPr="00B149C1">
          <w:rPr>
            <w:rStyle w:val="Lienhypertexte"/>
            <w:noProof/>
            <w:lang w:val="fr-CH"/>
          </w:rPr>
          <w:t>Branches théoriques et répartition des heures</w:t>
        </w:r>
        <w:r>
          <w:rPr>
            <w:noProof/>
            <w:webHidden/>
          </w:rPr>
          <w:tab/>
        </w:r>
        <w:r>
          <w:rPr>
            <w:noProof/>
            <w:webHidden/>
          </w:rPr>
          <w:fldChar w:fldCharType="begin"/>
        </w:r>
        <w:r>
          <w:rPr>
            <w:noProof/>
            <w:webHidden/>
          </w:rPr>
          <w:instrText xml:space="preserve"> PAGEREF _Toc65525610 \h </w:instrText>
        </w:r>
        <w:r>
          <w:rPr>
            <w:noProof/>
            <w:webHidden/>
          </w:rPr>
        </w:r>
        <w:r>
          <w:rPr>
            <w:noProof/>
            <w:webHidden/>
          </w:rPr>
          <w:fldChar w:fldCharType="separate"/>
        </w:r>
        <w:r>
          <w:rPr>
            <w:noProof/>
            <w:webHidden/>
          </w:rPr>
          <w:t>13</w:t>
        </w:r>
        <w:r>
          <w:rPr>
            <w:noProof/>
            <w:webHidden/>
          </w:rPr>
          <w:fldChar w:fldCharType="end"/>
        </w:r>
      </w:hyperlink>
    </w:p>
    <w:p w14:paraId="688F7192" w14:textId="41ABA34F" w:rsidR="006B25DD" w:rsidRDefault="006B25DD">
      <w:pPr>
        <w:pStyle w:val="TM1"/>
        <w:rPr>
          <w:rFonts w:asciiTheme="minorHAnsi" w:eastAsiaTheme="minorEastAsia" w:hAnsiTheme="minorHAnsi" w:cstheme="minorBidi"/>
          <w:b w:val="0"/>
          <w:szCs w:val="22"/>
          <w:lang w:val="fr-CH" w:eastAsia="fr-CH"/>
        </w:rPr>
      </w:pPr>
      <w:hyperlink w:anchor="_Toc65525611" w:history="1">
        <w:r w:rsidRPr="00B149C1">
          <w:rPr>
            <w:rStyle w:val="Lienhypertexte"/>
            <w:lang w:val="fr-CH"/>
          </w:rPr>
          <w:t>4</w:t>
        </w:r>
        <w:r>
          <w:rPr>
            <w:rFonts w:asciiTheme="minorHAnsi" w:eastAsiaTheme="minorEastAsia" w:hAnsiTheme="minorHAnsi" w:cstheme="minorBidi"/>
            <w:b w:val="0"/>
            <w:szCs w:val="22"/>
            <w:lang w:val="fr-CH" w:eastAsia="fr-CH"/>
          </w:rPr>
          <w:tab/>
        </w:r>
        <w:r w:rsidRPr="00B149C1">
          <w:rPr>
            <w:rStyle w:val="Lienhypertexte"/>
            <w:lang w:val="fr-CH"/>
          </w:rPr>
          <w:t>Formation pratique</w:t>
        </w:r>
        <w:r>
          <w:rPr>
            <w:webHidden/>
          </w:rPr>
          <w:tab/>
        </w:r>
        <w:r>
          <w:rPr>
            <w:webHidden/>
          </w:rPr>
          <w:fldChar w:fldCharType="begin"/>
        </w:r>
        <w:r>
          <w:rPr>
            <w:webHidden/>
          </w:rPr>
          <w:instrText xml:space="preserve"> PAGEREF _Toc65525611 \h </w:instrText>
        </w:r>
        <w:r>
          <w:rPr>
            <w:webHidden/>
          </w:rPr>
        </w:r>
        <w:r>
          <w:rPr>
            <w:webHidden/>
          </w:rPr>
          <w:fldChar w:fldCharType="separate"/>
        </w:r>
        <w:r>
          <w:rPr>
            <w:webHidden/>
          </w:rPr>
          <w:t>17</w:t>
        </w:r>
        <w:r>
          <w:rPr>
            <w:webHidden/>
          </w:rPr>
          <w:fldChar w:fldCharType="end"/>
        </w:r>
      </w:hyperlink>
    </w:p>
    <w:p w14:paraId="6204EDB7" w14:textId="2F91B781" w:rsidR="006B25DD" w:rsidRDefault="006B25DD">
      <w:pPr>
        <w:pStyle w:val="TM2"/>
        <w:rPr>
          <w:rFonts w:asciiTheme="minorHAnsi" w:eastAsiaTheme="minorEastAsia" w:hAnsiTheme="minorHAnsi" w:cstheme="minorBidi"/>
          <w:noProof/>
          <w:szCs w:val="22"/>
          <w:lang w:val="fr-CH" w:eastAsia="fr-CH"/>
        </w:rPr>
      </w:pPr>
      <w:hyperlink w:anchor="_Toc65525612" w:history="1">
        <w:r w:rsidRPr="00B149C1">
          <w:rPr>
            <w:rStyle w:val="Lienhypertexte"/>
            <w:noProof/>
            <w:lang w:val="fr-CH"/>
          </w:rPr>
          <w:t>4.1</w:t>
        </w:r>
        <w:r>
          <w:rPr>
            <w:rFonts w:asciiTheme="minorHAnsi" w:eastAsiaTheme="minorEastAsia" w:hAnsiTheme="minorHAnsi" w:cstheme="minorBidi"/>
            <w:noProof/>
            <w:szCs w:val="22"/>
            <w:lang w:val="fr-CH" w:eastAsia="fr-CH"/>
          </w:rPr>
          <w:tab/>
        </w:r>
        <w:r w:rsidRPr="00B149C1">
          <w:rPr>
            <w:rStyle w:val="Lienhypertexte"/>
            <w:noProof/>
            <w:lang w:val="fr-CH"/>
          </w:rPr>
          <w:t>Exercices en vol</w:t>
        </w:r>
        <w:r>
          <w:rPr>
            <w:noProof/>
            <w:webHidden/>
          </w:rPr>
          <w:tab/>
        </w:r>
        <w:r>
          <w:rPr>
            <w:noProof/>
            <w:webHidden/>
          </w:rPr>
          <w:fldChar w:fldCharType="begin"/>
        </w:r>
        <w:r>
          <w:rPr>
            <w:noProof/>
            <w:webHidden/>
          </w:rPr>
          <w:instrText xml:space="preserve"> PAGEREF _Toc65525612 \h </w:instrText>
        </w:r>
        <w:r>
          <w:rPr>
            <w:noProof/>
            <w:webHidden/>
          </w:rPr>
        </w:r>
        <w:r>
          <w:rPr>
            <w:noProof/>
            <w:webHidden/>
          </w:rPr>
          <w:fldChar w:fldCharType="separate"/>
        </w:r>
        <w:r>
          <w:rPr>
            <w:noProof/>
            <w:webHidden/>
          </w:rPr>
          <w:t>17</w:t>
        </w:r>
        <w:r>
          <w:rPr>
            <w:noProof/>
            <w:webHidden/>
          </w:rPr>
          <w:fldChar w:fldCharType="end"/>
        </w:r>
      </w:hyperlink>
    </w:p>
    <w:p w14:paraId="72207319" w14:textId="24EBF922"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13" w:history="1">
        <w:r w:rsidRPr="00B149C1">
          <w:rPr>
            <w:rStyle w:val="Lienhypertexte"/>
            <w:noProof/>
            <w:lang w:val="fr-CH"/>
          </w:rPr>
          <w:t>1</w:t>
        </w:r>
        <w:r>
          <w:rPr>
            <w:rFonts w:asciiTheme="minorHAnsi" w:eastAsiaTheme="minorEastAsia" w:hAnsiTheme="minorHAnsi" w:cstheme="minorBidi"/>
            <w:noProof/>
            <w:szCs w:val="22"/>
            <w:lang w:val="fr-CH" w:eastAsia="fr-CH"/>
          </w:rPr>
          <w:tab/>
        </w:r>
        <w:r w:rsidRPr="00B149C1">
          <w:rPr>
            <w:rStyle w:val="Lienhypertexte"/>
            <w:noProof/>
            <w:lang w:val="fr-CH"/>
          </w:rPr>
          <w:t>Familiarisation avec le planeur</w:t>
        </w:r>
        <w:r>
          <w:rPr>
            <w:noProof/>
            <w:webHidden/>
          </w:rPr>
          <w:tab/>
        </w:r>
        <w:r>
          <w:rPr>
            <w:noProof/>
            <w:webHidden/>
          </w:rPr>
          <w:fldChar w:fldCharType="begin"/>
        </w:r>
        <w:r>
          <w:rPr>
            <w:noProof/>
            <w:webHidden/>
          </w:rPr>
          <w:instrText xml:space="preserve"> PAGEREF _Toc65525613 \h </w:instrText>
        </w:r>
        <w:r>
          <w:rPr>
            <w:noProof/>
            <w:webHidden/>
          </w:rPr>
        </w:r>
        <w:r>
          <w:rPr>
            <w:noProof/>
            <w:webHidden/>
          </w:rPr>
          <w:fldChar w:fldCharType="separate"/>
        </w:r>
        <w:r>
          <w:rPr>
            <w:noProof/>
            <w:webHidden/>
          </w:rPr>
          <w:t>19</w:t>
        </w:r>
        <w:r>
          <w:rPr>
            <w:noProof/>
            <w:webHidden/>
          </w:rPr>
          <w:fldChar w:fldCharType="end"/>
        </w:r>
      </w:hyperlink>
    </w:p>
    <w:p w14:paraId="61EC7C51" w14:textId="6C152B88"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14" w:history="1">
        <w:r w:rsidRPr="00B149C1">
          <w:rPr>
            <w:rStyle w:val="Lienhypertexte"/>
            <w:noProof/>
            <w:lang w:val="fr-CH"/>
          </w:rPr>
          <w:t>2</w:t>
        </w:r>
        <w:r>
          <w:rPr>
            <w:rFonts w:asciiTheme="minorHAnsi" w:eastAsiaTheme="minorEastAsia" w:hAnsiTheme="minorHAnsi" w:cstheme="minorBidi"/>
            <w:noProof/>
            <w:szCs w:val="22"/>
            <w:lang w:val="fr-CH" w:eastAsia="fr-CH"/>
          </w:rPr>
          <w:tab/>
        </w:r>
        <w:r w:rsidRPr="00B149C1">
          <w:rPr>
            <w:rStyle w:val="Lienhypertexte"/>
            <w:noProof/>
            <w:lang w:val="fr-CH"/>
          </w:rPr>
          <w:t>Préparation du vol</w:t>
        </w:r>
        <w:r>
          <w:rPr>
            <w:noProof/>
            <w:webHidden/>
          </w:rPr>
          <w:tab/>
        </w:r>
        <w:r>
          <w:rPr>
            <w:noProof/>
            <w:webHidden/>
          </w:rPr>
          <w:fldChar w:fldCharType="begin"/>
        </w:r>
        <w:r>
          <w:rPr>
            <w:noProof/>
            <w:webHidden/>
          </w:rPr>
          <w:instrText xml:space="preserve"> PAGEREF _Toc65525614 \h </w:instrText>
        </w:r>
        <w:r>
          <w:rPr>
            <w:noProof/>
            <w:webHidden/>
          </w:rPr>
        </w:r>
        <w:r>
          <w:rPr>
            <w:noProof/>
            <w:webHidden/>
          </w:rPr>
          <w:fldChar w:fldCharType="separate"/>
        </w:r>
        <w:r>
          <w:rPr>
            <w:noProof/>
            <w:webHidden/>
          </w:rPr>
          <w:t>21</w:t>
        </w:r>
        <w:r>
          <w:rPr>
            <w:noProof/>
            <w:webHidden/>
          </w:rPr>
          <w:fldChar w:fldCharType="end"/>
        </w:r>
      </w:hyperlink>
    </w:p>
    <w:p w14:paraId="486A218B" w14:textId="6A1D9B26"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15" w:history="1">
        <w:r w:rsidRPr="00B149C1">
          <w:rPr>
            <w:rStyle w:val="Lienhypertexte"/>
            <w:noProof/>
            <w:lang w:val="fr-CH"/>
          </w:rPr>
          <w:t>3</w:t>
        </w:r>
        <w:r>
          <w:rPr>
            <w:rFonts w:asciiTheme="minorHAnsi" w:eastAsiaTheme="minorEastAsia" w:hAnsiTheme="minorHAnsi" w:cstheme="minorBidi"/>
            <w:noProof/>
            <w:szCs w:val="22"/>
            <w:lang w:val="fr-CH" w:eastAsia="fr-CH"/>
          </w:rPr>
          <w:tab/>
        </w:r>
        <w:r w:rsidRPr="00B149C1">
          <w:rPr>
            <w:rStyle w:val="Lienhypertexte"/>
            <w:noProof/>
            <w:lang w:val="fr-CH"/>
          </w:rPr>
          <w:t>Procédures d’urgence</w:t>
        </w:r>
        <w:r>
          <w:rPr>
            <w:noProof/>
            <w:webHidden/>
          </w:rPr>
          <w:tab/>
        </w:r>
        <w:r>
          <w:rPr>
            <w:noProof/>
            <w:webHidden/>
          </w:rPr>
          <w:fldChar w:fldCharType="begin"/>
        </w:r>
        <w:r>
          <w:rPr>
            <w:noProof/>
            <w:webHidden/>
          </w:rPr>
          <w:instrText xml:space="preserve"> PAGEREF _Toc65525615 \h </w:instrText>
        </w:r>
        <w:r>
          <w:rPr>
            <w:noProof/>
            <w:webHidden/>
          </w:rPr>
        </w:r>
        <w:r>
          <w:rPr>
            <w:noProof/>
            <w:webHidden/>
          </w:rPr>
          <w:fldChar w:fldCharType="separate"/>
        </w:r>
        <w:r>
          <w:rPr>
            <w:noProof/>
            <w:webHidden/>
          </w:rPr>
          <w:t>23</w:t>
        </w:r>
        <w:r>
          <w:rPr>
            <w:noProof/>
            <w:webHidden/>
          </w:rPr>
          <w:fldChar w:fldCharType="end"/>
        </w:r>
      </w:hyperlink>
    </w:p>
    <w:p w14:paraId="2A959D7A" w14:textId="70C0653B"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16" w:history="1">
        <w:r w:rsidRPr="00B149C1">
          <w:rPr>
            <w:rStyle w:val="Lienhypertexte"/>
            <w:noProof/>
            <w:lang w:val="fr-CH"/>
          </w:rPr>
          <w:t>4</w:t>
        </w:r>
        <w:r>
          <w:rPr>
            <w:rFonts w:asciiTheme="minorHAnsi" w:eastAsiaTheme="minorEastAsia" w:hAnsiTheme="minorHAnsi" w:cstheme="minorBidi"/>
            <w:noProof/>
            <w:szCs w:val="22"/>
            <w:lang w:val="fr-CH" w:eastAsia="fr-CH"/>
          </w:rPr>
          <w:tab/>
        </w:r>
        <w:r w:rsidRPr="00B149C1">
          <w:rPr>
            <w:rStyle w:val="Lienhypertexte"/>
            <w:noProof/>
            <w:lang w:val="fr-CH"/>
          </w:rPr>
          <w:t>Première expérience de vol</w:t>
        </w:r>
        <w:r>
          <w:rPr>
            <w:noProof/>
            <w:webHidden/>
          </w:rPr>
          <w:tab/>
        </w:r>
        <w:r>
          <w:rPr>
            <w:noProof/>
            <w:webHidden/>
          </w:rPr>
          <w:fldChar w:fldCharType="begin"/>
        </w:r>
        <w:r>
          <w:rPr>
            <w:noProof/>
            <w:webHidden/>
          </w:rPr>
          <w:instrText xml:space="preserve"> PAGEREF _Toc65525616 \h </w:instrText>
        </w:r>
        <w:r>
          <w:rPr>
            <w:noProof/>
            <w:webHidden/>
          </w:rPr>
        </w:r>
        <w:r>
          <w:rPr>
            <w:noProof/>
            <w:webHidden/>
          </w:rPr>
          <w:fldChar w:fldCharType="separate"/>
        </w:r>
        <w:r>
          <w:rPr>
            <w:noProof/>
            <w:webHidden/>
          </w:rPr>
          <w:t>25</w:t>
        </w:r>
        <w:r>
          <w:rPr>
            <w:noProof/>
            <w:webHidden/>
          </w:rPr>
          <w:fldChar w:fldCharType="end"/>
        </w:r>
      </w:hyperlink>
    </w:p>
    <w:p w14:paraId="48C70BD7" w14:textId="06216ABE"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17" w:history="1">
        <w:r w:rsidRPr="00B149C1">
          <w:rPr>
            <w:rStyle w:val="Lienhypertexte"/>
            <w:noProof/>
            <w:lang w:val="fr-CH"/>
          </w:rPr>
          <w:t>5</w:t>
        </w:r>
        <w:r>
          <w:rPr>
            <w:rFonts w:asciiTheme="minorHAnsi" w:eastAsiaTheme="minorEastAsia" w:hAnsiTheme="minorHAnsi" w:cstheme="minorBidi"/>
            <w:noProof/>
            <w:szCs w:val="22"/>
            <w:lang w:val="fr-CH" w:eastAsia="fr-CH"/>
          </w:rPr>
          <w:tab/>
        </w:r>
        <w:r w:rsidRPr="00B149C1">
          <w:rPr>
            <w:rStyle w:val="Lienhypertexte"/>
            <w:noProof/>
            <w:lang w:val="fr-CH"/>
          </w:rPr>
          <w:t>Effet des commandes</w:t>
        </w:r>
        <w:r>
          <w:rPr>
            <w:noProof/>
            <w:webHidden/>
          </w:rPr>
          <w:tab/>
        </w:r>
        <w:r>
          <w:rPr>
            <w:noProof/>
            <w:webHidden/>
          </w:rPr>
          <w:fldChar w:fldCharType="begin"/>
        </w:r>
        <w:r>
          <w:rPr>
            <w:noProof/>
            <w:webHidden/>
          </w:rPr>
          <w:instrText xml:space="preserve"> PAGEREF _Toc65525617 \h </w:instrText>
        </w:r>
        <w:r>
          <w:rPr>
            <w:noProof/>
            <w:webHidden/>
          </w:rPr>
        </w:r>
        <w:r>
          <w:rPr>
            <w:noProof/>
            <w:webHidden/>
          </w:rPr>
          <w:fldChar w:fldCharType="separate"/>
        </w:r>
        <w:r>
          <w:rPr>
            <w:noProof/>
            <w:webHidden/>
          </w:rPr>
          <w:t>27</w:t>
        </w:r>
        <w:r>
          <w:rPr>
            <w:noProof/>
            <w:webHidden/>
          </w:rPr>
          <w:fldChar w:fldCharType="end"/>
        </w:r>
      </w:hyperlink>
    </w:p>
    <w:p w14:paraId="171E0BA1" w14:textId="31BA41B4"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18" w:history="1">
        <w:r w:rsidRPr="00B149C1">
          <w:rPr>
            <w:rStyle w:val="Lienhypertexte"/>
            <w:noProof/>
            <w:lang w:val="fr-CH"/>
          </w:rPr>
          <w:t>6</w:t>
        </w:r>
        <w:r>
          <w:rPr>
            <w:rFonts w:asciiTheme="minorHAnsi" w:eastAsiaTheme="minorEastAsia" w:hAnsiTheme="minorHAnsi" w:cstheme="minorBidi"/>
            <w:noProof/>
            <w:szCs w:val="22"/>
            <w:lang w:val="fr-CH" w:eastAsia="fr-CH"/>
          </w:rPr>
          <w:tab/>
        </w:r>
        <w:r w:rsidRPr="00B149C1">
          <w:rPr>
            <w:rStyle w:val="Lienhypertexte"/>
            <w:noProof/>
            <w:lang w:val="fr-CH"/>
          </w:rPr>
          <w:t>Vol rectiligne</w:t>
        </w:r>
        <w:r>
          <w:rPr>
            <w:noProof/>
            <w:webHidden/>
          </w:rPr>
          <w:tab/>
        </w:r>
        <w:r>
          <w:rPr>
            <w:noProof/>
            <w:webHidden/>
          </w:rPr>
          <w:fldChar w:fldCharType="begin"/>
        </w:r>
        <w:r>
          <w:rPr>
            <w:noProof/>
            <w:webHidden/>
          </w:rPr>
          <w:instrText xml:space="preserve"> PAGEREF _Toc65525618 \h </w:instrText>
        </w:r>
        <w:r>
          <w:rPr>
            <w:noProof/>
            <w:webHidden/>
          </w:rPr>
        </w:r>
        <w:r>
          <w:rPr>
            <w:noProof/>
            <w:webHidden/>
          </w:rPr>
          <w:fldChar w:fldCharType="separate"/>
        </w:r>
        <w:r>
          <w:rPr>
            <w:noProof/>
            <w:webHidden/>
          </w:rPr>
          <w:t>29</w:t>
        </w:r>
        <w:r>
          <w:rPr>
            <w:noProof/>
            <w:webHidden/>
          </w:rPr>
          <w:fldChar w:fldCharType="end"/>
        </w:r>
      </w:hyperlink>
    </w:p>
    <w:p w14:paraId="76B0CEC4" w14:textId="27F93A0F"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19" w:history="1">
        <w:r w:rsidRPr="00B149C1">
          <w:rPr>
            <w:rStyle w:val="Lienhypertexte"/>
            <w:noProof/>
            <w:lang w:val="fr-CH"/>
          </w:rPr>
          <w:t>7</w:t>
        </w:r>
        <w:r>
          <w:rPr>
            <w:rFonts w:asciiTheme="minorHAnsi" w:eastAsiaTheme="minorEastAsia" w:hAnsiTheme="minorHAnsi" w:cstheme="minorBidi"/>
            <w:noProof/>
            <w:szCs w:val="22"/>
            <w:lang w:val="fr-CH" w:eastAsia="fr-CH"/>
          </w:rPr>
          <w:tab/>
        </w:r>
        <w:r w:rsidRPr="00B149C1">
          <w:rPr>
            <w:rStyle w:val="Lienhypertexte"/>
            <w:noProof/>
            <w:lang w:val="fr-CH"/>
          </w:rPr>
          <w:t>Vol en virage</w:t>
        </w:r>
        <w:r>
          <w:rPr>
            <w:noProof/>
            <w:webHidden/>
          </w:rPr>
          <w:tab/>
        </w:r>
        <w:r>
          <w:rPr>
            <w:noProof/>
            <w:webHidden/>
          </w:rPr>
          <w:fldChar w:fldCharType="begin"/>
        </w:r>
        <w:r>
          <w:rPr>
            <w:noProof/>
            <w:webHidden/>
          </w:rPr>
          <w:instrText xml:space="preserve"> PAGEREF _Toc65525619 \h </w:instrText>
        </w:r>
        <w:r>
          <w:rPr>
            <w:noProof/>
            <w:webHidden/>
          </w:rPr>
        </w:r>
        <w:r>
          <w:rPr>
            <w:noProof/>
            <w:webHidden/>
          </w:rPr>
          <w:fldChar w:fldCharType="separate"/>
        </w:r>
        <w:r>
          <w:rPr>
            <w:noProof/>
            <w:webHidden/>
          </w:rPr>
          <w:t>31</w:t>
        </w:r>
        <w:r>
          <w:rPr>
            <w:noProof/>
            <w:webHidden/>
          </w:rPr>
          <w:fldChar w:fldCharType="end"/>
        </w:r>
      </w:hyperlink>
    </w:p>
    <w:p w14:paraId="77F926A4" w14:textId="66E02198"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0" w:history="1">
        <w:r w:rsidRPr="00B149C1">
          <w:rPr>
            <w:rStyle w:val="Lienhypertexte"/>
            <w:noProof/>
            <w:lang w:val="fr-CH"/>
          </w:rPr>
          <w:t>8</w:t>
        </w:r>
        <w:r>
          <w:rPr>
            <w:rFonts w:asciiTheme="minorHAnsi" w:eastAsiaTheme="minorEastAsia" w:hAnsiTheme="minorHAnsi" w:cstheme="minorBidi"/>
            <w:noProof/>
            <w:szCs w:val="22"/>
            <w:lang w:val="fr-CH" w:eastAsia="fr-CH"/>
          </w:rPr>
          <w:tab/>
        </w:r>
        <w:r w:rsidRPr="00B149C1">
          <w:rPr>
            <w:rStyle w:val="Lienhypertexte"/>
            <w:noProof/>
            <w:lang w:val="fr-CH"/>
          </w:rPr>
          <w:t>Virage coordonné</w:t>
        </w:r>
        <w:r>
          <w:rPr>
            <w:noProof/>
            <w:webHidden/>
          </w:rPr>
          <w:tab/>
        </w:r>
        <w:r>
          <w:rPr>
            <w:noProof/>
            <w:webHidden/>
          </w:rPr>
          <w:fldChar w:fldCharType="begin"/>
        </w:r>
        <w:r>
          <w:rPr>
            <w:noProof/>
            <w:webHidden/>
          </w:rPr>
          <w:instrText xml:space="preserve"> PAGEREF _Toc65525620 \h </w:instrText>
        </w:r>
        <w:r>
          <w:rPr>
            <w:noProof/>
            <w:webHidden/>
          </w:rPr>
        </w:r>
        <w:r>
          <w:rPr>
            <w:noProof/>
            <w:webHidden/>
          </w:rPr>
          <w:fldChar w:fldCharType="separate"/>
        </w:r>
        <w:r>
          <w:rPr>
            <w:noProof/>
            <w:webHidden/>
          </w:rPr>
          <w:t>33</w:t>
        </w:r>
        <w:r>
          <w:rPr>
            <w:noProof/>
            <w:webHidden/>
          </w:rPr>
          <w:fldChar w:fldCharType="end"/>
        </w:r>
      </w:hyperlink>
    </w:p>
    <w:p w14:paraId="2C4C6215" w14:textId="20190CF1"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1" w:history="1">
        <w:r w:rsidRPr="00B149C1">
          <w:rPr>
            <w:rStyle w:val="Lienhypertexte"/>
            <w:noProof/>
            <w:lang w:val="fr-CH"/>
          </w:rPr>
          <w:t>9a</w:t>
        </w:r>
        <w:r>
          <w:rPr>
            <w:rFonts w:asciiTheme="minorHAnsi" w:eastAsiaTheme="minorEastAsia" w:hAnsiTheme="minorHAnsi" w:cstheme="minorBidi"/>
            <w:noProof/>
            <w:szCs w:val="22"/>
            <w:lang w:val="fr-CH" w:eastAsia="fr-CH"/>
          </w:rPr>
          <w:tab/>
        </w:r>
        <w:r w:rsidRPr="00B149C1">
          <w:rPr>
            <w:rStyle w:val="Lienhypertexte"/>
            <w:noProof/>
            <w:lang w:val="fr-CH"/>
          </w:rPr>
          <w:t>Départ au treuil</w:t>
        </w:r>
        <w:r>
          <w:rPr>
            <w:noProof/>
            <w:webHidden/>
          </w:rPr>
          <w:tab/>
        </w:r>
        <w:r>
          <w:rPr>
            <w:noProof/>
            <w:webHidden/>
          </w:rPr>
          <w:fldChar w:fldCharType="begin"/>
        </w:r>
        <w:r>
          <w:rPr>
            <w:noProof/>
            <w:webHidden/>
          </w:rPr>
          <w:instrText xml:space="preserve"> PAGEREF _Toc65525621 \h </w:instrText>
        </w:r>
        <w:r>
          <w:rPr>
            <w:noProof/>
            <w:webHidden/>
          </w:rPr>
        </w:r>
        <w:r>
          <w:rPr>
            <w:noProof/>
            <w:webHidden/>
          </w:rPr>
          <w:fldChar w:fldCharType="separate"/>
        </w:r>
        <w:r>
          <w:rPr>
            <w:noProof/>
            <w:webHidden/>
          </w:rPr>
          <w:t>35</w:t>
        </w:r>
        <w:r>
          <w:rPr>
            <w:noProof/>
            <w:webHidden/>
          </w:rPr>
          <w:fldChar w:fldCharType="end"/>
        </w:r>
      </w:hyperlink>
    </w:p>
    <w:p w14:paraId="095B86E4" w14:textId="5FAFEBD3"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2" w:history="1">
        <w:r w:rsidRPr="00B149C1">
          <w:rPr>
            <w:rStyle w:val="Lienhypertexte"/>
            <w:noProof/>
            <w:lang w:val="fr-CH"/>
          </w:rPr>
          <w:t>9b</w:t>
        </w:r>
        <w:r>
          <w:rPr>
            <w:rFonts w:asciiTheme="minorHAnsi" w:eastAsiaTheme="minorEastAsia" w:hAnsiTheme="minorHAnsi" w:cstheme="minorBidi"/>
            <w:noProof/>
            <w:szCs w:val="22"/>
            <w:lang w:val="fr-CH" w:eastAsia="fr-CH"/>
          </w:rPr>
          <w:tab/>
        </w:r>
        <w:r w:rsidRPr="00B149C1">
          <w:rPr>
            <w:rStyle w:val="Lienhypertexte"/>
            <w:noProof/>
            <w:lang w:val="fr-CH"/>
          </w:rPr>
          <w:t>Remorquage par avion</w:t>
        </w:r>
        <w:r>
          <w:rPr>
            <w:noProof/>
            <w:webHidden/>
          </w:rPr>
          <w:tab/>
        </w:r>
        <w:r>
          <w:rPr>
            <w:noProof/>
            <w:webHidden/>
          </w:rPr>
          <w:fldChar w:fldCharType="begin"/>
        </w:r>
        <w:r>
          <w:rPr>
            <w:noProof/>
            <w:webHidden/>
          </w:rPr>
          <w:instrText xml:space="preserve"> PAGEREF _Toc65525622 \h </w:instrText>
        </w:r>
        <w:r>
          <w:rPr>
            <w:noProof/>
            <w:webHidden/>
          </w:rPr>
        </w:r>
        <w:r>
          <w:rPr>
            <w:noProof/>
            <w:webHidden/>
          </w:rPr>
          <w:fldChar w:fldCharType="separate"/>
        </w:r>
        <w:r>
          <w:rPr>
            <w:noProof/>
            <w:webHidden/>
          </w:rPr>
          <w:t>37</w:t>
        </w:r>
        <w:r>
          <w:rPr>
            <w:noProof/>
            <w:webHidden/>
          </w:rPr>
          <w:fldChar w:fldCharType="end"/>
        </w:r>
      </w:hyperlink>
    </w:p>
    <w:p w14:paraId="17528257" w14:textId="70DEB2B6"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3" w:history="1">
        <w:r w:rsidRPr="00B149C1">
          <w:rPr>
            <w:rStyle w:val="Lienhypertexte"/>
            <w:noProof/>
            <w:lang w:val="fr-CH"/>
          </w:rPr>
          <w:t>9c</w:t>
        </w:r>
        <w:r>
          <w:rPr>
            <w:rFonts w:asciiTheme="minorHAnsi" w:eastAsiaTheme="minorEastAsia" w:hAnsiTheme="minorHAnsi" w:cstheme="minorBidi"/>
            <w:noProof/>
            <w:szCs w:val="22"/>
            <w:lang w:val="fr-CH" w:eastAsia="fr-CH"/>
          </w:rPr>
          <w:tab/>
        </w:r>
        <w:r w:rsidRPr="00B149C1">
          <w:rPr>
            <w:rStyle w:val="Lienhypertexte"/>
            <w:noProof/>
            <w:lang w:val="fr-CH"/>
          </w:rPr>
          <w:t>Départ tracté par un véhicule</w:t>
        </w:r>
        <w:r>
          <w:rPr>
            <w:noProof/>
            <w:webHidden/>
          </w:rPr>
          <w:tab/>
        </w:r>
        <w:r>
          <w:rPr>
            <w:noProof/>
            <w:webHidden/>
          </w:rPr>
          <w:fldChar w:fldCharType="begin"/>
        </w:r>
        <w:r>
          <w:rPr>
            <w:noProof/>
            <w:webHidden/>
          </w:rPr>
          <w:instrText xml:space="preserve"> PAGEREF _Toc65525623 \h </w:instrText>
        </w:r>
        <w:r>
          <w:rPr>
            <w:noProof/>
            <w:webHidden/>
          </w:rPr>
        </w:r>
        <w:r>
          <w:rPr>
            <w:noProof/>
            <w:webHidden/>
          </w:rPr>
          <w:fldChar w:fldCharType="separate"/>
        </w:r>
        <w:r>
          <w:rPr>
            <w:noProof/>
            <w:webHidden/>
          </w:rPr>
          <w:t>39</w:t>
        </w:r>
        <w:r>
          <w:rPr>
            <w:noProof/>
            <w:webHidden/>
          </w:rPr>
          <w:fldChar w:fldCharType="end"/>
        </w:r>
      </w:hyperlink>
    </w:p>
    <w:p w14:paraId="535F0F35" w14:textId="3B8E58F5"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4" w:history="1">
        <w:r w:rsidRPr="00B149C1">
          <w:rPr>
            <w:rStyle w:val="Lienhypertexte"/>
            <w:noProof/>
            <w:lang w:val="fr-CH"/>
          </w:rPr>
          <w:t>9d</w:t>
        </w:r>
        <w:r>
          <w:rPr>
            <w:rFonts w:asciiTheme="minorHAnsi" w:eastAsiaTheme="minorEastAsia" w:hAnsiTheme="minorHAnsi" w:cstheme="minorBidi"/>
            <w:noProof/>
            <w:szCs w:val="22"/>
            <w:lang w:val="fr-CH" w:eastAsia="fr-CH"/>
          </w:rPr>
          <w:tab/>
        </w:r>
        <w:r w:rsidRPr="00B149C1">
          <w:rPr>
            <w:rStyle w:val="Lienhypertexte"/>
            <w:noProof/>
            <w:lang w:val="fr-CH"/>
          </w:rPr>
          <w:t>Départ à l’élastique</w:t>
        </w:r>
        <w:r>
          <w:rPr>
            <w:noProof/>
            <w:webHidden/>
          </w:rPr>
          <w:tab/>
        </w:r>
        <w:r>
          <w:rPr>
            <w:noProof/>
            <w:webHidden/>
          </w:rPr>
          <w:fldChar w:fldCharType="begin"/>
        </w:r>
        <w:r>
          <w:rPr>
            <w:noProof/>
            <w:webHidden/>
          </w:rPr>
          <w:instrText xml:space="preserve"> PAGEREF _Toc65525624 \h </w:instrText>
        </w:r>
        <w:r>
          <w:rPr>
            <w:noProof/>
            <w:webHidden/>
          </w:rPr>
        </w:r>
        <w:r>
          <w:rPr>
            <w:noProof/>
            <w:webHidden/>
          </w:rPr>
          <w:fldChar w:fldCharType="separate"/>
        </w:r>
        <w:r>
          <w:rPr>
            <w:noProof/>
            <w:webHidden/>
          </w:rPr>
          <w:t>41</w:t>
        </w:r>
        <w:r>
          <w:rPr>
            <w:noProof/>
            <w:webHidden/>
          </w:rPr>
          <w:fldChar w:fldCharType="end"/>
        </w:r>
      </w:hyperlink>
    </w:p>
    <w:p w14:paraId="00D748A9" w14:textId="4C1F331A"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5" w:history="1">
        <w:r w:rsidRPr="00B149C1">
          <w:rPr>
            <w:rStyle w:val="Lienhypertexte"/>
            <w:noProof/>
            <w:lang w:val="fr-CH"/>
          </w:rPr>
          <w:t>10</w:t>
        </w:r>
        <w:r>
          <w:rPr>
            <w:rFonts w:asciiTheme="minorHAnsi" w:eastAsiaTheme="minorEastAsia" w:hAnsiTheme="minorHAnsi" w:cstheme="minorBidi"/>
            <w:noProof/>
            <w:szCs w:val="22"/>
            <w:lang w:val="fr-CH" w:eastAsia="fr-CH"/>
          </w:rPr>
          <w:tab/>
        </w:r>
        <w:r w:rsidRPr="00B149C1">
          <w:rPr>
            <w:rStyle w:val="Lienhypertexte"/>
            <w:noProof/>
            <w:lang w:val="fr-CH"/>
          </w:rPr>
          <w:t>Circuit, approche et atterrissage</w:t>
        </w:r>
        <w:r>
          <w:rPr>
            <w:noProof/>
            <w:webHidden/>
          </w:rPr>
          <w:tab/>
        </w:r>
        <w:r>
          <w:rPr>
            <w:noProof/>
            <w:webHidden/>
          </w:rPr>
          <w:fldChar w:fldCharType="begin"/>
        </w:r>
        <w:r>
          <w:rPr>
            <w:noProof/>
            <w:webHidden/>
          </w:rPr>
          <w:instrText xml:space="preserve"> PAGEREF _Toc65525625 \h </w:instrText>
        </w:r>
        <w:r>
          <w:rPr>
            <w:noProof/>
            <w:webHidden/>
          </w:rPr>
        </w:r>
        <w:r>
          <w:rPr>
            <w:noProof/>
            <w:webHidden/>
          </w:rPr>
          <w:fldChar w:fldCharType="separate"/>
        </w:r>
        <w:r>
          <w:rPr>
            <w:noProof/>
            <w:webHidden/>
          </w:rPr>
          <w:t>43</w:t>
        </w:r>
        <w:r>
          <w:rPr>
            <w:noProof/>
            <w:webHidden/>
          </w:rPr>
          <w:fldChar w:fldCharType="end"/>
        </w:r>
      </w:hyperlink>
    </w:p>
    <w:p w14:paraId="5E0B3E27" w14:textId="3648BA8A"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6" w:history="1">
        <w:r w:rsidRPr="00B149C1">
          <w:rPr>
            <w:rStyle w:val="Lienhypertexte"/>
            <w:noProof/>
            <w:lang w:val="fr-CH"/>
          </w:rPr>
          <w:t>11</w:t>
        </w:r>
        <w:r>
          <w:rPr>
            <w:rFonts w:asciiTheme="minorHAnsi" w:eastAsiaTheme="minorEastAsia" w:hAnsiTheme="minorHAnsi" w:cstheme="minorBidi"/>
            <w:noProof/>
            <w:szCs w:val="22"/>
            <w:lang w:val="fr-CH" w:eastAsia="fr-CH"/>
          </w:rPr>
          <w:tab/>
        </w:r>
        <w:r w:rsidRPr="00B149C1">
          <w:rPr>
            <w:rStyle w:val="Lienhypertexte"/>
            <w:noProof/>
            <w:lang w:val="fr-CH"/>
          </w:rPr>
          <w:t>Vol lent</w:t>
        </w:r>
        <w:r>
          <w:rPr>
            <w:noProof/>
            <w:webHidden/>
          </w:rPr>
          <w:tab/>
        </w:r>
        <w:r>
          <w:rPr>
            <w:noProof/>
            <w:webHidden/>
          </w:rPr>
          <w:fldChar w:fldCharType="begin"/>
        </w:r>
        <w:r>
          <w:rPr>
            <w:noProof/>
            <w:webHidden/>
          </w:rPr>
          <w:instrText xml:space="preserve"> PAGEREF _Toc65525626 \h </w:instrText>
        </w:r>
        <w:r>
          <w:rPr>
            <w:noProof/>
            <w:webHidden/>
          </w:rPr>
        </w:r>
        <w:r>
          <w:rPr>
            <w:noProof/>
            <w:webHidden/>
          </w:rPr>
          <w:fldChar w:fldCharType="separate"/>
        </w:r>
        <w:r>
          <w:rPr>
            <w:noProof/>
            <w:webHidden/>
          </w:rPr>
          <w:t>45</w:t>
        </w:r>
        <w:r>
          <w:rPr>
            <w:noProof/>
            <w:webHidden/>
          </w:rPr>
          <w:fldChar w:fldCharType="end"/>
        </w:r>
      </w:hyperlink>
    </w:p>
    <w:p w14:paraId="705C584D" w14:textId="096F16F3"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7" w:history="1">
        <w:r w:rsidRPr="00B149C1">
          <w:rPr>
            <w:rStyle w:val="Lienhypertexte"/>
            <w:noProof/>
            <w:lang w:val="fr-CH"/>
          </w:rPr>
          <w:t>12</w:t>
        </w:r>
        <w:r>
          <w:rPr>
            <w:rFonts w:asciiTheme="minorHAnsi" w:eastAsiaTheme="minorEastAsia" w:hAnsiTheme="minorHAnsi" w:cstheme="minorBidi"/>
            <w:noProof/>
            <w:szCs w:val="22"/>
            <w:lang w:val="fr-CH" w:eastAsia="fr-CH"/>
          </w:rPr>
          <w:tab/>
        </w:r>
        <w:r w:rsidRPr="00B149C1">
          <w:rPr>
            <w:rStyle w:val="Lienhypertexte"/>
            <w:noProof/>
            <w:lang w:val="fr-CH"/>
          </w:rPr>
          <w:t>Décrochage et abattée</w:t>
        </w:r>
        <w:r>
          <w:rPr>
            <w:noProof/>
            <w:webHidden/>
          </w:rPr>
          <w:tab/>
        </w:r>
        <w:r>
          <w:rPr>
            <w:noProof/>
            <w:webHidden/>
          </w:rPr>
          <w:fldChar w:fldCharType="begin"/>
        </w:r>
        <w:r>
          <w:rPr>
            <w:noProof/>
            <w:webHidden/>
          </w:rPr>
          <w:instrText xml:space="preserve"> PAGEREF _Toc65525627 \h </w:instrText>
        </w:r>
        <w:r>
          <w:rPr>
            <w:noProof/>
            <w:webHidden/>
          </w:rPr>
        </w:r>
        <w:r>
          <w:rPr>
            <w:noProof/>
            <w:webHidden/>
          </w:rPr>
          <w:fldChar w:fldCharType="separate"/>
        </w:r>
        <w:r>
          <w:rPr>
            <w:noProof/>
            <w:webHidden/>
          </w:rPr>
          <w:t>47</w:t>
        </w:r>
        <w:r>
          <w:rPr>
            <w:noProof/>
            <w:webHidden/>
          </w:rPr>
          <w:fldChar w:fldCharType="end"/>
        </w:r>
      </w:hyperlink>
    </w:p>
    <w:p w14:paraId="21B46A20" w14:textId="6CAF0F31"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8" w:history="1">
        <w:r w:rsidRPr="00B149C1">
          <w:rPr>
            <w:rStyle w:val="Lienhypertexte"/>
            <w:noProof/>
            <w:lang w:val="fr-CH"/>
          </w:rPr>
          <w:t>13</w:t>
        </w:r>
        <w:r>
          <w:rPr>
            <w:rFonts w:asciiTheme="minorHAnsi" w:eastAsiaTheme="minorEastAsia" w:hAnsiTheme="minorHAnsi" w:cstheme="minorBidi"/>
            <w:noProof/>
            <w:szCs w:val="22"/>
            <w:lang w:val="fr-CH" w:eastAsia="fr-CH"/>
          </w:rPr>
          <w:tab/>
        </w:r>
        <w:r w:rsidRPr="00B149C1">
          <w:rPr>
            <w:rStyle w:val="Lienhypertexte"/>
            <w:noProof/>
            <w:lang w:val="fr-CH"/>
          </w:rPr>
          <w:t>Reconnaître la vrille et savoir l’éviter</w:t>
        </w:r>
        <w:r>
          <w:rPr>
            <w:noProof/>
            <w:webHidden/>
          </w:rPr>
          <w:tab/>
        </w:r>
        <w:r>
          <w:rPr>
            <w:noProof/>
            <w:webHidden/>
          </w:rPr>
          <w:fldChar w:fldCharType="begin"/>
        </w:r>
        <w:r>
          <w:rPr>
            <w:noProof/>
            <w:webHidden/>
          </w:rPr>
          <w:instrText xml:space="preserve"> PAGEREF _Toc65525628 \h </w:instrText>
        </w:r>
        <w:r>
          <w:rPr>
            <w:noProof/>
            <w:webHidden/>
          </w:rPr>
        </w:r>
        <w:r>
          <w:rPr>
            <w:noProof/>
            <w:webHidden/>
          </w:rPr>
          <w:fldChar w:fldCharType="separate"/>
        </w:r>
        <w:r>
          <w:rPr>
            <w:noProof/>
            <w:webHidden/>
          </w:rPr>
          <w:t>49</w:t>
        </w:r>
        <w:r>
          <w:rPr>
            <w:noProof/>
            <w:webHidden/>
          </w:rPr>
          <w:fldChar w:fldCharType="end"/>
        </w:r>
      </w:hyperlink>
    </w:p>
    <w:p w14:paraId="215813AF" w14:textId="2E3D76F4"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29" w:history="1">
        <w:r w:rsidRPr="00B149C1">
          <w:rPr>
            <w:rStyle w:val="Lienhypertexte"/>
            <w:noProof/>
            <w:lang w:val="fr-CH"/>
          </w:rPr>
          <w:t>14</w:t>
        </w:r>
        <w:r>
          <w:rPr>
            <w:rFonts w:asciiTheme="minorHAnsi" w:eastAsiaTheme="minorEastAsia" w:hAnsiTheme="minorHAnsi" w:cstheme="minorBidi"/>
            <w:noProof/>
            <w:szCs w:val="22"/>
            <w:lang w:val="fr-CH" w:eastAsia="fr-CH"/>
          </w:rPr>
          <w:tab/>
        </w:r>
        <w:r w:rsidRPr="00B149C1">
          <w:rPr>
            <w:rStyle w:val="Lienhypertexte"/>
            <w:noProof/>
            <w:lang w:val="fr-CH"/>
          </w:rPr>
          <w:t>Préparation au vol solo</w:t>
        </w:r>
        <w:r>
          <w:rPr>
            <w:noProof/>
            <w:webHidden/>
          </w:rPr>
          <w:tab/>
        </w:r>
        <w:r>
          <w:rPr>
            <w:noProof/>
            <w:webHidden/>
          </w:rPr>
          <w:fldChar w:fldCharType="begin"/>
        </w:r>
        <w:r>
          <w:rPr>
            <w:noProof/>
            <w:webHidden/>
          </w:rPr>
          <w:instrText xml:space="preserve"> PAGEREF _Toc65525629 \h </w:instrText>
        </w:r>
        <w:r>
          <w:rPr>
            <w:noProof/>
            <w:webHidden/>
          </w:rPr>
        </w:r>
        <w:r>
          <w:rPr>
            <w:noProof/>
            <w:webHidden/>
          </w:rPr>
          <w:fldChar w:fldCharType="separate"/>
        </w:r>
        <w:r>
          <w:rPr>
            <w:noProof/>
            <w:webHidden/>
          </w:rPr>
          <w:t>51</w:t>
        </w:r>
        <w:r>
          <w:rPr>
            <w:noProof/>
            <w:webHidden/>
          </w:rPr>
          <w:fldChar w:fldCharType="end"/>
        </w:r>
      </w:hyperlink>
    </w:p>
    <w:p w14:paraId="4AF7F40B" w14:textId="4C4CF3E1"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0" w:history="1">
        <w:r w:rsidRPr="00B149C1">
          <w:rPr>
            <w:rStyle w:val="Lienhypertexte"/>
            <w:noProof/>
            <w:lang w:val="fr-CH"/>
          </w:rPr>
          <w:t>15</w:t>
        </w:r>
        <w:r>
          <w:rPr>
            <w:rFonts w:asciiTheme="minorHAnsi" w:eastAsiaTheme="minorEastAsia" w:hAnsiTheme="minorHAnsi" w:cstheme="minorBidi"/>
            <w:noProof/>
            <w:szCs w:val="22"/>
            <w:lang w:val="fr-CH" w:eastAsia="fr-CH"/>
          </w:rPr>
          <w:tab/>
        </w:r>
        <w:r w:rsidRPr="00B149C1">
          <w:rPr>
            <w:rStyle w:val="Lienhypertexte"/>
            <w:noProof/>
            <w:lang w:val="fr-CH"/>
          </w:rPr>
          <w:t>Premier vol solo</w:t>
        </w:r>
        <w:r>
          <w:rPr>
            <w:noProof/>
            <w:webHidden/>
          </w:rPr>
          <w:tab/>
        </w:r>
        <w:r>
          <w:rPr>
            <w:noProof/>
            <w:webHidden/>
          </w:rPr>
          <w:fldChar w:fldCharType="begin"/>
        </w:r>
        <w:r>
          <w:rPr>
            <w:noProof/>
            <w:webHidden/>
          </w:rPr>
          <w:instrText xml:space="preserve"> PAGEREF _Toc65525630 \h </w:instrText>
        </w:r>
        <w:r>
          <w:rPr>
            <w:noProof/>
            <w:webHidden/>
          </w:rPr>
        </w:r>
        <w:r>
          <w:rPr>
            <w:noProof/>
            <w:webHidden/>
          </w:rPr>
          <w:fldChar w:fldCharType="separate"/>
        </w:r>
        <w:r>
          <w:rPr>
            <w:noProof/>
            <w:webHidden/>
          </w:rPr>
          <w:t>53</w:t>
        </w:r>
        <w:r>
          <w:rPr>
            <w:noProof/>
            <w:webHidden/>
          </w:rPr>
          <w:fldChar w:fldCharType="end"/>
        </w:r>
      </w:hyperlink>
    </w:p>
    <w:p w14:paraId="255A312D" w14:textId="53719BD1"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1" w:history="1">
        <w:r w:rsidRPr="00B149C1">
          <w:rPr>
            <w:rStyle w:val="Lienhypertexte"/>
            <w:noProof/>
            <w:lang w:val="fr-CH"/>
          </w:rPr>
          <w:t>16</w:t>
        </w:r>
        <w:r>
          <w:rPr>
            <w:rFonts w:asciiTheme="minorHAnsi" w:eastAsiaTheme="minorEastAsia" w:hAnsiTheme="minorHAnsi" w:cstheme="minorBidi"/>
            <w:noProof/>
            <w:szCs w:val="22"/>
            <w:lang w:val="fr-CH" w:eastAsia="fr-CH"/>
          </w:rPr>
          <w:tab/>
        </w:r>
        <w:r w:rsidRPr="00B149C1">
          <w:rPr>
            <w:rStyle w:val="Lienhypertexte"/>
            <w:noProof/>
            <w:lang w:val="fr-CH"/>
          </w:rPr>
          <w:t>Virages à forte inclinaison</w:t>
        </w:r>
        <w:r>
          <w:rPr>
            <w:noProof/>
            <w:webHidden/>
          </w:rPr>
          <w:tab/>
        </w:r>
        <w:r>
          <w:rPr>
            <w:noProof/>
            <w:webHidden/>
          </w:rPr>
          <w:fldChar w:fldCharType="begin"/>
        </w:r>
        <w:r>
          <w:rPr>
            <w:noProof/>
            <w:webHidden/>
          </w:rPr>
          <w:instrText xml:space="preserve"> PAGEREF _Toc65525631 \h </w:instrText>
        </w:r>
        <w:r>
          <w:rPr>
            <w:noProof/>
            <w:webHidden/>
          </w:rPr>
        </w:r>
        <w:r>
          <w:rPr>
            <w:noProof/>
            <w:webHidden/>
          </w:rPr>
          <w:fldChar w:fldCharType="separate"/>
        </w:r>
        <w:r>
          <w:rPr>
            <w:noProof/>
            <w:webHidden/>
          </w:rPr>
          <w:t>55</w:t>
        </w:r>
        <w:r>
          <w:rPr>
            <w:noProof/>
            <w:webHidden/>
          </w:rPr>
          <w:fldChar w:fldCharType="end"/>
        </w:r>
      </w:hyperlink>
    </w:p>
    <w:p w14:paraId="101D4366" w14:textId="1537FB07"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2" w:history="1">
        <w:r w:rsidRPr="00B149C1">
          <w:rPr>
            <w:rStyle w:val="Lienhypertexte"/>
            <w:noProof/>
            <w:lang w:val="fr-CH"/>
          </w:rPr>
          <w:t>17a</w:t>
        </w:r>
        <w:r>
          <w:rPr>
            <w:rFonts w:asciiTheme="minorHAnsi" w:eastAsiaTheme="minorEastAsia" w:hAnsiTheme="minorHAnsi" w:cstheme="minorBidi"/>
            <w:noProof/>
            <w:szCs w:val="22"/>
            <w:lang w:val="fr-CH" w:eastAsia="fr-CH"/>
          </w:rPr>
          <w:tab/>
        </w:r>
        <w:r w:rsidRPr="00B149C1">
          <w:rPr>
            <w:rStyle w:val="Lienhypertexte"/>
            <w:noProof/>
            <w:lang w:val="fr-CH"/>
          </w:rPr>
          <w:t>Vol en thermique</w:t>
        </w:r>
        <w:r>
          <w:rPr>
            <w:noProof/>
            <w:webHidden/>
          </w:rPr>
          <w:tab/>
        </w:r>
        <w:r>
          <w:rPr>
            <w:noProof/>
            <w:webHidden/>
          </w:rPr>
          <w:fldChar w:fldCharType="begin"/>
        </w:r>
        <w:r>
          <w:rPr>
            <w:noProof/>
            <w:webHidden/>
          </w:rPr>
          <w:instrText xml:space="preserve"> PAGEREF _Toc65525632 \h </w:instrText>
        </w:r>
        <w:r>
          <w:rPr>
            <w:noProof/>
            <w:webHidden/>
          </w:rPr>
        </w:r>
        <w:r>
          <w:rPr>
            <w:noProof/>
            <w:webHidden/>
          </w:rPr>
          <w:fldChar w:fldCharType="separate"/>
        </w:r>
        <w:r>
          <w:rPr>
            <w:noProof/>
            <w:webHidden/>
          </w:rPr>
          <w:t>57</w:t>
        </w:r>
        <w:r>
          <w:rPr>
            <w:noProof/>
            <w:webHidden/>
          </w:rPr>
          <w:fldChar w:fldCharType="end"/>
        </w:r>
      </w:hyperlink>
    </w:p>
    <w:p w14:paraId="4DAF4E6F" w14:textId="363BA9A0"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3" w:history="1">
        <w:r w:rsidRPr="00B149C1">
          <w:rPr>
            <w:rStyle w:val="Lienhypertexte"/>
            <w:noProof/>
            <w:lang w:val="fr-CH"/>
          </w:rPr>
          <w:t>17b</w:t>
        </w:r>
        <w:r>
          <w:rPr>
            <w:rFonts w:asciiTheme="minorHAnsi" w:eastAsiaTheme="minorEastAsia" w:hAnsiTheme="minorHAnsi" w:cstheme="minorBidi"/>
            <w:noProof/>
            <w:szCs w:val="22"/>
            <w:lang w:val="fr-CH" w:eastAsia="fr-CH"/>
          </w:rPr>
          <w:tab/>
        </w:r>
        <w:r w:rsidRPr="00B149C1">
          <w:rPr>
            <w:rStyle w:val="Lienhypertexte"/>
            <w:noProof/>
            <w:lang w:val="fr-CH"/>
          </w:rPr>
          <w:t>Vol de pente</w:t>
        </w:r>
        <w:r>
          <w:rPr>
            <w:noProof/>
            <w:webHidden/>
          </w:rPr>
          <w:tab/>
        </w:r>
        <w:r>
          <w:rPr>
            <w:noProof/>
            <w:webHidden/>
          </w:rPr>
          <w:fldChar w:fldCharType="begin"/>
        </w:r>
        <w:r>
          <w:rPr>
            <w:noProof/>
            <w:webHidden/>
          </w:rPr>
          <w:instrText xml:space="preserve"> PAGEREF _Toc65525633 \h </w:instrText>
        </w:r>
        <w:r>
          <w:rPr>
            <w:noProof/>
            <w:webHidden/>
          </w:rPr>
        </w:r>
        <w:r>
          <w:rPr>
            <w:noProof/>
            <w:webHidden/>
          </w:rPr>
          <w:fldChar w:fldCharType="separate"/>
        </w:r>
        <w:r>
          <w:rPr>
            <w:noProof/>
            <w:webHidden/>
          </w:rPr>
          <w:t>59</w:t>
        </w:r>
        <w:r>
          <w:rPr>
            <w:noProof/>
            <w:webHidden/>
          </w:rPr>
          <w:fldChar w:fldCharType="end"/>
        </w:r>
      </w:hyperlink>
    </w:p>
    <w:p w14:paraId="5960E2DF" w14:textId="01510080"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4" w:history="1">
        <w:r w:rsidRPr="00B149C1">
          <w:rPr>
            <w:rStyle w:val="Lienhypertexte"/>
            <w:noProof/>
            <w:lang w:val="fr-CH"/>
          </w:rPr>
          <w:t>17c</w:t>
        </w:r>
        <w:r>
          <w:rPr>
            <w:rFonts w:asciiTheme="minorHAnsi" w:eastAsiaTheme="minorEastAsia" w:hAnsiTheme="minorHAnsi" w:cstheme="minorBidi"/>
            <w:noProof/>
            <w:szCs w:val="22"/>
            <w:lang w:val="fr-CH" w:eastAsia="fr-CH"/>
          </w:rPr>
          <w:tab/>
        </w:r>
        <w:r w:rsidRPr="00B149C1">
          <w:rPr>
            <w:rStyle w:val="Lienhypertexte"/>
            <w:noProof/>
            <w:lang w:val="fr-CH"/>
          </w:rPr>
          <w:t>Vol d’onde / vol en altitude</w:t>
        </w:r>
        <w:r>
          <w:rPr>
            <w:noProof/>
            <w:webHidden/>
          </w:rPr>
          <w:tab/>
        </w:r>
        <w:r>
          <w:rPr>
            <w:noProof/>
            <w:webHidden/>
          </w:rPr>
          <w:fldChar w:fldCharType="begin"/>
        </w:r>
        <w:r>
          <w:rPr>
            <w:noProof/>
            <w:webHidden/>
          </w:rPr>
          <w:instrText xml:space="preserve"> PAGEREF _Toc65525634 \h </w:instrText>
        </w:r>
        <w:r>
          <w:rPr>
            <w:noProof/>
            <w:webHidden/>
          </w:rPr>
        </w:r>
        <w:r>
          <w:rPr>
            <w:noProof/>
            <w:webHidden/>
          </w:rPr>
          <w:fldChar w:fldCharType="separate"/>
        </w:r>
        <w:r>
          <w:rPr>
            <w:noProof/>
            <w:webHidden/>
          </w:rPr>
          <w:t>61</w:t>
        </w:r>
        <w:r>
          <w:rPr>
            <w:noProof/>
            <w:webHidden/>
          </w:rPr>
          <w:fldChar w:fldCharType="end"/>
        </w:r>
      </w:hyperlink>
    </w:p>
    <w:p w14:paraId="74EC6A16" w14:textId="5B522016"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5" w:history="1">
        <w:r w:rsidRPr="00B149C1">
          <w:rPr>
            <w:rStyle w:val="Lienhypertexte"/>
            <w:noProof/>
            <w:lang w:val="fr-CH"/>
          </w:rPr>
          <w:t>18</w:t>
        </w:r>
        <w:r>
          <w:rPr>
            <w:rFonts w:asciiTheme="minorHAnsi" w:eastAsiaTheme="minorEastAsia" w:hAnsiTheme="minorHAnsi" w:cstheme="minorBidi"/>
            <w:noProof/>
            <w:szCs w:val="22"/>
            <w:lang w:val="fr-CH" w:eastAsia="fr-CH"/>
          </w:rPr>
          <w:tab/>
        </w:r>
        <w:r w:rsidRPr="00B149C1">
          <w:rPr>
            <w:rStyle w:val="Lienhypertexte"/>
            <w:noProof/>
            <w:lang w:val="fr-CH"/>
          </w:rPr>
          <w:t>Vols solo</w:t>
        </w:r>
        <w:r>
          <w:rPr>
            <w:noProof/>
            <w:webHidden/>
          </w:rPr>
          <w:tab/>
        </w:r>
        <w:r>
          <w:rPr>
            <w:noProof/>
            <w:webHidden/>
          </w:rPr>
          <w:fldChar w:fldCharType="begin"/>
        </w:r>
        <w:r>
          <w:rPr>
            <w:noProof/>
            <w:webHidden/>
          </w:rPr>
          <w:instrText xml:space="preserve"> PAGEREF _Toc65525635 \h </w:instrText>
        </w:r>
        <w:r>
          <w:rPr>
            <w:noProof/>
            <w:webHidden/>
          </w:rPr>
        </w:r>
        <w:r>
          <w:rPr>
            <w:noProof/>
            <w:webHidden/>
          </w:rPr>
          <w:fldChar w:fldCharType="separate"/>
        </w:r>
        <w:r>
          <w:rPr>
            <w:noProof/>
            <w:webHidden/>
          </w:rPr>
          <w:t>63</w:t>
        </w:r>
        <w:r>
          <w:rPr>
            <w:noProof/>
            <w:webHidden/>
          </w:rPr>
          <w:fldChar w:fldCharType="end"/>
        </w:r>
      </w:hyperlink>
    </w:p>
    <w:p w14:paraId="2CAECF78" w14:textId="0E43CB14"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6" w:history="1">
        <w:r w:rsidRPr="00B149C1">
          <w:rPr>
            <w:rStyle w:val="Lienhypertexte"/>
            <w:noProof/>
            <w:lang w:val="fr-CH"/>
          </w:rPr>
          <w:t>19</w:t>
        </w:r>
        <w:r>
          <w:rPr>
            <w:rFonts w:asciiTheme="minorHAnsi" w:eastAsiaTheme="minorEastAsia" w:hAnsiTheme="minorHAnsi" w:cstheme="minorBidi"/>
            <w:noProof/>
            <w:szCs w:val="22"/>
            <w:lang w:val="fr-CH" w:eastAsia="fr-CH"/>
          </w:rPr>
          <w:tab/>
        </w:r>
        <w:r w:rsidRPr="00B149C1">
          <w:rPr>
            <w:rStyle w:val="Lienhypertexte"/>
            <w:noProof/>
            <w:lang w:val="fr-CH"/>
          </w:rPr>
          <w:t>Atterrissage en campagne</w:t>
        </w:r>
        <w:r>
          <w:rPr>
            <w:noProof/>
            <w:webHidden/>
          </w:rPr>
          <w:tab/>
        </w:r>
        <w:r>
          <w:rPr>
            <w:noProof/>
            <w:webHidden/>
          </w:rPr>
          <w:fldChar w:fldCharType="begin"/>
        </w:r>
        <w:r>
          <w:rPr>
            <w:noProof/>
            <w:webHidden/>
          </w:rPr>
          <w:instrText xml:space="preserve"> PAGEREF _Toc65525636 \h </w:instrText>
        </w:r>
        <w:r>
          <w:rPr>
            <w:noProof/>
            <w:webHidden/>
          </w:rPr>
        </w:r>
        <w:r>
          <w:rPr>
            <w:noProof/>
            <w:webHidden/>
          </w:rPr>
          <w:fldChar w:fldCharType="separate"/>
        </w:r>
        <w:r>
          <w:rPr>
            <w:noProof/>
            <w:webHidden/>
          </w:rPr>
          <w:t>65</w:t>
        </w:r>
        <w:r>
          <w:rPr>
            <w:noProof/>
            <w:webHidden/>
          </w:rPr>
          <w:fldChar w:fldCharType="end"/>
        </w:r>
      </w:hyperlink>
    </w:p>
    <w:p w14:paraId="495A03A3" w14:textId="36830B8B"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7" w:history="1">
        <w:r w:rsidRPr="00B149C1">
          <w:rPr>
            <w:rStyle w:val="Lienhypertexte"/>
            <w:noProof/>
            <w:lang w:val="fr-CH"/>
          </w:rPr>
          <w:t>20</w:t>
        </w:r>
        <w:r>
          <w:rPr>
            <w:rFonts w:asciiTheme="minorHAnsi" w:eastAsiaTheme="minorEastAsia" w:hAnsiTheme="minorHAnsi" w:cstheme="minorBidi"/>
            <w:noProof/>
            <w:szCs w:val="22"/>
            <w:lang w:val="fr-CH" w:eastAsia="fr-CH"/>
          </w:rPr>
          <w:tab/>
        </w:r>
        <w:r w:rsidRPr="00B149C1">
          <w:rPr>
            <w:rStyle w:val="Lienhypertexte"/>
            <w:noProof/>
            <w:lang w:val="fr-CH"/>
          </w:rPr>
          <w:t>Préparation du vol de distance</w:t>
        </w:r>
        <w:r>
          <w:rPr>
            <w:noProof/>
            <w:webHidden/>
          </w:rPr>
          <w:tab/>
        </w:r>
        <w:r>
          <w:rPr>
            <w:noProof/>
            <w:webHidden/>
          </w:rPr>
          <w:fldChar w:fldCharType="begin"/>
        </w:r>
        <w:r>
          <w:rPr>
            <w:noProof/>
            <w:webHidden/>
          </w:rPr>
          <w:instrText xml:space="preserve"> PAGEREF _Toc65525637 \h </w:instrText>
        </w:r>
        <w:r>
          <w:rPr>
            <w:noProof/>
            <w:webHidden/>
          </w:rPr>
        </w:r>
        <w:r>
          <w:rPr>
            <w:noProof/>
            <w:webHidden/>
          </w:rPr>
          <w:fldChar w:fldCharType="separate"/>
        </w:r>
        <w:r>
          <w:rPr>
            <w:noProof/>
            <w:webHidden/>
          </w:rPr>
          <w:t>67</w:t>
        </w:r>
        <w:r>
          <w:rPr>
            <w:noProof/>
            <w:webHidden/>
          </w:rPr>
          <w:fldChar w:fldCharType="end"/>
        </w:r>
      </w:hyperlink>
    </w:p>
    <w:p w14:paraId="1D4A6446" w14:textId="1B4CC867"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8" w:history="1">
        <w:r w:rsidRPr="00B149C1">
          <w:rPr>
            <w:rStyle w:val="Lienhypertexte"/>
            <w:noProof/>
            <w:lang w:val="fr-CH"/>
          </w:rPr>
          <w:t>21</w:t>
        </w:r>
        <w:r>
          <w:rPr>
            <w:rFonts w:asciiTheme="minorHAnsi" w:eastAsiaTheme="minorEastAsia" w:hAnsiTheme="minorHAnsi" w:cstheme="minorBidi"/>
            <w:noProof/>
            <w:szCs w:val="22"/>
            <w:lang w:val="fr-CH" w:eastAsia="fr-CH"/>
          </w:rPr>
          <w:tab/>
        </w:r>
        <w:r w:rsidRPr="00B149C1">
          <w:rPr>
            <w:rStyle w:val="Lienhypertexte"/>
            <w:noProof/>
            <w:lang w:val="fr-CH"/>
          </w:rPr>
          <w:t>Navigation en vol</w:t>
        </w:r>
        <w:r>
          <w:rPr>
            <w:noProof/>
            <w:webHidden/>
          </w:rPr>
          <w:tab/>
        </w:r>
        <w:r>
          <w:rPr>
            <w:noProof/>
            <w:webHidden/>
          </w:rPr>
          <w:fldChar w:fldCharType="begin"/>
        </w:r>
        <w:r>
          <w:rPr>
            <w:noProof/>
            <w:webHidden/>
          </w:rPr>
          <w:instrText xml:space="preserve"> PAGEREF _Toc65525638 \h </w:instrText>
        </w:r>
        <w:r>
          <w:rPr>
            <w:noProof/>
            <w:webHidden/>
          </w:rPr>
        </w:r>
        <w:r>
          <w:rPr>
            <w:noProof/>
            <w:webHidden/>
          </w:rPr>
          <w:fldChar w:fldCharType="separate"/>
        </w:r>
        <w:r>
          <w:rPr>
            <w:noProof/>
            <w:webHidden/>
          </w:rPr>
          <w:t>69</w:t>
        </w:r>
        <w:r>
          <w:rPr>
            <w:noProof/>
            <w:webHidden/>
          </w:rPr>
          <w:fldChar w:fldCharType="end"/>
        </w:r>
      </w:hyperlink>
    </w:p>
    <w:p w14:paraId="49F5A606" w14:textId="49D13B87"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39" w:history="1">
        <w:r w:rsidRPr="00B149C1">
          <w:rPr>
            <w:rStyle w:val="Lienhypertexte"/>
            <w:noProof/>
            <w:lang w:val="fr-CH"/>
          </w:rPr>
          <w:t>22</w:t>
        </w:r>
        <w:r>
          <w:rPr>
            <w:rFonts w:asciiTheme="minorHAnsi" w:eastAsiaTheme="minorEastAsia" w:hAnsiTheme="minorHAnsi" w:cstheme="minorBidi"/>
            <w:noProof/>
            <w:szCs w:val="22"/>
            <w:lang w:val="fr-CH" w:eastAsia="fr-CH"/>
          </w:rPr>
          <w:tab/>
        </w:r>
        <w:r w:rsidRPr="00B149C1">
          <w:rPr>
            <w:rStyle w:val="Lienhypertexte"/>
            <w:noProof/>
            <w:lang w:val="fr-CH"/>
          </w:rPr>
          <w:t>Technique de vol de distance</w:t>
        </w:r>
        <w:r>
          <w:rPr>
            <w:noProof/>
            <w:webHidden/>
          </w:rPr>
          <w:tab/>
        </w:r>
        <w:r>
          <w:rPr>
            <w:noProof/>
            <w:webHidden/>
          </w:rPr>
          <w:fldChar w:fldCharType="begin"/>
        </w:r>
        <w:r>
          <w:rPr>
            <w:noProof/>
            <w:webHidden/>
          </w:rPr>
          <w:instrText xml:space="preserve"> PAGEREF _Toc65525639 \h </w:instrText>
        </w:r>
        <w:r>
          <w:rPr>
            <w:noProof/>
            <w:webHidden/>
          </w:rPr>
        </w:r>
        <w:r>
          <w:rPr>
            <w:noProof/>
            <w:webHidden/>
          </w:rPr>
          <w:fldChar w:fldCharType="separate"/>
        </w:r>
        <w:r>
          <w:rPr>
            <w:noProof/>
            <w:webHidden/>
          </w:rPr>
          <w:t>71</w:t>
        </w:r>
        <w:r>
          <w:rPr>
            <w:noProof/>
            <w:webHidden/>
          </w:rPr>
          <w:fldChar w:fldCharType="end"/>
        </w:r>
      </w:hyperlink>
    </w:p>
    <w:p w14:paraId="6FEF10CA" w14:textId="66A5ECFE"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40" w:history="1">
        <w:r w:rsidRPr="00B149C1">
          <w:rPr>
            <w:rStyle w:val="Lienhypertexte"/>
            <w:noProof/>
            <w:lang w:val="fr-CH"/>
          </w:rPr>
          <w:t>23a</w:t>
        </w:r>
        <w:r>
          <w:rPr>
            <w:rFonts w:asciiTheme="minorHAnsi" w:eastAsiaTheme="minorEastAsia" w:hAnsiTheme="minorHAnsi" w:cstheme="minorBidi"/>
            <w:noProof/>
            <w:szCs w:val="22"/>
            <w:lang w:val="fr-CH" w:eastAsia="fr-CH"/>
          </w:rPr>
          <w:tab/>
        </w:r>
        <w:r w:rsidRPr="00B149C1">
          <w:rPr>
            <w:rStyle w:val="Lienhypertexte"/>
            <w:noProof/>
            <w:lang w:val="fr-CH"/>
          </w:rPr>
          <w:t>Vol de distance en double commande 100 km</w:t>
        </w:r>
        <w:r>
          <w:rPr>
            <w:noProof/>
            <w:webHidden/>
          </w:rPr>
          <w:tab/>
        </w:r>
        <w:r>
          <w:rPr>
            <w:noProof/>
            <w:webHidden/>
          </w:rPr>
          <w:fldChar w:fldCharType="begin"/>
        </w:r>
        <w:r>
          <w:rPr>
            <w:noProof/>
            <w:webHidden/>
          </w:rPr>
          <w:instrText xml:space="preserve"> PAGEREF _Toc65525640 \h </w:instrText>
        </w:r>
        <w:r>
          <w:rPr>
            <w:noProof/>
            <w:webHidden/>
          </w:rPr>
        </w:r>
        <w:r>
          <w:rPr>
            <w:noProof/>
            <w:webHidden/>
          </w:rPr>
          <w:fldChar w:fldCharType="separate"/>
        </w:r>
        <w:r>
          <w:rPr>
            <w:noProof/>
            <w:webHidden/>
          </w:rPr>
          <w:t>73</w:t>
        </w:r>
        <w:r>
          <w:rPr>
            <w:noProof/>
            <w:webHidden/>
          </w:rPr>
          <w:fldChar w:fldCharType="end"/>
        </w:r>
      </w:hyperlink>
    </w:p>
    <w:p w14:paraId="416402B4" w14:textId="603AF518"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41" w:history="1">
        <w:r w:rsidRPr="00B149C1">
          <w:rPr>
            <w:rStyle w:val="Lienhypertexte"/>
            <w:noProof/>
            <w:lang w:val="fr-CH"/>
          </w:rPr>
          <w:t>23b</w:t>
        </w:r>
        <w:r>
          <w:rPr>
            <w:rFonts w:asciiTheme="minorHAnsi" w:eastAsiaTheme="minorEastAsia" w:hAnsiTheme="minorHAnsi" w:cstheme="minorBidi"/>
            <w:noProof/>
            <w:szCs w:val="22"/>
            <w:lang w:val="fr-CH" w:eastAsia="fr-CH"/>
          </w:rPr>
          <w:tab/>
        </w:r>
        <w:r w:rsidRPr="00B149C1">
          <w:rPr>
            <w:rStyle w:val="Lienhypertexte"/>
            <w:noProof/>
            <w:lang w:val="fr-CH"/>
          </w:rPr>
          <w:t>Vol de distance solo 50 km</w:t>
        </w:r>
        <w:r>
          <w:rPr>
            <w:noProof/>
            <w:webHidden/>
          </w:rPr>
          <w:tab/>
        </w:r>
        <w:r>
          <w:rPr>
            <w:noProof/>
            <w:webHidden/>
          </w:rPr>
          <w:fldChar w:fldCharType="begin"/>
        </w:r>
        <w:r>
          <w:rPr>
            <w:noProof/>
            <w:webHidden/>
          </w:rPr>
          <w:instrText xml:space="preserve"> PAGEREF _Toc65525641 \h </w:instrText>
        </w:r>
        <w:r>
          <w:rPr>
            <w:noProof/>
            <w:webHidden/>
          </w:rPr>
        </w:r>
        <w:r>
          <w:rPr>
            <w:noProof/>
            <w:webHidden/>
          </w:rPr>
          <w:fldChar w:fldCharType="separate"/>
        </w:r>
        <w:r>
          <w:rPr>
            <w:noProof/>
            <w:webHidden/>
          </w:rPr>
          <w:t>75</w:t>
        </w:r>
        <w:r>
          <w:rPr>
            <w:noProof/>
            <w:webHidden/>
          </w:rPr>
          <w:fldChar w:fldCharType="end"/>
        </w:r>
      </w:hyperlink>
    </w:p>
    <w:p w14:paraId="34C88DD5" w14:textId="66932CB0" w:rsidR="006B25DD" w:rsidRDefault="006B25DD">
      <w:pPr>
        <w:pStyle w:val="TM3"/>
        <w:tabs>
          <w:tab w:val="left" w:pos="1702"/>
        </w:tabs>
        <w:rPr>
          <w:rFonts w:asciiTheme="minorHAnsi" w:eastAsiaTheme="minorEastAsia" w:hAnsiTheme="minorHAnsi" w:cstheme="minorBidi"/>
          <w:noProof/>
          <w:szCs w:val="22"/>
          <w:lang w:val="fr-CH" w:eastAsia="fr-CH"/>
        </w:rPr>
      </w:pPr>
      <w:hyperlink w:anchor="_Toc65525642" w:history="1">
        <w:r w:rsidRPr="00B149C1">
          <w:rPr>
            <w:rStyle w:val="Lienhypertexte"/>
            <w:noProof/>
            <w:lang w:val="fr-CH"/>
          </w:rPr>
          <w:t>24</w:t>
        </w:r>
        <w:r>
          <w:rPr>
            <w:rFonts w:asciiTheme="minorHAnsi" w:eastAsiaTheme="minorEastAsia" w:hAnsiTheme="minorHAnsi" w:cstheme="minorBidi"/>
            <w:noProof/>
            <w:szCs w:val="22"/>
            <w:lang w:val="fr-CH" w:eastAsia="fr-CH"/>
          </w:rPr>
          <w:tab/>
        </w:r>
        <w:r w:rsidRPr="00B149C1">
          <w:rPr>
            <w:rStyle w:val="Lienhypertexte"/>
            <w:noProof/>
            <w:lang w:val="fr-CH"/>
          </w:rPr>
          <w:t>Préparation à l’examen</w:t>
        </w:r>
        <w:r>
          <w:rPr>
            <w:noProof/>
            <w:webHidden/>
          </w:rPr>
          <w:tab/>
        </w:r>
        <w:r>
          <w:rPr>
            <w:noProof/>
            <w:webHidden/>
          </w:rPr>
          <w:fldChar w:fldCharType="begin"/>
        </w:r>
        <w:r>
          <w:rPr>
            <w:noProof/>
            <w:webHidden/>
          </w:rPr>
          <w:instrText xml:space="preserve"> PAGEREF _Toc65525642 \h </w:instrText>
        </w:r>
        <w:r>
          <w:rPr>
            <w:noProof/>
            <w:webHidden/>
          </w:rPr>
        </w:r>
        <w:r>
          <w:rPr>
            <w:noProof/>
            <w:webHidden/>
          </w:rPr>
          <w:fldChar w:fldCharType="separate"/>
        </w:r>
        <w:r>
          <w:rPr>
            <w:noProof/>
            <w:webHidden/>
          </w:rPr>
          <w:t>77</w:t>
        </w:r>
        <w:r>
          <w:rPr>
            <w:noProof/>
            <w:webHidden/>
          </w:rPr>
          <w:fldChar w:fldCharType="end"/>
        </w:r>
      </w:hyperlink>
    </w:p>
    <w:p w14:paraId="0CF5E113" w14:textId="0712704A" w:rsidR="006B25DD" w:rsidRDefault="006B25DD">
      <w:pPr>
        <w:pStyle w:val="TM2"/>
        <w:rPr>
          <w:rFonts w:asciiTheme="minorHAnsi" w:eastAsiaTheme="minorEastAsia" w:hAnsiTheme="minorHAnsi" w:cstheme="minorBidi"/>
          <w:noProof/>
          <w:szCs w:val="22"/>
          <w:lang w:val="fr-CH" w:eastAsia="fr-CH"/>
        </w:rPr>
      </w:pPr>
      <w:hyperlink w:anchor="_Toc65525643" w:history="1">
        <w:r w:rsidRPr="00B149C1">
          <w:rPr>
            <w:rStyle w:val="Lienhypertexte"/>
            <w:noProof/>
            <w:lang w:val="fr-CH"/>
          </w:rPr>
          <w:t>4.2</w:t>
        </w:r>
        <w:r>
          <w:rPr>
            <w:rFonts w:asciiTheme="minorHAnsi" w:eastAsiaTheme="minorEastAsia" w:hAnsiTheme="minorHAnsi" w:cstheme="minorBidi"/>
            <w:noProof/>
            <w:szCs w:val="22"/>
            <w:lang w:val="fr-CH" w:eastAsia="fr-CH"/>
          </w:rPr>
          <w:tab/>
        </w:r>
        <w:r w:rsidRPr="00B149C1">
          <w:rPr>
            <w:rStyle w:val="Lienhypertexte"/>
            <w:noProof/>
            <w:lang w:val="fr-CH"/>
          </w:rPr>
          <w:t>Résumé des temps de vol</w:t>
        </w:r>
        <w:r>
          <w:rPr>
            <w:noProof/>
            <w:webHidden/>
          </w:rPr>
          <w:tab/>
        </w:r>
        <w:r>
          <w:rPr>
            <w:noProof/>
            <w:webHidden/>
          </w:rPr>
          <w:fldChar w:fldCharType="begin"/>
        </w:r>
        <w:r>
          <w:rPr>
            <w:noProof/>
            <w:webHidden/>
          </w:rPr>
          <w:instrText xml:space="preserve"> PAGEREF _Toc65525643 \h </w:instrText>
        </w:r>
        <w:r>
          <w:rPr>
            <w:noProof/>
            <w:webHidden/>
          </w:rPr>
        </w:r>
        <w:r>
          <w:rPr>
            <w:noProof/>
            <w:webHidden/>
          </w:rPr>
          <w:fldChar w:fldCharType="separate"/>
        </w:r>
        <w:r>
          <w:rPr>
            <w:noProof/>
            <w:webHidden/>
          </w:rPr>
          <w:t>79</w:t>
        </w:r>
        <w:r>
          <w:rPr>
            <w:noProof/>
            <w:webHidden/>
          </w:rPr>
          <w:fldChar w:fldCharType="end"/>
        </w:r>
      </w:hyperlink>
    </w:p>
    <w:p w14:paraId="4FC84E53" w14:textId="41D49645" w:rsidR="006B25DD" w:rsidRDefault="006B25DD">
      <w:pPr>
        <w:pStyle w:val="TM2"/>
        <w:rPr>
          <w:rFonts w:asciiTheme="minorHAnsi" w:eastAsiaTheme="minorEastAsia" w:hAnsiTheme="minorHAnsi" w:cstheme="minorBidi"/>
          <w:noProof/>
          <w:szCs w:val="22"/>
          <w:lang w:val="fr-CH" w:eastAsia="fr-CH"/>
        </w:rPr>
      </w:pPr>
      <w:hyperlink w:anchor="_Toc65525644" w:history="1">
        <w:r w:rsidRPr="00B149C1">
          <w:rPr>
            <w:rStyle w:val="Lienhypertexte"/>
            <w:noProof/>
            <w:lang w:val="fr-CH" w:eastAsia="de-CH"/>
          </w:rPr>
          <w:t>4.3</w:t>
        </w:r>
        <w:r>
          <w:rPr>
            <w:rFonts w:asciiTheme="minorHAnsi" w:eastAsiaTheme="minorEastAsia" w:hAnsiTheme="minorHAnsi" w:cstheme="minorBidi"/>
            <w:noProof/>
            <w:szCs w:val="22"/>
            <w:lang w:val="fr-CH" w:eastAsia="fr-CH"/>
          </w:rPr>
          <w:tab/>
        </w:r>
        <w:r w:rsidRPr="00B149C1">
          <w:rPr>
            <w:rStyle w:val="Lienhypertexte"/>
            <w:noProof/>
            <w:lang w:val="fr-CH" w:eastAsia="de-CH"/>
          </w:rPr>
          <w:t>Autorisation pour les vols de navigation solo</w:t>
        </w:r>
        <w:r>
          <w:rPr>
            <w:noProof/>
            <w:webHidden/>
          </w:rPr>
          <w:tab/>
        </w:r>
        <w:r>
          <w:rPr>
            <w:noProof/>
            <w:webHidden/>
          </w:rPr>
          <w:fldChar w:fldCharType="begin"/>
        </w:r>
        <w:r>
          <w:rPr>
            <w:noProof/>
            <w:webHidden/>
          </w:rPr>
          <w:instrText xml:space="preserve"> PAGEREF _Toc65525644 \h </w:instrText>
        </w:r>
        <w:r>
          <w:rPr>
            <w:noProof/>
            <w:webHidden/>
          </w:rPr>
        </w:r>
        <w:r>
          <w:rPr>
            <w:noProof/>
            <w:webHidden/>
          </w:rPr>
          <w:fldChar w:fldCharType="separate"/>
        </w:r>
        <w:r>
          <w:rPr>
            <w:noProof/>
            <w:webHidden/>
          </w:rPr>
          <w:t>81</w:t>
        </w:r>
        <w:r>
          <w:rPr>
            <w:noProof/>
            <w:webHidden/>
          </w:rPr>
          <w:fldChar w:fldCharType="end"/>
        </w:r>
      </w:hyperlink>
    </w:p>
    <w:p w14:paraId="756010D9" w14:textId="52719760" w:rsidR="00807430" w:rsidRPr="00110884" w:rsidRDefault="00B7411C" w:rsidP="00730680">
      <w:pPr>
        <w:rPr>
          <w:lang w:val="fr-CH"/>
        </w:rPr>
      </w:pPr>
      <w:r w:rsidRPr="00110884">
        <w:rPr>
          <w:b/>
          <w:noProof/>
          <w:sz w:val="24"/>
          <w:lang w:val="fr-CH"/>
        </w:rPr>
        <w:fldChar w:fldCharType="end"/>
      </w:r>
    </w:p>
    <w:bookmarkEnd w:id="15"/>
    <w:bookmarkEnd w:id="16"/>
    <w:bookmarkEnd w:id="17"/>
    <w:bookmarkEnd w:id="18"/>
    <w:p w14:paraId="2B442144" w14:textId="2551090B" w:rsidR="00554554" w:rsidRPr="00110884" w:rsidRDefault="00554554">
      <w:pPr>
        <w:rPr>
          <w:lang w:val="fr-CH"/>
        </w:rPr>
        <w:sectPr w:rsidR="00554554" w:rsidRPr="00110884" w:rsidSect="00F74757">
          <w:footerReference w:type="default" r:id="rId16"/>
          <w:type w:val="continuous"/>
          <w:pgSz w:w="11906" w:h="16838" w:code="9"/>
          <w:pgMar w:top="851" w:right="851" w:bottom="907" w:left="1276" w:header="454" w:footer="234" w:gutter="0"/>
          <w:pgNumType w:start="1"/>
          <w:cols w:space="708"/>
          <w:docGrid w:linePitch="360"/>
        </w:sectPr>
      </w:pPr>
    </w:p>
    <w:p w14:paraId="6FBCF735" w14:textId="769E73FE" w:rsidR="00554554" w:rsidRPr="00110884" w:rsidRDefault="009B6601">
      <w:pPr>
        <w:pStyle w:val="TitelADMINSeiten"/>
        <w:rPr>
          <w:lang w:val="fr-CH"/>
        </w:rPr>
      </w:pPr>
      <w:proofErr w:type="spellStart"/>
      <w:r w:rsidRPr="00110884">
        <w:rPr>
          <w:lang w:val="fr-CH"/>
        </w:rPr>
        <w:lastRenderedPageBreak/>
        <w:t>LoA</w:t>
      </w:r>
      <w:proofErr w:type="spellEnd"/>
      <w:r w:rsidRPr="00110884">
        <w:rPr>
          <w:lang w:val="fr-CH"/>
        </w:rPr>
        <w:tab/>
      </w:r>
      <w:r w:rsidR="00E0640E" w:rsidRPr="00110884">
        <w:rPr>
          <w:lang w:val="fr-CH"/>
        </w:rPr>
        <w:t>Liste des Abréviations</w:t>
      </w:r>
    </w:p>
    <w:p w14:paraId="3F648D5D" w14:textId="64E6E28F" w:rsidR="00554554" w:rsidRPr="00110884" w:rsidRDefault="009B6601">
      <w:pPr>
        <w:pStyle w:val="RevisionStatus"/>
        <w:rPr>
          <w:noProof w:val="0"/>
          <w:lang w:val="fr-CH"/>
        </w:rPr>
      </w:pPr>
      <w:bookmarkStart w:id="26" w:name="_Toc65502925"/>
      <w:proofErr w:type="spellStart"/>
      <w:r w:rsidRPr="00110884">
        <w:rPr>
          <w:noProof w:val="0"/>
          <w:lang w:val="fr-CH"/>
        </w:rPr>
        <w:t>LoA</w:t>
      </w:r>
      <w:proofErr w:type="spellEnd"/>
      <w:r w:rsidRPr="00110884">
        <w:rPr>
          <w:noProof w:val="0"/>
          <w:lang w:val="fr-CH"/>
        </w:rPr>
        <w:tab/>
        <w:t xml:space="preserve">REV0 / </w:t>
      </w:r>
      <w:r w:rsidR="00307713" w:rsidRPr="00110884">
        <w:rPr>
          <w:noProof w:val="0"/>
          <w:lang w:val="fr-CH"/>
        </w:rPr>
        <w:t>04.10.2020</w:t>
      </w:r>
      <w:bookmarkEnd w:id="26"/>
    </w:p>
    <w:p w14:paraId="1F57AD1D" w14:textId="6BB7919C" w:rsidR="00554554" w:rsidRPr="00110884" w:rsidRDefault="00E0640E">
      <w:pPr>
        <w:spacing w:before="120"/>
        <w:jc w:val="left"/>
        <w:rPr>
          <w:b/>
          <w:sz w:val="20"/>
          <w:lang w:val="fr-CH"/>
        </w:rPr>
        <w:sectPr w:rsidR="00554554" w:rsidRPr="00110884" w:rsidSect="00F74757">
          <w:footerReference w:type="default" r:id="rId17"/>
          <w:pgSz w:w="11906" w:h="16838" w:code="9"/>
          <w:pgMar w:top="851" w:right="851" w:bottom="907" w:left="1276" w:header="454" w:footer="136" w:gutter="0"/>
          <w:pgNumType w:start="1"/>
          <w:cols w:space="708"/>
          <w:docGrid w:linePitch="360"/>
        </w:sectPr>
      </w:pPr>
      <w:bookmarkStart w:id="27" w:name="_Hlk511646046"/>
      <w:bookmarkStart w:id="28" w:name="_Hlk26093158"/>
      <w:r w:rsidRPr="00110884">
        <w:rPr>
          <w:lang w:val="fr-CH"/>
        </w:rPr>
        <w:t>L</w:t>
      </w:r>
      <w:bookmarkStart w:id="29" w:name="_Hlk65569897"/>
      <w:bookmarkEnd w:id="27"/>
      <w:r w:rsidRPr="00110884">
        <w:rPr>
          <w:lang w:val="fr-CH"/>
        </w:rPr>
        <w:t xml:space="preserve">es abréviations suivantes sont utilisées dans </w:t>
      </w:r>
      <w:r w:rsidR="006D7925" w:rsidRPr="00110884">
        <w:rPr>
          <w:lang w:val="fr-CH"/>
        </w:rPr>
        <w:t>l</w:t>
      </w:r>
      <w:r w:rsidRPr="00110884">
        <w:rPr>
          <w:lang w:val="fr-CH"/>
        </w:rPr>
        <w:t>e programme de formation</w:t>
      </w:r>
      <w:bookmarkEnd w:id="28"/>
      <w:r w:rsidRPr="00110884">
        <w:rPr>
          <w:lang w:val="fr-CH"/>
        </w:rPr>
        <w:t xml:space="preserve"> :</w:t>
      </w:r>
      <w:bookmarkEnd w:id="29"/>
    </w:p>
    <w:tbl>
      <w:tblPr>
        <w:tblStyle w:val="Grilledutableau"/>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E0640E" w:rsidRPr="00110884" w14:paraId="57137CD3" w14:textId="77777777" w:rsidTr="00E41816">
        <w:trPr>
          <w:tblHeader/>
        </w:trPr>
        <w:tc>
          <w:tcPr>
            <w:tcW w:w="1483" w:type="dxa"/>
            <w:gridSpan w:val="2"/>
            <w:shd w:val="clear" w:color="auto" w:fill="auto"/>
            <w:tcMar>
              <w:top w:w="57" w:type="dxa"/>
              <w:bottom w:w="57" w:type="dxa"/>
            </w:tcMar>
          </w:tcPr>
          <w:p w14:paraId="18A0A08F" w14:textId="642857A4" w:rsidR="00E0640E" w:rsidRPr="00110884" w:rsidRDefault="00E0640E" w:rsidP="00E0640E">
            <w:pPr>
              <w:pStyle w:val="TabelleKofpzeileLinksFett"/>
              <w:ind w:left="-85"/>
              <w:rPr>
                <w:lang w:val="fr-CH"/>
              </w:rPr>
            </w:pPr>
            <w:r w:rsidRPr="00110884">
              <w:rPr>
                <w:lang w:val="fr-CH"/>
              </w:rPr>
              <w:t>Abréviation</w:t>
            </w:r>
          </w:p>
        </w:tc>
        <w:tc>
          <w:tcPr>
            <w:tcW w:w="3375" w:type="dxa"/>
            <w:gridSpan w:val="2"/>
            <w:shd w:val="clear" w:color="auto" w:fill="auto"/>
            <w:tcMar>
              <w:top w:w="57" w:type="dxa"/>
              <w:bottom w:w="57" w:type="dxa"/>
            </w:tcMar>
          </w:tcPr>
          <w:p w14:paraId="653C5847" w14:textId="5B82BA44" w:rsidR="00E0640E" w:rsidRPr="00110884" w:rsidRDefault="00E0640E" w:rsidP="00E0640E">
            <w:pPr>
              <w:pStyle w:val="TabelleKofpzeileLinksFett"/>
              <w:rPr>
                <w:lang w:val="fr-CH"/>
              </w:rPr>
            </w:pPr>
            <w:r w:rsidRPr="00110884">
              <w:rPr>
                <w:lang w:val="fr-CH"/>
              </w:rPr>
              <w:t>Définition</w:t>
            </w:r>
          </w:p>
        </w:tc>
      </w:tr>
      <w:tr w:rsidR="006E75E3" w:rsidRPr="00110884" w14:paraId="0EB1C6DE" w14:textId="77777777" w:rsidTr="00E41816">
        <w:trPr>
          <w:trHeight w:val="290"/>
        </w:trPr>
        <w:tc>
          <w:tcPr>
            <w:tcW w:w="1483" w:type="dxa"/>
            <w:gridSpan w:val="2"/>
            <w:tcMar>
              <w:top w:w="57" w:type="dxa"/>
              <w:bottom w:w="57" w:type="dxa"/>
            </w:tcMar>
          </w:tcPr>
          <w:p w14:paraId="54C5C5E6" w14:textId="77777777" w:rsidR="006E75E3" w:rsidRPr="00110884" w:rsidRDefault="006E75E3" w:rsidP="00877B76">
            <w:pPr>
              <w:pStyle w:val="StandardTabelle10pt"/>
              <w:ind w:left="-85"/>
              <w:rPr>
                <w:lang w:val="fr-CH"/>
              </w:rPr>
            </w:pPr>
            <w:r w:rsidRPr="00110884">
              <w:rPr>
                <w:lang w:val="fr-CH"/>
              </w:rPr>
              <w:t>(A)</w:t>
            </w:r>
          </w:p>
        </w:tc>
        <w:tc>
          <w:tcPr>
            <w:tcW w:w="3375" w:type="dxa"/>
            <w:gridSpan w:val="2"/>
            <w:tcMar>
              <w:top w:w="57" w:type="dxa"/>
              <w:bottom w:w="57" w:type="dxa"/>
            </w:tcMar>
          </w:tcPr>
          <w:p w14:paraId="4245E6BD" w14:textId="77777777" w:rsidR="006E75E3" w:rsidRPr="00110884" w:rsidRDefault="006E75E3" w:rsidP="00877B76">
            <w:pPr>
              <w:pStyle w:val="StandardTabelle10pt"/>
              <w:rPr>
                <w:lang w:val="fr-CH"/>
              </w:rPr>
            </w:pPr>
            <w:proofErr w:type="spellStart"/>
            <w:r w:rsidRPr="00110884">
              <w:rPr>
                <w:lang w:val="fr-CH"/>
              </w:rPr>
              <w:t>Aeroplane</w:t>
            </w:r>
            <w:proofErr w:type="spellEnd"/>
          </w:p>
        </w:tc>
      </w:tr>
      <w:tr w:rsidR="00941690" w:rsidRPr="00110884" w14:paraId="1CB45E54" w14:textId="77777777" w:rsidTr="00E41816">
        <w:trPr>
          <w:trHeight w:val="290"/>
        </w:trPr>
        <w:tc>
          <w:tcPr>
            <w:tcW w:w="1483" w:type="dxa"/>
            <w:gridSpan w:val="2"/>
            <w:tcMar>
              <w:top w:w="57" w:type="dxa"/>
              <w:bottom w:w="57" w:type="dxa"/>
            </w:tcMar>
          </w:tcPr>
          <w:p w14:paraId="708CC890" w14:textId="77777777" w:rsidR="00941690" w:rsidRPr="00110884" w:rsidRDefault="00941690" w:rsidP="00877B76">
            <w:pPr>
              <w:pStyle w:val="StandardTabelle10pt"/>
              <w:ind w:left="-85"/>
              <w:rPr>
                <w:lang w:val="fr-CH"/>
              </w:rPr>
            </w:pPr>
            <w:r w:rsidRPr="00110884">
              <w:rPr>
                <w:lang w:val="fr-CH"/>
              </w:rPr>
              <w:t>ABB</w:t>
            </w:r>
          </w:p>
        </w:tc>
        <w:tc>
          <w:tcPr>
            <w:tcW w:w="3375" w:type="dxa"/>
            <w:gridSpan w:val="2"/>
            <w:tcMar>
              <w:top w:w="57" w:type="dxa"/>
              <w:bottom w:w="57" w:type="dxa"/>
            </w:tcMar>
          </w:tcPr>
          <w:p w14:paraId="63F72E34" w14:textId="77777777" w:rsidR="00941690" w:rsidRPr="00110884" w:rsidRDefault="00941690" w:rsidP="00877B76">
            <w:pPr>
              <w:pStyle w:val="StandardTabelle10pt"/>
              <w:rPr>
                <w:lang w:val="fr-CH"/>
              </w:rPr>
            </w:pPr>
            <w:proofErr w:type="spellStart"/>
            <w:r w:rsidRPr="00110884">
              <w:rPr>
                <w:lang w:val="fr-CH"/>
              </w:rPr>
              <w:t>Abbreviations</w:t>
            </w:r>
            <w:proofErr w:type="spellEnd"/>
          </w:p>
        </w:tc>
      </w:tr>
      <w:tr w:rsidR="00D40F77" w:rsidRPr="00110884" w14:paraId="0A6CEF1D" w14:textId="77777777" w:rsidTr="00307713">
        <w:trPr>
          <w:trHeight w:val="290"/>
        </w:trPr>
        <w:tc>
          <w:tcPr>
            <w:tcW w:w="1483" w:type="dxa"/>
            <w:gridSpan w:val="2"/>
            <w:tcMar>
              <w:top w:w="57" w:type="dxa"/>
              <w:bottom w:w="57" w:type="dxa"/>
            </w:tcMar>
          </w:tcPr>
          <w:p w14:paraId="08AD1A20" w14:textId="77777777" w:rsidR="00D40F77" w:rsidRPr="00110884" w:rsidRDefault="00D40F77" w:rsidP="00307713">
            <w:pPr>
              <w:pStyle w:val="StandardTabelle10pt"/>
              <w:ind w:left="-85"/>
              <w:rPr>
                <w:lang w:val="fr-CH"/>
              </w:rPr>
            </w:pPr>
            <w:r w:rsidRPr="00110884">
              <w:rPr>
                <w:lang w:val="fr-CH"/>
              </w:rPr>
              <w:t>AD</w:t>
            </w:r>
          </w:p>
        </w:tc>
        <w:tc>
          <w:tcPr>
            <w:tcW w:w="3375" w:type="dxa"/>
            <w:gridSpan w:val="2"/>
            <w:tcMar>
              <w:top w:w="57" w:type="dxa"/>
              <w:bottom w:w="57" w:type="dxa"/>
            </w:tcMar>
          </w:tcPr>
          <w:p w14:paraId="73CFEABB" w14:textId="77777777" w:rsidR="00D40F77" w:rsidRPr="00110884" w:rsidRDefault="00D40F77" w:rsidP="00307713">
            <w:pPr>
              <w:pStyle w:val="StandardTabelle10pt"/>
              <w:rPr>
                <w:lang w:val="fr-CH"/>
              </w:rPr>
            </w:pPr>
            <w:r w:rsidRPr="00110884">
              <w:rPr>
                <w:lang w:val="fr-CH"/>
              </w:rPr>
              <w:t>Administration</w:t>
            </w:r>
          </w:p>
        </w:tc>
      </w:tr>
      <w:tr w:rsidR="006E75E3" w:rsidRPr="00110884" w14:paraId="65197FD2" w14:textId="77777777" w:rsidTr="00E41816">
        <w:trPr>
          <w:trHeight w:val="290"/>
        </w:trPr>
        <w:tc>
          <w:tcPr>
            <w:tcW w:w="1483" w:type="dxa"/>
            <w:gridSpan w:val="2"/>
            <w:tcMar>
              <w:top w:w="57" w:type="dxa"/>
              <w:bottom w:w="57" w:type="dxa"/>
            </w:tcMar>
          </w:tcPr>
          <w:p w14:paraId="082F4E18" w14:textId="77777777" w:rsidR="006E75E3" w:rsidRPr="00110884" w:rsidRDefault="006E75E3" w:rsidP="00877B76">
            <w:pPr>
              <w:pStyle w:val="StandardTabelle10pt"/>
              <w:ind w:left="-85"/>
              <w:rPr>
                <w:lang w:val="fr-CH"/>
              </w:rPr>
            </w:pPr>
            <w:r w:rsidRPr="00110884">
              <w:rPr>
                <w:lang w:val="fr-CH"/>
              </w:rPr>
              <w:t>ADF</w:t>
            </w:r>
          </w:p>
        </w:tc>
        <w:tc>
          <w:tcPr>
            <w:tcW w:w="3375" w:type="dxa"/>
            <w:gridSpan w:val="2"/>
            <w:tcMar>
              <w:top w:w="57" w:type="dxa"/>
              <w:bottom w:w="57" w:type="dxa"/>
            </w:tcMar>
          </w:tcPr>
          <w:p w14:paraId="19D39576" w14:textId="77777777" w:rsidR="006E75E3" w:rsidRPr="00110884" w:rsidRDefault="006E75E3" w:rsidP="00877B76">
            <w:pPr>
              <w:pStyle w:val="StandardTabelle10pt"/>
              <w:rPr>
                <w:lang w:val="fr-CH"/>
              </w:rPr>
            </w:pPr>
            <w:proofErr w:type="spellStart"/>
            <w:r w:rsidRPr="00110884">
              <w:rPr>
                <w:lang w:val="fr-CH"/>
              </w:rPr>
              <w:t>Automatic</w:t>
            </w:r>
            <w:proofErr w:type="spellEnd"/>
            <w:r w:rsidRPr="00110884">
              <w:rPr>
                <w:lang w:val="fr-CH"/>
              </w:rPr>
              <w:t xml:space="preserve"> Direction </w:t>
            </w:r>
            <w:proofErr w:type="spellStart"/>
            <w:r w:rsidRPr="00110884">
              <w:rPr>
                <w:lang w:val="fr-CH"/>
              </w:rPr>
              <w:t>Finding</w:t>
            </w:r>
            <w:proofErr w:type="spellEnd"/>
          </w:p>
        </w:tc>
      </w:tr>
      <w:tr w:rsidR="006E75E3" w:rsidRPr="00110884" w14:paraId="04CED2CB" w14:textId="77777777" w:rsidTr="00E41816">
        <w:trPr>
          <w:trHeight w:val="290"/>
        </w:trPr>
        <w:tc>
          <w:tcPr>
            <w:tcW w:w="1483" w:type="dxa"/>
            <w:gridSpan w:val="2"/>
            <w:tcMar>
              <w:top w:w="57" w:type="dxa"/>
              <w:bottom w:w="57" w:type="dxa"/>
            </w:tcMar>
          </w:tcPr>
          <w:p w14:paraId="1E497EB9" w14:textId="77777777" w:rsidR="006E75E3" w:rsidRPr="00110884" w:rsidRDefault="006E75E3" w:rsidP="00877B76">
            <w:pPr>
              <w:pStyle w:val="StandardTabelle10pt"/>
              <w:ind w:left="-85"/>
              <w:rPr>
                <w:lang w:val="fr-CH"/>
              </w:rPr>
            </w:pPr>
            <w:r w:rsidRPr="00110884">
              <w:rPr>
                <w:lang w:val="fr-CH"/>
              </w:rPr>
              <w:t>AFM</w:t>
            </w:r>
          </w:p>
        </w:tc>
        <w:tc>
          <w:tcPr>
            <w:tcW w:w="3375" w:type="dxa"/>
            <w:gridSpan w:val="2"/>
            <w:tcMar>
              <w:top w:w="57" w:type="dxa"/>
              <w:bottom w:w="57" w:type="dxa"/>
            </w:tcMar>
          </w:tcPr>
          <w:p w14:paraId="048F341C" w14:textId="77777777" w:rsidR="006E75E3" w:rsidRPr="00110884" w:rsidRDefault="006E75E3" w:rsidP="00877B76">
            <w:pPr>
              <w:pStyle w:val="StandardTabelle10pt"/>
              <w:rPr>
                <w:lang w:val="fr-CH"/>
              </w:rPr>
            </w:pPr>
            <w:r w:rsidRPr="00110884">
              <w:rPr>
                <w:lang w:val="fr-CH"/>
              </w:rPr>
              <w:t>Aircraft Flight Manual</w:t>
            </w:r>
          </w:p>
        </w:tc>
      </w:tr>
      <w:tr w:rsidR="006E75E3" w:rsidRPr="00110884" w14:paraId="09F11495" w14:textId="77777777" w:rsidTr="00E41816">
        <w:trPr>
          <w:trHeight w:val="290"/>
        </w:trPr>
        <w:tc>
          <w:tcPr>
            <w:tcW w:w="1483" w:type="dxa"/>
            <w:gridSpan w:val="2"/>
            <w:tcMar>
              <w:top w:w="57" w:type="dxa"/>
              <w:bottom w:w="57" w:type="dxa"/>
            </w:tcMar>
          </w:tcPr>
          <w:p w14:paraId="0D796734" w14:textId="77777777" w:rsidR="006E75E3" w:rsidRPr="00110884" w:rsidRDefault="006E75E3" w:rsidP="00877B76">
            <w:pPr>
              <w:pStyle w:val="StandardTabelle10pt"/>
              <w:ind w:left="-85"/>
              <w:rPr>
                <w:lang w:val="fr-CH"/>
              </w:rPr>
            </w:pPr>
            <w:r w:rsidRPr="00110884">
              <w:rPr>
                <w:lang w:val="fr-CH"/>
              </w:rPr>
              <w:t>AGL</w:t>
            </w:r>
          </w:p>
        </w:tc>
        <w:tc>
          <w:tcPr>
            <w:tcW w:w="3375" w:type="dxa"/>
            <w:gridSpan w:val="2"/>
            <w:tcMar>
              <w:top w:w="57" w:type="dxa"/>
              <w:bottom w:w="57" w:type="dxa"/>
            </w:tcMar>
          </w:tcPr>
          <w:p w14:paraId="0578E4E0" w14:textId="77777777" w:rsidR="006E75E3" w:rsidRPr="00110884" w:rsidRDefault="006E75E3" w:rsidP="00877B76">
            <w:pPr>
              <w:pStyle w:val="StandardTabelle10pt"/>
              <w:rPr>
                <w:lang w:val="fr-CH"/>
              </w:rPr>
            </w:pPr>
            <w:proofErr w:type="spellStart"/>
            <w:r w:rsidRPr="00110884">
              <w:rPr>
                <w:lang w:val="fr-CH"/>
              </w:rPr>
              <w:t>Above</w:t>
            </w:r>
            <w:proofErr w:type="spellEnd"/>
            <w:r w:rsidRPr="00110884">
              <w:rPr>
                <w:lang w:val="fr-CH"/>
              </w:rPr>
              <w:t xml:space="preserve"> Ground </w:t>
            </w:r>
            <w:proofErr w:type="spellStart"/>
            <w:r w:rsidRPr="00110884">
              <w:rPr>
                <w:lang w:val="fr-CH"/>
              </w:rPr>
              <w:t>Level</w:t>
            </w:r>
            <w:proofErr w:type="spellEnd"/>
          </w:p>
        </w:tc>
      </w:tr>
      <w:tr w:rsidR="006E75E3" w:rsidRPr="00110884" w14:paraId="5AFD2C4D" w14:textId="77777777" w:rsidTr="00E41816">
        <w:trPr>
          <w:trHeight w:val="290"/>
        </w:trPr>
        <w:tc>
          <w:tcPr>
            <w:tcW w:w="1483" w:type="dxa"/>
            <w:gridSpan w:val="2"/>
            <w:tcMar>
              <w:top w:w="57" w:type="dxa"/>
              <w:bottom w:w="57" w:type="dxa"/>
            </w:tcMar>
          </w:tcPr>
          <w:p w14:paraId="00AF5C3E" w14:textId="77777777" w:rsidR="006E75E3" w:rsidRPr="00110884" w:rsidRDefault="006E75E3" w:rsidP="00877B76">
            <w:pPr>
              <w:pStyle w:val="StandardTabelle10pt"/>
              <w:ind w:left="-85"/>
              <w:rPr>
                <w:lang w:val="fr-CH"/>
              </w:rPr>
            </w:pPr>
            <w:r w:rsidRPr="00110884">
              <w:rPr>
                <w:lang w:val="fr-CH"/>
              </w:rPr>
              <w:t>ATC</w:t>
            </w:r>
          </w:p>
        </w:tc>
        <w:tc>
          <w:tcPr>
            <w:tcW w:w="3375" w:type="dxa"/>
            <w:gridSpan w:val="2"/>
            <w:tcMar>
              <w:top w:w="57" w:type="dxa"/>
              <w:bottom w:w="57" w:type="dxa"/>
            </w:tcMar>
          </w:tcPr>
          <w:p w14:paraId="62726E45" w14:textId="77777777" w:rsidR="006E75E3" w:rsidRPr="00110884" w:rsidRDefault="006E75E3" w:rsidP="00877B76">
            <w:pPr>
              <w:pStyle w:val="StandardTabelle10pt"/>
              <w:rPr>
                <w:lang w:val="fr-CH"/>
              </w:rPr>
            </w:pPr>
            <w:r w:rsidRPr="00110884">
              <w:rPr>
                <w:lang w:val="fr-CH"/>
              </w:rPr>
              <w:t>Air Traffic Control</w:t>
            </w:r>
          </w:p>
        </w:tc>
      </w:tr>
      <w:tr w:rsidR="006E75E3" w:rsidRPr="00110884" w14:paraId="2A481601" w14:textId="77777777" w:rsidTr="00E41816">
        <w:trPr>
          <w:trHeight w:val="290"/>
        </w:trPr>
        <w:tc>
          <w:tcPr>
            <w:tcW w:w="1483" w:type="dxa"/>
            <w:gridSpan w:val="2"/>
            <w:tcMar>
              <w:top w:w="57" w:type="dxa"/>
              <w:bottom w:w="57" w:type="dxa"/>
            </w:tcMar>
          </w:tcPr>
          <w:p w14:paraId="3D99661B" w14:textId="77777777" w:rsidR="006E75E3" w:rsidRPr="00110884" w:rsidRDefault="006E75E3" w:rsidP="00877B76">
            <w:pPr>
              <w:pStyle w:val="StandardTabelle10pt"/>
              <w:ind w:left="-85"/>
              <w:rPr>
                <w:lang w:val="fr-CH"/>
              </w:rPr>
            </w:pPr>
            <w:r w:rsidRPr="00110884">
              <w:rPr>
                <w:lang w:val="fr-CH"/>
              </w:rPr>
              <w:t>ATO</w:t>
            </w:r>
          </w:p>
        </w:tc>
        <w:tc>
          <w:tcPr>
            <w:tcW w:w="3375" w:type="dxa"/>
            <w:gridSpan w:val="2"/>
            <w:tcMar>
              <w:top w:w="57" w:type="dxa"/>
              <w:bottom w:w="57" w:type="dxa"/>
            </w:tcMar>
          </w:tcPr>
          <w:p w14:paraId="40EEF55F" w14:textId="77777777" w:rsidR="006E75E3" w:rsidRPr="00110884" w:rsidRDefault="006E75E3" w:rsidP="00877B76">
            <w:pPr>
              <w:pStyle w:val="StandardTabelle10pt"/>
              <w:rPr>
                <w:lang w:val="fr-CH"/>
              </w:rPr>
            </w:pPr>
            <w:proofErr w:type="spellStart"/>
            <w:r w:rsidRPr="00110884">
              <w:rPr>
                <w:lang w:val="fr-CH"/>
              </w:rPr>
              <w:t>Approved</w:t>
            </w:r>
            <w:proofErr w:type="spellEnd"/>
            <w:r w:rsidRPr="00110884">
              <w:rPr>
                <w:lang w:val="fr-CH"/>
              </w:rPr>
              <w:t xml:space="preserve"> Training Organisation</w:t>
            </w:r>
          </w:p>
        </w:tc>
      </w:tr>
      <w:tr w:rsidR="00E41816" w:rsidRPr="00110884" w14:paraId="22462D67" w14:textId="77777777" w:rsidTr="00E41816">
        <w:trPr>
          <w:gridAfter w:val="1"/>
          <w:wAfter w:w="180" w:type="dxa"/>
          <w:trHeight w:val="290"/>
        </w:trPr>
        <w:tc>
          <w:tcPr>
            <w:tcW w:w="1471" w:type="dxa"/>
            <w:tcMar>
              <w:top w:w="57" w:type="dxa"/>
              <w:bottom w:w="57" w:type="dxa"/>
            </w:tcMar>
          </w:tcPr>
          <w:p w14:paraId="2BD96265" w14:textId="77777777" w:rsidR="00E41816" w:rsidRPr="00110884" w:rsidRDefault="00E41816" w:rsidP="00E41816">
            <w:pPr>
              <w:pStyle w:val="StandardTabelle10pt"/>
              <w:ind w:left="-85"/>
              <w:rPr>
                <w:lang w:val="fr-CH"/>
              </w:rPr>
            </w:pPr>
            <w:r w:rsidRPr="00110884">
              <w:rPr>
                <w:lang w:val="fr-CH"/>
              </w:rPr>
              <w:t>ATPL</w:t>
            </w:r>
          </w:p>
        </w:tc>
        <w:tc>
          <w:tcPr>
            <w:tcW w:w="3207" w:type="dxa"/>
            <w:gridSpan w:val="2"/>
            <w:tcMar>
              <w:top w:w="57" w:type="dxa"/>
              <w:bottom w:w="57" w:type="dxa"/>
            </w:tcMar>
          </w:tcPr>
          <w:p w14:paraId="4DA0861F" w14:textId="77777777" w:rsidR="00E41816" w:rsidRPr="00110884" w:rsidRDefault="00E41816" w:rsidP="00E41816">
            <w:pPr>
              <w:pStyle w:val="StandardTabelle10pt"/>
              <w:rPr>
                <w:lang w:val="fr-CH"/>
              </w:rPr>
            </w:pPr>
            <w:proofErr w:type="spellStart"/>
            <w:r w:rsidRPr="00110884">
              <w:rPr>
                <w:lang w:val="fr-CH"/>
              </w:rPr>
              <w:t>Airline</w:t>
            </w:r>
            <w:proofErr w:type="spellEnd"/>
            <w:r w:rsidRPr="00110884">
              <w:rPr>
                <w:lang w:val="fr-CH"/>
              </w:rPr>
              <w:t xml:space="preserve"> Transport pilot Licence</w:t>
            </w:r>
          </w:p>
        </w:tc>
      </w:tr>
      <w:tr w:rsidR="006E75E3" w:rsidRPr="00110884" w14:paraId="37A45CB6" w14:textId="77777777" w:rsidTr="00E41816">
        <w:trPr>
          <w:trHeight w:val="290"/>
        </w:trPr>
        <w:tc>
          <w:tcPr>
            <w:tcW w:w="1483" w:type="dxa"/>
            <w:gridSpan w:val="2"/>
            <w:tcMar>
              <w:top w:w="57" w:type="dxa"/>
              <w:bottom w:w="57" w:type="dxa"/>
            </w:tcMar>
          </w:tcPr>
          <w:p w14:paraId="2A80EBB2" w14:textId="77777777" w:rsidR="006E75E3" w:rsidRPr="00110884" w:rsidRDefault="006E75E3" w:rsidP="00877B76">
            <w:pPr>
              <w:pStyle w:val="StandardTabelle10pt"/>
              <w:ind w:left="-85"/>
              <w:rPr>
                <w:lang w:val="fr-CH"/>
              </w:rPr>
            </w:pPr>
            <w:r w:rsidRPr="00110884">
              <w:rPr>
                <w:lang w:val="fr-CH"/>
              </w:rPr>
              <w:t>BAK</w:t>
            </w:r>
          </w:p>
        </w:tc>
        <w:tc>
          <w:tcPr>
            <w:tcW w:w="3375" w:type="dxa"/>
            <w:gridSpan w:val="2"/>
            <w:tcMar>
              <w:top w:w="57" w:type="dxa"/>
              <w:bottom w:w="57" w:type="dxa"/>
            </w:tcMar>
          </w:tcPr>
          <w:p w14:paraId="2EDEE282" w14:textId="77777777" w:rsidR="006E75E3" w:rsidRPr="00110884" w:rsidRDefault="006E75E3" w:rsidP="00877B76">
            <w:pPr>
              <w:pStyle w:val="StandardTabelle10pt"/>
              <w:rPr>
                <w:lang w:val="fr-CH"/>
              </w:rPr>
            </w:pPr>
            <w:r w:rsidRPr="00110884">
              <w:rPr>
                <w:lang w:val="fr-CH"/>
              </w:rPr>
              <w:t xml:space="preserve">Basic Aviation </w:t>
            </w:r>
            <w:proofErr w:type="spellStart"/>
            <w:r w:rsidRPr="00110884">
              <w:rPr>
                <w:lang w:val="fr-CH"/>
              </w:rPr>
              <w:t>Knowledge</w:t>
            </w:r>
            <w:proofErr w:type="spellEnd"/>
          </w:p>
        </w:tc>
      </w:tr>
      <w:tr w:rsidR="00E41816" w:rsidRPr="00110884" w14:paraId="5519FF36" w14:textId="77777777" w:rsidTr="00E41816">
        <w:trPr>
          <w:gridAfter w:val="1"/>
          <w:wAfter w:w="180" w:type="dxa"/>
          <w:trHeight w:val="290"/>
        </w:trPr>
        <w:tc>
          <w:tcPr>
            <w:tcW w:w="1471" w:type="dxa"/>
            <w:tcMar>
              <w:top w:w="57" w:type="dxa"/>
              <w:bottom w:w="57" w:type="dxa"/>
            </w:tcMar>
          </w:tcPr>
          <w:p w14:paraId="4BCA6F79" w14:textId="77777777" w:rsidR="00E41816" w:rsidRPr="00110884" w:rsidRDefault="00E41816" w:rsidP="00E41816">
            <w:pPr>
              <w:pStyle w:val="StandardTabelle10pt"/>
              <w:ind w:left="-85"/>
              <w:rPr>
                <w:lang w:val="fr-CH"/>
              </w:rPr>
            </w:pPr>
            <w:r w:rsidRPr="00110884">
              <w:rPr>
                <w:lang w:val="fr-CH"/>
              </w:rPr>
              <w:t>BFCL</w:t>
            </w:r>
          </w:p>
        </w:tc>
        <w:tc>
          <w:tcPr>
            <w:tcW w:w="3207" w:type="dxa"/>
            <w:gridSpan w:val="2"/>
            <w:tcMar>
              <w:top w:w="57" w:type="dxa"/>
              <w:bottom w:w="57" w:type="dxa"/>
            </w:tcMar>
          </w:tcPr>
          <w:p w14:paraId="30234BA6" w14:textId="77777777" w:rsidR="00E41816" w:rsidRPr="00110884" w:rsidRDefault="00E41816" w:rsidP="00E41816">
            <w:pPr>
              <w:pStyle w:val="StandardTabelle10pt"/>
              <w:rPr>
                <w:lang w:val="fr-CH"/>
              </w:rPr>
            </w:pPr>
            <w:proofErr w:type="spellStart"/>
            <w:r w:rsidRPr="00110884">
              <w:rPr>
                <w:lang w:val="fr-CH"/>
              </w:rPr>
              <w:t>Balloon</w:t>
            </w:r>
            <w:proofErr w:type="spellEnd"/>
            <w:r w:rsidRPr="00110884">
              <w:rPr>
                <w:lang w:val="fr-CH"/>
              </w:rPr>
              <w:t xml:space="preserve"> Flight Crew </w:t>
            </w:r>
            <w:proofErr w:type="spellStart"/>
            <w:r w:rsidRPr="00110884">
              <w:rPr>
                <w:lang w:val="fr-CH"/>
              </w:rPr>
              <w:t>Licensing</w:t>
            </w:r>
            <w:proofErr w:type="spellEnd"/>
          </w:p>
        </w:tc>
      </w:tr>
      <w:tr w:rsidR="00E41816" w:rsidRPr="00110884" w14:paraId="75B250C9" w14:textId="77777777" w:rsidTr="00E41816">
        <w:trPr>
          <w:gridAfter w:val="1"/>
          <w:wAfter w:w="180" w:type="dxa"/>
          <w:trHeight w:val="290"/>
        </w:trPr>
        <w:tc>
          <w:tcPr>
            <w:tcW w:w="1471" w:type="dxa"/>
            <w:tcMar>
              <w:top w:w="57" w:type="dxa"/>
              <w:bottom w:w="57" w:type="dxa"/>
            </w:tcMar>
          </w:tcPr>
          <w:p w14:paraId="7FCDF2B9" w14:textId="77777777" w:rsidR="00E41816" w:rsidRPr="00110884" w:rsidRDefault="00E41816" w:rsidP="00E41816">
            <w:pPr>
              <w:pStyle w:val="StandardTabelle10pt"/>
              <w:ind w:left="-85"/>
              <w:rPr>
                <w:lang w:val="fr-CH"/>
              </w:rPr>
            </w:pPr>
            <w:r w:rsidRPr="00110884">
              <w:rPr>
                <w:lang w:val="fr-CH"/>
              </w:rPr>
              <w:t>BPL</w:t>
            </w:r>
          </w:p>
        </w:tc>
        <w:tc>
          <w:tcPr>
            <w:tcW w:w="3207" w:type="dxa"/>
            <w:gridSpan w:val="2"/>
            <w:tcMar>
              <w:top w:w="57" w:type="dxa"/>
              <w:bottom w:w="57" w:type="dxa"/>
            </w:tcMar>
          </w:tcPr>
          <w:p w14:paraId="1AE59C85" w14:textId="77777777" w:rsidR="00E41816" w:rsidRPr="00110884" w:rsidRDefault="00E41816" w:rsidP="00E41816">
            <w:pPr>
              <w:pStyle w:val="StandardTabelle10pt"/>
              <w:rPr>
                <w:lang w:val="fr-CH"/>
              </w:rPr>
            </w:pPr>
            <w:proofErr w:type="spellStart"/>
            <w:r w:rsidRPr="00110884">
              <w:rPr>
                <w:lang w:val="fr-CH"/>
              </w:rPr>
              <w:t>Balloon</w:t>
            </w:r>
            <w:proofErr w:type="spellEnd"/>
            <w:r w:rsidRPr="00110884">
              <w:rPr>
                <w:lang w:val="fr-CH"/>
              </w:rPr>
              <w:t xml:space="preserve"> Pilot Licence</w:t>
            </w:r>
          </w:p>
        </w:tc>
      </w:tr>
      <w:tr w:rsidR="006E75E3" w:rsidRPr="00110884" w14:paraId="1222ED42" w14:textId="77777777" w:rsidTr="00E41816">
        <w:trPr>
          <w:trHeight w:val="290"/>
        </w:trPr>
        <w:tc>
          <w:tcPr>
            <w:tcW w:w="1483" w:type="dxa"/>
            <w:gridSpan w:val="2"/>
            <w:tcMar>
              <w:top w:w="57" w:type="dxa"/>
              <w:bottom w:w="57" w:type="dxa"/>
            </w:tcMar>
          </w:tcPr>
          <w:p w14:paraId="37857089" w14:textId="77777777" w:rsidR="006E75E3" w:rsidRPr="00110884" w:rsidRDefault="006E75E3" w:rsidP="00877B76">
            <w:pPr>
              <w:pStyle w:val="StandardTabelle10pt"/>
              <w:ind w:left="-85"/>
              <w:rPr>
                <w:lang w:val="fr-CH"/>
              </w:rPr>
            </w:pPr>
            <w:r w:rsidRPr="00110884">
              <w:rPr>
                <w:lang w:val="fr-CH"/>
              </w:rPr>
              <w:t>CDI</w:t>
            </w:r>
          </w:p>
        </w:tc>
        <w:tc>
          <w:tcPr>
            <w:tcW w:w="3375" w:type="dxa"/>
            <w:gridSpan w:val="2"/>
            <w:tcMar>
              <w:top w:w="57" w:type="dxa"/>
              <w:bottom w:w="57" w:type="dxa"/>
            </w:tcMar>
          </w:tcPr>
          <w:p w14:paraId="153AF703" w14:textId="77777777" w:rsidR="006E75E3" w:rsidRPr="00110884" w:rsidRDefault="006E75E3" w:rsidP="00877B76">
            <w:pPr>
              <w:pStyle w:val="StandardTabelle10pt"/>
              <w:rPr>
                <w:lang w:val="fr-CH"/>
              </w:rPr>
            </w:pPr>
            <w:r w:rsidRPr="00110884">
              <w:rPr>
                <w:lang w:val="fr-CH"/>
              </w:rPr>
              <w:t xml:space="preserve">Course </w:t>
            </w:r>
            <w:proofErr w:type="spellStart"/>
            <w:r w:rsidRPr="00110884">
              <w:rPr>
                <w:lang w:val="fr-CH"/>
              </w:rPr>
              <w:t>Deviation</w:t>
            </w:r>
            <w:proofErr w:type="spellEnd"/>
            <w:r w:rsidRPr="00110884">
              <w:rPr>
                <w:lang w:val="fr-CH"/>
              </w:rPr>
              <w:t xml:space="preserve"> Indicator</w:t>
            </w:r>
          </w:p>
        </w:tc>
      </w:tr>
      <w:tr w:rsidR="006E75E3" w:rsidRPr="00110884" w14:paraId="2A18CB11" w14:textId="77777777" w:rsidTr="00E41816">
        <w:trPr>
          <w:trHeight w:val="290"/>
        </w:trPr>
        <w:tc>
          <w:tcPr>
            <w:tcW w:w="1483" w:type="dxa"/>
            <w:gridSpan w:val="2"/>
            <w:tcMar>
              <w:top w:w="57" w:type="dxa"/>
              <w:bottom w:w="57" w:type="dxa"/>
            </w:tcMar>
          </w:tcPr>
          <w:p w14:paraId="60F4B52C" w14:textId="77777777" w:rsidR="006E75E3" w:rsidRPr="00110884" w:rsidRDefault="006E75E3" w:rsidP="00877B76">
            <w:pPr>
              <w:pStyle w:val="StandardTabelle10pt"/>
              <w:ind w:left="-85"/>
              <w:rPr>
                <w:lang w:val="fr-CH"/>
              </w:rPr>
            </w:pPr>
            <w:r w:rsidRPr="00110884">
              <w:rPr>
                <w:lang w:val="fr-CH"/>
              </w:rPr>
              <w:t>CFI</w:t>
            </w:r>
          </w:p>
        </w:tc>
        <w:tc>
          <w:tcPr>
            <w:tcW w:w="3375" w:type="dxa"/>
            <w:gridSpan w:val="2"/>
            <w:tcMar>
              <w:top w:w="57" w:type="dxa"/>
              <w:bottom w:w="57" w:type="dxa"/>
            </w:tcMar>
          </w:tcPr>
          <w:p w14:paraId="26D73BAB" w14:textId="77777777" w:rsidR="006E75E3" w:rsidRPr="00110884" w:rsidRDefault="006E75E3" w:rsidP="00877B76">
            <w:pPr>
              <w:pStyle w:val="StandardTabelle10pt"/>
              <w:rPr>
                <w:lang w:val="fr-CH"/>
              </w:rPr>
            </w:pPr>
            <w:r w:rsidRPr="00110884">
              <w:rPr>
                <w:lang w:val="fr-CH"/>
              </w:rPr>
              <w:t xml:space="preserve">Chief Flight </w:t>
            </w:r>
            <w:proofErr w:type="spellStart"/>
            <w:r w:rsidRPr="00110884">
              <w:rPr>
                <w:lang w:val="fr-CH"/>
              </w:rPr>
              <w:t>Instructor</w:t>
            </w:r>
            <w:proofErr w:type="spellEnd"/>
          </w:p>
        </w:tc>
      </w:tr>
      <w:tr w:rsidR="006E75E3" w:rsidRPr="00110884" w14:paraId="057AF781" w14:textId="77777777" w:rsidTr="00E41816">
        <w:trPr>
          <w:trHeight w:val="290"/>
        </w:trPr>
        <w:tc>
          <w:tcPr>
            <w:tcW w:w="1483" w:type="dxa"/>
            <w:gridSpan w:val="2"/>
            <w:tcMar>
              <w:top w:w="57" w:type="dxa"/>
              <w:bottom w:w="57" w:type="dxa"/>
            </w:tcMar>
          </w:tcPr>
          <w:p w14:paraId="14330AA5" w14:textId="77777777" w:rsidR="006E75E3" w:rsidRPr="00110884" w:rsidRDefault="006E75E3" w:rsidP="00877B76">
            <w:pPr>
              <w:pStyle w:val="StandardTabelle10pt"/>
              <w:ind w:left="-85"/>
              <w:rPr>
                <w:lang w:val="fr-CH"/>
              </w:rPr>
            </w:pPr>
            <w:r w:rsidRPr="00110884">
              <w:rPr>
                <w:lang w:val="fr-CH"/>
              </w:rPr>
              <w:t>CG</w:t>
            </w:r>
          </w:p>
        </w:tc>
        <w:tc>
          <w:tcPr>
            <w:tcW w:w="3375" w:type="dxa"/>
            <w:gridSpan w:val="2"/>
            <w:tcMar>
              <w:top w:w="57" w:type="dxa"/>
              <w:bottom w:w="57" w:type="dxa"/>
            </w:tcMar>
          </w:tcPr>
          <w:p w14:paraId="052C09A7" w14:textId="77777777" w:rsidR="006E75E3" w:rsidRPr="00110884" w:rsidRDefault="006E75E3" w:rsidP="00877B76">
            <w:pPr>
              <w:pStyle w:val="StandardTabelle10pt"/>
              <w:rPr>
                <w:lang w:val="fr-CH"/>
              </w:rPr>
            </w:pPr>
            <w:r w:rsidRPr="00110884">
              <w:rPr>
                <w:lang w:val="fr-CH"/>
              </w:rPr>
              <w:t>Centre of Gravity</w:t>
            </w:r>
          </w:p>
        </w:tc>
      </w:tr>
      <w:tr w:rsidR="007E0196" w:rsidRPr="00110884" w14:paraId="4CF09516" w14:textId="77777777" w:rsidTr="00E41816">
        <w:trPr>
          <w:trHeight w:val="290"/>
        </w:trPr>
        <w:tc>
          <w:tcPr>
            <w:tcW w:w="1483" w:type="dxa"/>
            <w:gridSpan w:val="2"/>
            <w:tcMar>
              <w:top w:w="57" w:type="dxa"/>
              <w:bottom w:w="57" w:type="dxa"/>
            </w:tcMar>
          </w:tcPr>
          <w:p w14:paraId="013EC899" w14:textId="77777777" w:rsidR="007E0196" w:rsidRPr="00110884" w:rsidRDefault="007E0196" w:rsidP="00877B76">
            <w:pPr>
              <w:pStyle w:val="StandardTabelle10pt"/>
              <w:ind w:left="-85"/>
              <w:rPr>
                <w:lang w:val="fr-CH"/>
              </w:rPr>
            </w:pPr>
            <w:proofErr w:type="spellStart"/>
            <w:r w:rsidRPr="00110884">
              <w:rPr>
                <w:lang w:val="fr-CH"/>
              </w:rPr>
              <w:t>CoL</w:t>
            </w:r>
            <w:proofErr w:type="spellEnd"/>
          </w:p>
        </w:tc>
        <w:tc>
          <w:tcPr>
            <w:tcW w:w="3375" w:type="dxa"/>
            <w:gridSpan w:val="2"/>
            <w:tcMar>
              <w:top w:w="57" w:type="dxa"/>
              <w:bottom w:w="57" w:type="dxa"/>
            </w:tcMar>
            <w:vAlign w:val="bottom"/>
          </w:tcPr>
          <w:p w14:paraId="60A249A8" w14:textId="77777777" w:rsidR="007E0196" w:rsidRPr="00110884" w:rsidRDefault="007E0196" w:rsidP="00877B76">
            <w:pPr>
              <w:pStyle w:val="StandardTabelle10pt"/>
              <w:rPr>
                <w:lang w:val="fr-CH"/>
              </w:rPr>
            </w:pPr>
            <w:r w:rsidRPr="00110884">
              <w:rPr>
                <w:lang w:val="fr-CH"/>
              </w:rPr>
              <w:t>Compliance List</w:t>
            </w:r>
          </w:p>
        </w:tc>
      </w:tr>
      <w:tr w:rsidR="00941690" w:rsidRPr="00110884" w14:paraId="176BDC2B" w14:textId="77777777" w:rsidTr="00E41816">
        <w:trPr>
          <w:trHeight w:val="290"/>
        </w:trPr>
        <w:tc>
          <w:tcPr>
            <w:tcW w:w="1483" w:type="dxa"/>
            <w:gridSpan w:val="2"/>
            <w:tcMar>
              <w:top w:w="57" w:type="dxa"/>
              <w:bottom w:w="57" w:type="dxa"/>
            </w:tcMar>
          </w:tcPr>
          <w:p w14:paraId="3F4500A2" w14:textId="77777777" w:rsidR="00941690" w:rsidRPr="00110884" w:rsidRDefault="00941690" w:rsidP="00877B76">
            <w:pPr>
              <w:pStyle w:val="StandardTabelle10pt"/>
              <w:ind w:left="-85"/>
              <w:rPr>
                <w:lang w:val="fr-CH"/>
              </w:rPr>
            </w:pPr>
            <w:r w:rsidRPr="00110884">
              <w:rPr>
                <w:lang w:val="fr-CH"/>
              </w:rPr>
              <w:t>CP</w:t>
            </w:r>
          </w:p>
        </w:tc>
        <w:tc>
          <w:tcPr>
            <w:tcW w:w="3375" w:type="dxa"/>
            <w:gridSpan w:val="2"/>
            <w:tcMar>
              <w:top w:w="57" w:type="dxa"/>
              <w:bottom w:w="57" w:type="dxa"/>
            </w:tcMar>
            <w:vAlign w:val="bottom"/>
          </w:tcPr>
          <w:p w14:paraId="5536190D" w14:textId="77777777" w:rsidR="00941690" w:rsidRPr="00110884" w:rsidRDefault="00941690" w:rsidP="00877B76">
            <w:pPr>
              <w:pStyle w:val="StandardTabelle10pt"/>
              <w:rPr>
                <w:lang w:val="fr-CH"/>
              </w:rPr>
            </w:pPr>
            <w:r w:rsidRPr="00110884">
              <w:rPr>
                <w:lang w:val="fr-CH"/>
              </w:rPr>
              <w:t>Cover Page</w:t>
            </w:r>
          </w:p>
        </w:tc>
      </w:tr>
      <w:tr w:rsidR="00E41816" w:rsidRPr="00110884" w14:paraId="4BE999CE" w14:textId="77777777" w:rsidTr="00E41816">
        <w:trPr>
          <w:gridAfter w:val="1"/>
          <w:wAfter w:w="180" w:type="dxa"/>
          <w:trHeight w:val="290"/>
        </w:trPr>
        <w:tc>
          <w:tcPr>
            <w:tcW w:w="1471" w:type="dxa"/>
            <w:tcMar>
              <w:top w:w="57" w:type="dxa"/>
              <w:bottom w:w="57" w:type="dxa"/>
            </w:tcMar>
          </w:tcPr>
          <w:p w14:paraId="36C2A31D" w14:textId="77777777" w:rsidR="00E41816" w:rsidRPr="00110884" w:rsidRDefault="00E41816" w:rsidP="00E41816">
            <w:pPr>
              <w:pStyle w:val="StandardTabelle10pt"/>
              <w:ind w:left="-85"/>
              <w:rPr>
                <w:lang w:val="fr-CH"/>
              </w:rPr>
            </w:pPr>
            <w:r w:rsidRPr="00110884">
              <w:rPr>
                <w:lang w:val="fr-CH"/>
              </w:rPr>
              <w:t>CPL</w:t>
            </w:r>
          </w:p>
        </w:tc>
        <w:tc>
          <w:tcPr>
            <w:tcW w:w="3207" w:type="dxa"/>
            <w:gridSpan w:val="2"/>
            <w:tcMar>
              <w:top w:w="57" w:type="dxa"/>
              <w:bottom w:w="57" w:type="dxa"/>
            </w:tcMar>
          </w:tcPr>
          <w:p w14:paraId="63F86939" w14:textId="77777777" w:rsidR="00E41816" w:rsidRPr="00110884" w:rsidRDefault="00E41816" w:rsidP="00E41816">
            <w:pPr>
              <w:pStyle w:val="StandardTabelle10pt"/>
              <w:rPr>
                <w:lang w:val="fr-CH"/>
              </w:rPr>
            </w:pPr>
            <w:r w:rsidRPr="00110884">
              <w:rPr>
                <w:lang w:val="fr-CH"/>
              </w:rPr>
              <w:t>Commercial Pilot Licence</w:t>
            </w:r>
          </w:p>
        </w:tc>
      </w:tr>
      <w:tr w:rsidR="006E75E3" w:rsidRPr="00110884" w14:paraId="40002AA4" w14:textId="77777777" w:rsidTr="00E41816">
        <w:trPr>
          <w:trHeight w:val="290"/>
        </w:trPr>
        <w:tc>
          <w:tcPr>
            <w:tcW w:w="1483" w:type="dxa"/>
            <w:gridSpan w:val="2"/>
            <w:tcMar>
              <w:top w:w="57" w:type="dxa"/>
              <w:bottom w:w="57" w:type="dxa"/>
            </w:tcMar>
          </w:tcPr>
          <w:p w14:paraId="5975CD4E" w14:textId="77777777" w:rsidR="006E75E3" w:rsidRPr="00110884" w:rsidRDefault="006E75E3" w:rsidP="00877B76">
            <w:pPr>
              <w:pStyle w:val="StandardTabelle10pt"/>
              <w:ind w:left="-85"/>
              <w:rPr>
                <w:lang w:val="fr-CH"/>
              </w:rPr>
            </w:pPr>
            <w:r w:rsidRPr="00110884">
              <w:rPr>
                <w:lang w:val="fr-CH"/>
              </w:rPr>
              <w:t>CTR</w:t>
            </w:r>
          </w:p>
        </w:tc>
        <w:tc>
          <w:tcPr>
            <w:tcW w:w="3375" w:type="dxa"/>
            <w:gridSpan w:val="2"/>
            <w:tcMar>
              <w:top w:w="57" w:type="dxa"/>
              <w:bottom w:w="57" w:type="dxa"/>
            </w:tcMar>
          </w:tcPr>
          <w:p w14:paraId="17520114" w14:textId="77777777" w:rsidR="006E75E3" w:rsidRPr="00110884" w:rsidRDefault="006E75E3" w:rsidP="00877B76">
            <w:pPr>
              <w:pStyle w:val="StandardTabelle10pt"/>
              <w:rPr>
                <w:lang w:val="fr-CH"/>
              </w:rPr>
            </w:pPr>
            <w:r w:rsidRPr="00110884">
              <w:rPr>
                <w:lang w:val="fr-CH"/>
              </w:rPr>
              <w:t>Control zone</w:t>
            </w:r>
          </w:p>
        </w:tc>
      </w:tr>
      <w:tr w:rsidR="006E75E3" w:rsidRPr="00110884" w14:paraId="2418731B" w14:textId="77777777" w:rsidTr="00E41816">
        <w:trPr>
          <w:trHeight w:val="290"/>
        </w:trPr>
        <w:tc>
          <w:tcPr>
            <w:tcW w:w="1483" w:type="dxa"/>
            <w:gridSpan w:val="2"/>
            <w:tcMar>
              <w:top w:w="57" w:type="dxa"/>
              <w:bottom w:w="57" w:type="dxa"/>
            </w:tcMar>
          </w:tcPr>
          <w:p w14:paraId="6170AF44" w14:textId="77777777" w:rsidR="006E75E3" w:rsidRPr="00110884" w:rsidRDefault="006E75E3" w:rsidP="00877B76">
            <w:pPr>
              <w:pStyle w:val="StandardTabelle10pt"/>
              <w:ind w:left="-85"/>
              <w:rPr>
                <w:lang w:val="fr-CH"/>
              </w:rPr>
            </w:pPr>
            <w:r w:rsidRPr="00110884">
              <w:rPr>
                <w:lang w:val="fr-CH"/>
              </w:rPr>
              <w:t>DABS</w:t>
            </w:r>
          </w:p>
        </w:tc>
        <w:tc>
          <w:tcPr>
            <w:tcW w:w="3375" w:type="dxa"/>
            <w:gridSpan w:val="2"/>
            <w:tcMar>
              <w:top w:w="57" w:type="dxa"/>
              <w:bottom w:w="57" w:type="dxa"/>
            </w:tcMar>
          </w:tcPr>
          <w:p w14:paraId="3B00ADCD" w14:textId="77777777" w:rsidR="006E75E3" w:rsidRPr="00110884" w:rsidRDefault="006E75E3" w:rsidP="00877B76">
            <w:pPr>
              <w:pStyle w:val="StandardTabelle10pt"/>
              <w:rPr>
                <w:lang w:val="fr-CH"/>
              </w:rPr>
            </w:pPr>
            <w:r w:rsidRPr="00110884">
              <w:rPr>
                <w:lang w:val="fr-CH"/>
              </w:rPr>
              <w:t xml:space="preserve">Daily </w:t>
            </w:r>
            <w:proofErr w:type="spellStart"/>
            <w:r w:rsidRPr="00110884">
              <w:rPr>
                <w:lang w:val="fr-CH"/>
              </w:rPr>
              <w:t>Airspace</w:t>
            </w:r>
            <w:proofErr w:type="spellEnd"/>
            <w:r w:rsidRPr="00110884">
              <w:rPr>
                <w:lang w:val="fr-CH"/>
              </w:rPr>
              <w:t xml:space="preserve"> Bulletin </w:t>
            </w:r>
            <w:proofErr w:type="spellStart"/>
            <w:r w:rsidRPr="00110884">
              <w:rPr>
                <w:lang w:val="fr-CH"/>
              </w:rPr>
              <w:t>Switzerland</w:t>
            </w:r>
            <w:proofErr w:type="spellEnd"/>
          </w:p>
        </w:tc>
      </w:tr>
      <w:tr w:rsidR="006E75E3" w:rsidRPr="00110884" w14:paraId="286E6941" w14:textId="77777777" w:rsidTr="00E41816">
        <w:trPr>
          <w:trHeight w:val="290"/>
        </w:trPr>
        <w:tc>
          <w:tcPr>
            <w:tcW w:w="1483" w:type="dxa"/>
            <w:gridSpan w:val="2"/>
            <w:tcMar>
              <w:top w:w="57" w:type="dxa"/>
              <w:bottom w:w="57" w:type="dxa"/>
            </w:tcMar>
          </w:tcPr>
          <w:p w14:paraId="5904A049" w14:textId="77777777" w:rsidR="006E75E3" w:rsidRPr="00110884" w:rsidRDefault="006E75E3" w:rsidP="00877B76">
            <w:pPr>
              <w:pStyle w:val="StandardTabelle10pt"/>
              <w:ind w:left="-85"/>
              <w:rPr>
                <w:lang w:val="fr-CH"/>
              </w:rPr>
            </w:pPr>
            <w:r w:rsidRPr="00110884">
              <w:rPr>
                <w:lang w:val="fr-CH"/>
              </w:rPr>
              <w:t>DF</w:t>
            </w:r>
          </w:p>
        </w:tc>
        <w:tc>
          <w:tcPr>
            <w:tcW w:w="3375" w:type="dxa"/>
            <w:gridSpan w:val="2"/>
            <w:tcMar>
              <w:top w:w="57" w:type="dxa"/>
              <w:bottom w:w="57" w:type="dxa"/>
            </w:tcMar>
            <w:vAlign w:val="bottom"/>
          </w:tcPr>
          <w:p w14:paraId="2185E351" w14:textId="77777777" w:rsidR="006E75E3" w:rsidRPr="00110884" w:rsidRDefault="006E75E3" w:rsidP="00877B76">
            <w:pPr>
              <w:pStyle w:val="StandardTabelle10pt"/>
              <w:rPr>
                <w:lang w:val="fr-CH"/>
              </w:rPr>
            </w:pPr>
            <w:r w:rsidRPr="00110884">
              <w:rPr>
                <w:lang w:val="fr-CH"/>
              </w:rPr>
              <w:t>Direction Finder</w:t>
            </w:r>
          </w:p>
        </w:tc>
      </w:tr>
      <w:tr w:rsidR="006E75E3" w:rsidRPr="00110884" w14:paraId="0A649320" w14:textId="77777777" w:rsidTr="00E41816">
        <w:trPr>
          <w:trHeight w:val="290"/>
        </w:trPr>
        <w:tc>
          <w:tcPr>
            <w:tcW w:w="1483" w:type="dxa"/>
            <w:gridSpan w:val="2"/>
            <w:tcMar>
              <w:top w:w="57" w:type="dxa"/>
              <w:bottom w:w="57" w:type="dxa"/>
            </w:tcMar>
          </w:tcPr>
          <w:p w14:paraId="2EC89963" w14:textId="77777777" w:rsidR="006E75E3" w:rsidRPr="00110884" w:rsidRDefault="006E75E3" w:rsidP="00877B76">
            <w:pPr>
              <w:pStyle w:val="StandardTabelle10pt"/>
              <w:ind w:left="-85"/>
              <w:rPr>
                <w:lang w:val="fr-CH"/>
              </w:rPr>
            </w:pPr>
            <w:r w:rsidRPr="00110884">
              <w:rPr>
                <w:lang w:val="fr-CH"/>
              </w:rPr>
              <w:t>DME</w:t>
            </w:r>
          </w:p>
        </w:tc>
        <w:tc>
          <w:tcPr>
            <w:tcW w:w="3375" w:type="dxa"/>
            <w:gridSpan w:val="2"/>
            <w:tcMar>
              <w:top w:w="57" w:type="dxa"/>
              <w:bottom w:w="57" w:type="dxa"/>
            </w:tcMar>
            <w:vAlign w:val="bottom"/>
          </w:tcPr>
          <w:p w14:paraId="60B13C56" w14:textId="77777777" w:rsidR="006E75E3" w:rsidRPr="00110884" w:rsidRDefault="006E75E3" w:rsidP="00877B76">
            <w:pPr>
              <w:pStyle w:val="StandardTabelle10pt"/>
              <w:rPr>
                <w:lang w:val="fr-CH"/>
              </w:rPr>
            </w:pPr>
            <w:r w:rsidRPr="00110884">
              <w:rPr>
                <w:lang w:val="fr-CH"/>
              </w:rPr>
              <w:t xml:space="preserve">Distance </w:t>
            </w:r>
            <w:proofErr w:type="spellStart"/>
            <w:r w:rsidRPr="00110884">
              <w:rPr>
                <w:lang w:val="fr-CH"/>
              </w:rPr>
              <w:t>Measuring</w:t>
            </w:r>
            <w:proofErr w:type="spellEnd"/>
            <w:r w:rsidRPr="00110884">
              <w:rPr>
                <w:lang w:val="fr-CH"/>
              </w:rPr>
              <w:t xml:space="preserve"> Equipment</w:t>
            </w:r>
          </w:p>
        </w:tc>
      </w:tr>
      <w:tr w:rsidR="006E75E3" w:rsidRPr="00110884" w14:paraId="477D4C2E" w14:textId="77777777" w:rsidTr="00E41816">
        <w:trPr>
          <w:trHeight w:val="290"/>
        </w:trPr>
        <w:tc>
          <w:tcPr>
            <w:tcW w:w="1483" w:type="dxa"/>
            <w:gridSpan w:val="2"/>
            <w:tcMar>
              <w:top w:w="57" w:type="dxa"/>
              <w:bottom w:w="57" w:type="dxa"/>
            </w:tcMar>
          </w:tcPr>
          <w:p w14:paraId="4F6CEAF8" w14:textId="77777777" w:rsidR="006E75E3" w:rsidRPr="00110884" w:rsidRDefault="006E75E3" w:rsidP="00877B76">
            <w:pPr>
              <w:pStyle w:val="StandardTabelle10pt"/>
              <w:ind w:left="-85"/>
              <w:rPr>
                <w:lang w:val="fr-CH"/>
              </w:rPr>
            </w:pPr>
            <w:r w:rsidRPr="00110884">
              <w:rPr>
                <w:lang w:val="fr-CH"/>
              </w:rPr>
              <w:t>DTO</w:t>
            </w:r>
          </w:p>
        </w:tc>
        <w:tc>
          <w:tcPr>
            <w:tcW w:w="3375" w:type="dxa"/>
            <w:gridSpan w:val="2"/>
            <w:tcMar>
              <w:top w:w="57" w:type="dxa"/>
              <w:bottom w:w="57" w:type="dxa"/>
            </w:tcMar>
            <w:vAlign w:val="bottom"/>
          </w:tcPr>
          <w:p w14:paraId="207F1CB7" w14:textId="77777777" w:rsidR="006E75E3" w:rsidRPr="00110884" w:rsidRDefault="006E75E3" w:rsidP="00877B76">
            <w:pPr>
              <w:pStyle w:val="StandardTabelle10pt"/>
              <w:rPr>
                <w:lang w:val="fr-CH"/>
              </w:rPr>
            </w:pPr>
            <w:proofErr w:type="spellStart"/>
            <w:r w:rsidRPr="00110884">
              <w:rPr>
                <w:lang w:val="fr-CH"/>
              </w:rPr>
              <w:t>Declared</w:t>
            </w:r>
            <w:proofErr w:type="spellEnd"/>
            <w:r w:rsidRPr="00110884">
              <w:rPr>
                <w:lang w:val="fr-CH"/>
              </w:rPr>
              <w:t xml:space="preserve"> Training Organisation</w:t>
            </w:r>
          </w:p>
        </w:tc>
      </w:tr>
      <w:tr w:rsidR="006E75E3" w:rsidRPr="00110884" w14:paraId="3FCB0FFE" w14:textId="77777777" w:rsidTr="00E41816">
        <w:trPr>
          <w:trHeight w:val="290"/>
        </w:trPr>
        <w:tc>
          <w:tcPr>
            <w:tcW w:w="1483" w:type="dxa"/>
            <w:gridSpan w:val="2"/>
            <w:tcMar>
              <w:top w:w="57" w:type="dxa"/>
              <w:bottom w:w="57" w:type="dxa"/>
            </w:tcMar>
          </w:tcPr>
          <w:p w14:paraId="2CE0674A" w14:textId="77777777" w:rsidR="006E75E3" w:rsidRPr="00110884" w:rsidRDefault="006E75E3" w:rsidP="00877B76">
            <w:pPr>
              <w:pStyle w:val="StandardTabelle10pt"/>
              <w:ind w:left="-85"/>
              <w:rPr>
                <w:lang w:val="fr-CH"/>
              </w:rPr>
            </w:pPr>
            <w:r w:rsidRPr="00110884">
              <w:rPr>
                <w:lang w:val="fr-CH"/>
              </w:rPr>
              <w:t>EASA</w:t>
            </w:r>
          </w:p>
        </w:tc>
        <w:tc>
          <w:tcPr>
            <w:tcW w:w="3375" w:type="dxa"/>
            <w:gridSpan w:val="2"/>
            <w:tcMar>
              <w:top w:w="57" w:type="dxa"/>
              <w:bottom w:w="57" w:type="dxa"/>
            </w:tcMar>
          </w:tcPr>
          <w:p w14:paraId="37E74EE9" w14:textId="77777777" w:rsidR="006E75E3" w:rsidRPr="00110884" w:rsidRDefault="006E75E3" w:rsidP="00877B76">
            <w:pPr>
              <w:pStyle w:val="StandardTabelle10pt"/>
              <w:rPr>
                <w:lang w:val="fr-CH"/>
              </w:rPr>
            </w:pPr>
            <w:proofErr w:type="spellStart"/>
            <w:r w:rsidRPr="00110884">
              <w:rPr>
                <w:lang w:val="fr-CH"/>
              </w:rPr>
              <w:t>European</w:t>
            </w:r>
            <w:proofErr w:type="spellEnd"/>
            <w:r w:rsidRPr="00110884">
              <w:rPr>
                <w:lang w:val="fr-CH"/>
              </w:rPr>
              <w:t xml:space="preserve"> Aviation </w:t>
            </w:r>
            <w:proofErr w:type="spellStart"/>
            <w:r w:rsidRPr="00110884">
              <w:rPr>
                <w:lang w:val="fr-CH"/>
              </w:rPr>
              <w:t>Safety</w:t>
            </w:r>
            <w:proofErr w:type="spellEnd"/>
            <w:r w:rsidRPr="00110884">
              <w:rPr>
                <w:lang w:val="fr-CH"/>
              </w:rPr>
              <w:t xml:space="preserve"> Agency</w:t>
            </w:r>
          </w:p>
        </w:tc>
      </w:tr>
      <w:tr w:rsidR="006E75E3" w:rsidRPr="00110884" w14:paraId="184DC3B6" w14:textId="77777777" w:rsidTr="00E41816">
        <w:trPr>
          <w:trHeight w:val="290"/>
        </w:trPr>
        <w:tc>
          <w:tcPr>
            <w:tcW w:w="1483" w:type="dxa"/>
            <w:gridSpan w:val="2"/>
            <w:tcMar>
              <w:top w:w="57" w:type="dxa"/>
              <w:bottom w:w="57" w:type="dxa"/>
            </w:tcMar>
          </w:tcPr>
          <w:p w14:paraId="6C316AD2" w14:textId="77777777" w:rsidR="006E75E3" w:rsidRPr="00110884" w:rsidRDefault="006E75E3" w:rsidP="00877B76">
            <w:pPr>
              <w:pStyle w:val="StandardTabelle10pt"/>
              <w:ind w:left="-85"/>
              <w:rPr>
                <w:lang w:val="fr-CH"/>
              </w:rPr>
            </w:pPr>
            <w:r w:rsidRPr="00110884">
              <w:rPr>
                <w:lang w:val="fr-CH"/>
              </w:rPr>
              <w:t>ETA</w:t>
            </w:r>
          </w:p>
        </w:tc>
        <w:tc>
          <w:tcPr>
            <w:tcW w:w="3375" w:type="dxa"/>
            <w:gridSpan w:val="2"/>
            <w:tcMar>
              <w:top w:w="57" w:type="dxa"/>
              <w:bottom w:w="57" w:type="dxa"/>
            </w:tcMar>
          </w:tcPr>
          <w:p w14:paraId="3EDBFB8A" w14:textId="77777777" w:rsidR="006E75E3" w:rsidRPr="00110884" w:rsidRDefault="006E75E3" w:rsidP="00877B76">
            <w:pPr>
              <w:pStyle w:val="StandardTabelle10pt"/>
              <w:rPr>
                <w:lang w:val="fr-CH"/>
              </w:rPr>
            </w:pPr>
            <w:proofErr w:type="spellStart"/>
            <w:r w:rsidRPr="00110884">
              <w:rPr>
                <w:lang w:val="fr-CH"/>
              </w:rPr>
              <w:t>Estimated</w:t>
            </w:r>
            <w:proofErr w:type="spellEnd"/>
            <w:r w:rsidRPr="00110884">
              <w:rPr>
                <w:lang w:val="fr-CH"/>
              </w:rPr>
              <w:t xml:space="preserve"> Time of </w:t>
            </w:r>
            <w:proofErr w:type="spellStart"/>
            <w:r w:rsidRPr="00110884">
              <w:rPr>
                <w:lang w:val="fr-CH"/>
              </w:rPr>
              <w:t>Arrival</w:t>
            </w:r>
            <w:proofErr w:type="spellEnd"/>
          </w:p>
        </w:tc>
      </w:tr>
      <w:tr w:rsidR="006E75E3" w:rsidRPr="00110884" w14:paraId="328C9903" w14:textId="77777777" w:rsidTr="00E41816">
        <w:trPr>
          <w:trHeight w:val="290"/>
        </w:trPr>
        <w:tc>
          <w:tcPr>
            <w:tcW w:w="1483" w:type="dxa"/>
            <w:gridSpan w:val="2"/>
            <w:tcMar>
              <w:top w:w="57" w:type="dxa"/>
              <w:bottom w:w="57" w:type="dxa"/>
            </w:tcMar>
          </w:tcPr>
          <w:p w14:paraId="7A59EA24" w14:textId="77777777" w:rsidR="006E75E3" w:rsidRPr="00110884" w:rsidRDefault="006E75E3" w:rsidP="00877B76">
            <w:pPr>
              <w:pStyle w:val="StandardTabelle10pt"/>
              <w:ind w:left="-85"/>
              <w:rPr>
                <w:lang w:val="fr-CH"/>
              </w:rPr>
            </w:pPr>
            <w:r w:rsidRPr="00110884">
              <w:rPr>
                <w:lang w:val="fr-CH"/>
              </w:rPr>
              <w:t>etc.</w:t>
            </w:r>
          </w:p>
        </w:tc>
        <w:tc>
          <w:tcPr>
            <w:tcW w:w="3375" w:type="dxa"/>
            <w:gridSpan w:val="2"/>
            <w:tcMar>
              <w:top w:w="57" w:type="dxa"/>
              <w:bottom w:w="57" w:type="dxa"/>
            </w:tcMar>
          </w:tcPr>
          <w:p w14:paraId="66785CCA" w14:textId="77777777" w:rsidR="006E75E3" w:rsidRPr="00110884" w:rsidRDefault="006E75E3" w:rsidP="00877B76">
            <w:pPr>
              <w:pStyle w:val="StandardTabelle10pt"/>
              <w:rPr>
                <w:lang w:val="fr-CH"/>
              </w:rPr>
            </w:pPr>
            <w:proofErr w:type="gramStart"/>
            <w:r w:rsidRPr="00110884">
              <w:rPr>
                <w:lang w:val="fr-CH"/>
              </w:rPr>
              <w:t>etcetera</w:t>
            </w:r>
            <w:proofErr w:type="gramEnd"/>
          </w:p>
        </w:tc>
      </w:tr>
      <w:tr w:rsidR="002F6182" w:rsidRPr="00110884" w14:paraId="28EB7E9C" w14:textId="77777777" w:rsidTr="00E41816">
        <w:trPr>
          <w:gridAfter w:val="1"/>
          <w:wAfter w:w="180" w:type="dxa"/>
          <w:trHeight w:val="290"/>
        </w:trPr>
        <w:tc>
          <w:tcPr>
            <w:tcW w:w="1471" w:type="dxa"/>
            <w:tcMar>
              <w:top w:w="57" w:type="dxa"/>
              <w:bottom w:w="57" w:type="dxa"/>
            </w:tcMar>
          </w:tcPr>
          <w:p w14:paraId="0CC916AF" w14:textId="77777777" w:rsidR="002F6182" w:rsidRPr="00110884" w:rsidRDefault="002F6182" w:rsidP="0077278A">
            <w:pPr>
              <w:pStyle w:val="StandardTabelle10pt"/>
              <w:ind w:left="-85"/>
              <w:rPr>
                <w:highlight w:val="yellow"/>
                <w:lang w:val="fr-CH"/>
              </w:rPr>
            </w:pPr>
            <w:r w:rsidRPr="00110884">
              <w:rPr>
                <w:lang w:val="fr-CH"/>
              </w:rPr>
              <w:t>EU</w:t>
            </w:r>
          </w:p>
        </w:tc>
        <w:tc>
          <w:tcPr>
            <w:tcW w:w="3207" w:type="dxa"/>
            <w:gridSpan w:val="2"/>
            <w:tcMar>
              <w:top w:w="57" w:type="dxa"/>
              <w:bottom w:w="57" w:type="dxa"/>
            </w:tcMar>
          </w:tcPr>
          <w:p w14:paraId="1977EDD3" w14:textId="77777777" w:rsidR="002F6182" w:rsidRPr="00110884" w:rsidRDefault="002F6182" w:rsidP="0077278A">
            <w:pPr>
              <w:pStyle w:val="StandardTabelle10pt"/>
              <w:rPr>
                <w:highlight w:val="yellow"/>
                <w:lang w:val="fr-CH"/>
              </w:rPr>
            </w:pPr>
            <w:proofErr w:type="spellStart"/>
            <w:r w:rsidRPr="00110884">
              <w:rPr>
                <w:lang w:val="fr-CH"/>
              </w:rPr>
              <w:t>European</w:t>
            </w:r>
            <w:proofErr w:type="spellEnd"/>
            <w:r w:rsidRPr="00110884">
              <w:rPr>
                <w:lang w:val="fr-CH"/>
              </w:rPr>
              <w:t xml:space="preserve"> Union</w:t>
            </w:r>
          </w:p>
        </w:tc>
      </w:tr>
      <w:tr w:rsidR="006E75E3" w:rsidRPr="00110884" w14:paraId="6A852105" w14:textId="77777777" w:rsidTr="00E41816">
        <w:trPr>
          <w:trHeight w:val="290"/>
        </w:trPr>
        <w:tc>
          <w:tcPr>
            <w:tcW w:w="1483" w:type="dxa"/>
            <w:gridSpan w:val="2"/>
            <w:tcMar>
              <w:top w:w="57" w:type="dxa"/>
              <w:bottom w:w="57" w:type="dxa"/>
            </w:tcMar>
          </w:tcPr>
          <w:p w14:paraId="56D6C395" w14:textId="77777777" w:rsidR="006E75E3" w:rsidRPr="00110884" w:rsidRDefault="006E75E3" w:rsidP="00877B76">
            <w:pPr>
              <w:pStyle w:val="StandardTabelle10pt"/>
              <w:ind w:left="-85"/>
              <w:rPr>
                <w:lang w:val="fr-CH"/>
              </w:rPr>
            </w:pPr>
            <w:r w:rsidRPr="00110884">
              <w:rPr>
                <w:lang w:val="fr-CH"/>
              </w:rPr>
              <w:t>FCL</w:t>
            </w:r>
          </w:p>
        </w:tc>
        <w:tc>
          <w:tcPr>
            <w:tcW w:w="3375" w:type="dxa"/>
            <w:gridSpan w:val="2"/>
            <w:tcMar>
              <w:top w:w="57" w:type="dxa"/>
              <w:bottom w:w="57" w:type="dxa"/>
            </w:tcMar>
          </w:tcPr>
          <w:p w14:paraId="081A0D83" w14:textId="601DE432" w:rsidR="006E75E3" w:rsidRPr="00110884" w:rsidRDefault="006E75E3" w:rsidP="00877B76">
            <w:pPr>
              <w:pStyle w:val="StandardTabelle10pt"/>
              <w:rPr>
                <w:lang w:val="fr-CH"/>
              </w:rPr>
            </w:pPr>
            <w:r w:rsidRPr="00110884">
              <w:rPr>
                <w:lang w:val="fr-CH"/>
              </w:rPr>
              <w:t xml:space="preserve">Flight Crew </w:t>
            </w:r>
            <w:proofErr w:type="spellStart"/>
            <w:r w:rsidR="009367F9" w:rsidRPr="00110884">
              <w:rPr>
                <w:lang w:val="fr-CH"/>
              </w:rPr>
              <w:t>Licensing</w:t>
            </w:r>
            <w:proofErr w:type="spellEnd"/>
          </w:p>
        </w:tc>
      </w:tr>
      <w:tr w:rsidR="006E75E3" w:rsidRPr="00110884" w14:paraId="04320D3C" w14:textId="77777777" w:rsidTr="00E41816">
        <w:trPr>
          <w:trHeight w:val="290"/>
        </w:trPr>
        <w:tc>
          <w:tcPr>
            <w:tcW w:w="1483" w:type="dxa"/>
            <w:gridSpan w:val="2"/>
            <w:tcMar>
              <w:top w:w="57" w:type="dxa"/>
              <w:bottom w:w="57" w:type="dxa"/>
            </w:tcMar>
          </w:tcPr>
          <w:p w14:paraId="1050B322" w14:textId="77777777" w:rsidR="006E75E3" w:rsidRPr="00110884" w:rsidRDefault="006E75E3" w:rsidP="00877B76">
            <w:pPr>
              <w:pStyle w:val="StandardTabelle10pt"/>
              <w:ind w:left="-85"/>
              <w:rPr>
                <w:highlight w:val="yellow"/>
                <w:lang w:val="fr-CH"/>
              </w:rPr>
            </w:pPr>
            <w:r w:rsidRPr="00110884">
              <w:rPr>
                <w:lang w:val="fr-CH"/>
              </w:rPr>
              <w:t>FOCA</w:t>
            </w:r>
          </w:p>
        </w:tc>
        <w:tc>
          <w:tcPr>
            <w:tcW w:w="3375" w:type="dxa"/>
            <w:gridSpan w:val="2"/>
            <w:tcMar>
              <w:top w:w="57" w:type="dxa"/>
              <w:bottom w:w="57" w:type="dxa"/>
            </w:tcMar>
          </w:tcPr>
          <w:p w14:paraId="02F4CB90" w14:textId="77777777" w:rsidR="006E75E3" w:rsidRPr="00110884" w:rsidRDefault="006E75E3" w:rsidP="00877B76">
            <w:pPr>
              <w:pStyle w:val="StandardTabelle10pt"/>
              <w:rPr>
                <w:highlight w:val="yellow"/>
                <w:lang w:val="fr-CH"/>
              </w:rPr>
            </w:pPr>
            <w:proofErr w:type="spellStart"/>
            <w:r w:rsidRPr="00110884">
              <w:rPr>
                <w:lang w:val="fr-CH"/>
              </w:rPr>
              <w:t>Federal</w:t>
            </w:r>
            <w:proofErr w:type="spellEnd"/>
            <w:r w:rsidRPr="00110884">
              <w:rPr>
                <w:lang w:val="fr-CH"/>
              </w:rPr>
              <w:t xml:space="preserve"> Office of Civil Aviation</w:t>
            </w:r>
          </w:p>
        </w:tc>
      </w:tr>
      <w:tr w:rsidR="006E75E3" w:rsidRPr="00110884" w14:paraId="30083B4F" w14:textId="77777777" w:rsidTr="00E41816">
        <w:trPr>
          <w:trHeight w:val="290"/>
        </w:trPr>
        <w:tc>
          <w:tcPr>
            <w:tcW w:w="1483" w:type="dxa"/>
            <w:gridSpan w:val="2"/>
            <w:tcMar>
              <w:top w:w="57" w:type="dxa"/>
              <w:bottom w:w="57" w:type="dxa"/>
            </w:tcMar>
          </w:tcPr>
          <w:p w14:paraId="0F3279F0" w14:textId="77777777" w:rsidR="006E75E3" w:rsidRPr="00110884" w:rsidRDefault="006E75E3" w:rsidP="00877B76">
            <w:pPr>
              <w:pStyle w:val="StandardTabelle10pt"/>
              <w:ind w:left="-85"/>
              <w:rPr>
                <w:lang w:val="fr-CH"/>
              </w:rPr>
            </w:pPr>
            <w:proofErr w:type="spellStart"/>
            <w:proofErr w:type="gramStart"/>
            <w:r w:rsidRPr="00110884">
              <w:rPr>
                <w:lang w:val="fr-CH"/>
              </w:rPr>
              <w:t>ft</w:t>
            </w:r>
            <w:proofErr w:type="spellEnd"/>
            <w:proofErr w:type="gramEnd"/>
          </w:p>
        </w:tc>
        <w:tc>
          <w:tcPr>
            <w:tcW w:w="3375" w:type="dxa"/>
            <w:gridSpan w:val="2"/>
            <w:tcMar>
              <w:top w:w="57" w:type="dxa"/>
              <w:bottom w:w="57" w:type="dxa"/>
            </w:tcMar>
          </w:tcPr>
          <w:p w14:paraId="1E7CAD12" w14:textId="77777777" w:rsidR="006E75E3" w:rsidRPr="00110884" w:rsidRDefault="006E75E3" w:rsidP="00877B76">
            <w:pPr>
              <w:pStyle w:val="StandardTabelle10pt"/>
              <w:rPr>
                <w:lang w:val="fr-CH"/>
              </w:rPr>
            </w:pPr>
            <w:proofErr w:type="spellStart"/>
            <w:proofErr w:type="gramStart"/>
            <w:r w:rsidRPr="00110884">
              <w:rPr>
                <w:lang w:val="fr-CH"/>
              </w:rPr>
              <w:t>feet</w:t>
            </w:r>
            <w:proofErr w:type="spellEnd"/>
            <w:proofErr w:type="gramEnd"/>
          </w:p>
        </w:tc>
      </w:tr>
      <w:tr w:rsidR="006E75E3" w:rsidRPr="00110884" w14:paraId="749C149A" w14:textId="77777777" w:rsidTr="00E41816">
        <w:trPr>
          <w:trHeight w:val="290"/>
        </w:trPr>
        <w:tc>
          <w:tcPr>
            <w:tcW w:w="1483" w:type="dxa"/>
            <w:gridSpan w:val="2"/>
            <w:tcMar>
              <w:top w:w="57" w:type="dxa"/>
              <w:bottom w:w="57" w:type="dxa"/>
            </w:tcMar>
          </w:tcPr>
          <w:p w14:paraId="46D80487" w14:textId="77777777" w:rsidR="006E75E3" w:rsidRPr="00110884" w:rsidRDefault="006E75E3" w:rsidP="00877B76">
            <w:pPr>
              <w:pStyle w:val="StandardTabelle10pt"/>
              <w:ind w:left="-85"/>
              <w:rPr>
                <w:lang w:val="fr-CH"/>
              </w:rPr>
            </w:pPr>
            <w:r w:rsidRPr="00110884">
              <w:rPr>
                <w:lang w:val="fr-CH"/>
              </w:rPr>
              <w:t>G</w:t>
            </w:r>
          </w:p>
        </w:tc>
        <w:tc>
          <w:tcPr>
            <w:tcW w:w="3375" w:type="dxa"/>
            <w:gridSpan w:val="2"/>
            <w:tcMar>
              <w:top w:w="57" w:type="dxa"/>
              <w:bottom w:w="57" w:type="dxa"/>
            </w:tcMar>
          </w:tcPr>
          <w:p w14:paraId="6832816D" w14:textId="77777777" w:rsidR="006E75E3" w:rsidRPr="00110884" w:rsidRDefault="006E75E3" w:rsidP="00877B76">
            <w:pPr>
              <w:pStyle w:val="StandardTabelle10pt"/>
              <w:rPr>
                <w:lang w:val="fr-CH"/>
              </w:rPr>
            </w:pPr>
            <w:r w:rsidRPr="00110884">
              <w:rPr>
                <w:lang w:val="fr-CH"/>
              </w:rPr>
              <w:t xml:space="preserve">Gravity </w:t>
            </w:r>
            <w:proofErr w:type="spellStart"/>
            <w:r w:rsidRPr="00110884">
              <w:rPr>
                <w:lang w:val="fr-CH"/>
              </w:rPr>
              <w:t>acceleration</w:t>
            </w:r>
            <w:proofErr w:type="spellEnd"/>
          </w:p>
        </w:tc>
      </w:tr>
      <w:tr w:rsidR="006E75E3" w:rsidRPr="00110884" w14:paraId="6EC1FFC2" w14:textId="77777777" w:rsidTr="00E41816">
        <w:trPr>
          <w:trHeight w:val="290"/>
        </w:trPr>
        <w:tc>
          <w:tcPr>
            <w:tcW w:w="1483" w:type="dxa"/>
            <w:gridSpan w:val="2"/>
            <w:tcMar>
              <w:top w:w="57" w:type="dxa"/>
              <w:bottom w:w="57" w:type="dxa"/>
            </w:tcMar>
          </w:tcPr>
          <w:p w14:paraId="22CF4844" w14:textId="77777777" w:rsidR="006E75E3" w:rsidRPr="00110884" w:rsidRDefault="006E75E3" w:rsidP="00877B76">
            <w:pPr>
              <w:pStyle w:val="StandardTabelle10pt"/>
              <w:ind w:left="-85"/>
              <w:rPr>
                <w:lang w:val="fr-CH"/>
              </w:rPr>
            </w:pPr>
            <w:r w:rsidRPr="00110884">
              <w:rPr>
                <w:lang w:val="fr-CH"/>
              </w:rPr>
              <w:t>GNSS</w:t>
            </w:r>
          </w:p>
        </w:tc>
        <w:tc>
          <w:tcPr>
            <w:tcW w:w="3375" w:type="dxa"/>
            <w:gridSpan w:val="2"/>
            <w:tcMar>
              <w:top w:w="57" w:type="dxa"/>
              <w:bottom w:w="57" w:type="dxa"/>
            </w:tcMar>
          </w:tcPr>
          <w:p w14:paraId="051416F9" w14:textId="77777777" w:rsidR="006E75E3" w:rsidRPr="00110884" w:rsidRDefault="006E75E3" w:rsidP="00877B76">
            <w:pPr>
              <w:pStyle w:val="StandardTabelle10pt"/>
              <w:rPr>
                <w:lang w:val="fr-CH"/>
              </w:rPr>
            </w:pPr>
            <w:r w:rsidRPr="00110884">
              <w:rPr>
                <w:lang w:val="fr-CH"/>
              </w:rPr>
              <w:t>Global Navigation Satellite System</w:t>
            </w:r>
          </w:p>
        </w:tc>
      </w:tr>
      <w:tr w:rsidR="006E75E3" w:rsidRPr="00110884" w14:paraId="7DD4C741" w14:textId="77777777" w:rsidTr="00E41816">
        <w:trPr>
          <w:trHeight w:val="290"/>
        </w:trPr>
        <w:tc>
          <w:tcPr>
            <w:tcW w:w="1483" w:type="dxa"/>
            <w:gridSpan w:val="2"/>
            <w:tcMar>
              <w:top w:w="57" w:type="dxa"/>
              <w:bottom w:w="57" w:type="dxa"/>
            </w:tcMar>
          </w:tcPr>
          <w:p w14:paraId="237DA340" w14:textId="77777777" w:rsidR="006E75E3" w:rsidRPr="00110884" w:rsidRDefault="006E75E3" w:rsidP="00877B76">
            <w:pPr>
              <w:pStyle w:val="StandardTabelle10pt"/>
              <w:ind w:left="-85"/>
              <w:rPr>
                <w:lang w:val="fr-CH"/>
              </w:rPr>
            </w:pPr>
            <w:r w:rsidRPr="00110884">
              <w:rPr>
                <w:lang w:val="fr-CH"/>
              </w:rPr>
              <w:t>HT</w:t>
            </w:r>
          </w:p>
        </w:tc>
        <w:tc>
          <w:tcPr>
            <w:tcW w:w="3375" w:type="dxa"/>
            <w:gridSpan w:val="2"/>
            <w:tcMar>
              <w:top w:w="57" w:type="dxa"/>
              <w:bottom w:w="57" w:type="dxa"/>
            </w:tcMar>
          </w:tcPr>
          <w:p w14:paraId="25EC85C6" w14:textId="77777777" w:rsidR="006E75E3" w:rsidRPr="00110884" w:rsidRDefault="006E75E3" w:rsidP="00877B76">
            <w:pPr>
              <w:pStyle w:val="StandardTabelle10pt"/>
              <w:rPr>
                <w:lang w:val="fr-CH"/>
              </w:rPr>
            </w:pPr>
            <w:r w:rsidRPr="00110884">
              <w:rPr>
                <w:lang w:val="fr-CH"/>
              </w:rPr>
              <w:t>Head of Training</w:t>
            </w:r>
          </w:p>
        </w:tc>
      </w:tr>
      <w:tr w:rsidR="006E75E3" w:rsidRPr="00110884" w14:paraId="28CC5B59" w14:textId="77777777" w:rsidTr="00E41816">
        <w:trPr>
          <w:trHeight w:val="290"/>
        </w:trPr>
        <w:tc>
          <w:tcPr>
            <w:tcW w:w="1483" w:type="dxa"/>
            <w:gridSpan w:val="2"/>
            <w:tcMar>
              <w:top w:w="57" w:type="dxa"/>
              <w:bottom w:w="57" w:type="dxa"/>
            </w:tcMar>
          </w:tcPr>
          <w:p w14:paraId="66ED1002" w14:textId="77777777" w:rsidR="006E75E3" w:rsidRPr="00110884" w:rsidRDefault="006E75E3" w:rsidP="00877B76">
            <w:pPr>
              <w:pStyle w:val="StandardTabelle10pt"/>
              <w:ind w:left="-85"/>
              <w:rPr>
                <w:lang w:val="fr-CH"/>
              </w:rPr>
            </w:pPr>
            <w:r w:rsidRPr="00110884">
              <w:rPr>
                <w:lang w:val="fr-CH"/>
              </w:rPr>
              <w:t>IAS</w:t>
            </w:r>
          </w:p>
        </w:tc>
        <w:tc>
          <w:tcPr>
            <w:tcW w:w="3375" w:type="dxa"/>
            <w:gridSpan w:val="2"/>
            <w:tcMar>
              <w:top w:w="57" w:type="dxa"/>
              <w:bottom w:w="57" w:type="dxa"/>
            </w:tcMar>
          </w:tcPr>
          <w:p w14:paraId="2F8BFF42" w14:textId="77777777" w:rsidR="006E75E3" w:rsidRPr="00110884" w:rsidRDefault="006E75E3" w:rsidP="00877B76">
            <w:pPr>
              <w:pStyle w:val="StandardTabelle10pt"/>
              <w:rPr>
                <w:lang w:val="fr-CH"/>
              </w:rPr>
            </w:pPr>
            <w:proofErr w:type="spellStart"/>
            <w:r w:rsidRPr="00110884">
              <w:rPr>
                <w:lang w:val="fr-CH"/>
              </w:rPr>
              <w:t>Indicated</w:t>
            </w:r>
            <w:proofErr w:type="spellEnd"/>
            <w:r w:rsidRPr="00110884">
              <w:rPr>
                <w:lang w:val="fr-CH"/>
              </w:rPr>
              <w:t xml:space="preserve"> Air Speed</w:t>
            </w:r>
          </w:p>
        </w:tc>
      </w:tr>
      <w:tr w:rsidR="006E75E3" w:rsidRPr="00110884" w14:paraId="754E88E1" w14:textId="77777777" w:rsidTr="00E41816">
        <w:trPr>
          <w:trHeight w:val="290"/>
        </w:trPr>
        <w:tc>
          <w:tcPr>
            <w:tcW w:w="1483" w:type="dxa"/>
            <w:gridSpan w:val="2"/>
            <w:tcMar>
              <w:top w:w="57" w:type="dxa"/>
              <w:bottom w:w="57" w:type="dxa"/>
            </w:tcMar>
          </w:tcPr>
          <w:p w14:paraId="42D92D0A" w14:textId="77777777" w:rsidR="006E75E3" w:rsidRPr="00110884" w:rsidRDefault="006E75E3" w:rsidP="00877B76">
            <w:pPr>
              <w:pStyle w:val="StandardTabelle10pt"/>
              <w:ind w:left="-85"/>
              <w:rPr>
                <w:lang w:val="fr-CH"/>
              </w:rPr>
            </w:pPr>
            <w:r w:rsidRPr="00110884">
              <w:rPr>
                <w:lang w:val="fr-CH"/>
              </w:rPr>
              <w:t>ICAO</w:t>
            </w:r>
          </w:p>
        </w:tc>
        <w:tc>
          <w:tcPr>
            <w:tcW w:w="3375" w:type="dxa"/>
            <w:gridSpan w:val="2"/>
            <w:tcMar>
              <w:top w:w="57" w:type="dxa"/>
              <w:bottom w:w="57" w:type="dxa"/>
            </w:tcMar>
          </w:tcPr>
          <w:p w14:paraId="20A1ABF5" w14:textId="77777777" w:rsidR="006E75E3" w:rsidRPr="00110884" w:rsidRDefault="006E75E3" w:rsidP="00877B76">
            <w:pPr>
              <w:pStyle w:val="StandardTabelle10pt"/>
              <w:rPr>
                <w:lang w:val="fr-CH"/>
              </w:rPr>
            </w:pPr>
            <w:r w:rsidRPr="00110884">
              <w:rPr>
                <w:lang w:val="fr-CH"/>
              </w:rPr>
              <w:t>International Civil Aviation Organisation</w:t>
            </w:r>
          </w:p>
        </w:tc>
      </w:tr>
      <w:tr w:rsidR="006E75E3" w:rsidRPr="00110884" w14:paraId="7622411E" w14:textId="77777777" w:rsidTr="00E41816">
        <w:trPr>
          <w:trHeight w:val="290"/>
        </w:trPr>
        <w:tc>
          <w:tcPr>
            <w:tcW w:w="1483" w:type="dxa"/>
            <w:gridSpan w:val="2"/>
            <w:tcMar>
              <w:top w:w="57" w:type="dxa"/>
              <w:bottom w:w="57" w:type="dxa"/>
            </w:tcMar>
          </w:tcPr>
          <w:p w14:paraId="60E60663" w14:textId="77777777" w:rsidR="006E75E3" w:rsidRPr="00110884" w:rsidRDefault="006E75E3" w:rsidP="00877B76">
            <w:pPr>
              <w:pStyle w:val="StandardTabelle10pt"/>
              <w:ind w:left="-85"/>
              <w:rPr>
                <w:lang w:val="fr-CH"/>
              </w:rPr>
            </w:pPr>
            <w:proofErr w:type="gramStart"/>
            <w:r w:rsidRPr="00110884">
              <w:rPr>
                <w:lang w:val="fr-CH"/>
              </w:rPr>
              <w:t>km</w:t>
            </w:r>
            <w:proofErr w:type="gramEnd"/>
          </w:p>
        </w:tc>
        <w:tc>
          <w:tcPr>
            <w:tcW w:w="3375" w:type="dxa"/>
            <w:gridSpan w:val="2"/>
            <w:tcMar>
              <w:top w:w="57" w:type="dxa"/>
              <w:bottom w:w="57" w:type="dxa"/>
            </w:tcMar>
          </w:tcPr>
          <w:p w14:paraId="738FFE78" w14:textId="77777777" w:rsidR="006E75E3" w:rsidRPr="00110884" w:rsidRDefault="006E75E3" w:rsidP="00877B76">
            <w:pPr>
              <w:pStyle w:val="StandardTabelle10pt"/>
              <w:rPr>
                <w:lang w:val="fr-CH"/>
              </w:rPr>
            </w:pPr>
            <w:proofErr w:type="spellStart"/>
            <w:proofErr w:type="gramStart"/>
            <w:r w:rsidRPr="00110884">
              <w:rPr>
                <w:lang w:val="fr-CH"/>
              </w:rPr>
              <w:t>kilometre</w:t>
            </w:r>
            <w:proofErr w:type="spellEnd"/>
            <w:proofErr w:type="gramEnd"/>
          </w:p>
        </w:tc>
      </w:tr>
      <w:tr w:rsidR="006E75E3" w:rsidRPr="00110884" w14:paraId="7244C669" w14:textId="77777777" w:rsidTr="00E41816">
        <w:trPr>
          <w:trHeight w:val="290"/>
        </w:trPr>
        <w:tc>
          <w:tcPr>
            <w:tcW w:w="1483" w:type="dxa"/>
            <w:gridSpan w:val="2"/>
            <w:tcMar>
              <w:top w:w="57" w:type="dxa"/>
              <w:bottom w:w="57" w:type="dxa"/>
            </w:tcMar>
            <w:vAlign w:val="center"/>
          </w:tcPr>
          <w:p w14:paraId="1B292219" w14:textId="77777777" w:rsidR="006E75E3" w:rsidRPr="00110884" w:rsidRDefault="006E75E3" w:rsidP="00877B76">
            <w:pPr>
              <w:pStyle w:val="StandardTabelle10pt"/>
              <w:ind w:left="-85"/>
              <w:rPr>
                <w:lang w:val="fr-CH"/>
              </w:rPr>
            </w:pPr>
            <w:r w:rsidRPr="00110884">
              <w:rPr>
                <w:lang w:val="fr-CH"/>
              </w:rPr>
              <w:t>LAPL</w:t>
            </w:r>
          </w:p>
        </w:tc>
        <w:tc>
          <w:tcPr>
            <w:tcW w:w="3375" w:type="dxa"/>
            <w:gridSpan w:val="2"/>
            <w:tcMar>
              <w:top w:w="57" w:type="dxa"/>
              <w:bottom w:w="57" w:type="dxa"/>
            </w:tcMar>
            <w:vAlign w:val="center"/>
          </w:tcPr>
          <w:p w14:paraId="140DD8D9" w14:textId="77777777" w:rsidR="006E75E3" w:rsidRPr="00110884" w:rsidRDefault="006E75E3" w:rsidP="00877B76">
            <w:pPr>
              <w:pStyle w:val="StandardTabelle10pt"/>
              <w:rPr>
                <w:lang w:val="fr-CH"/>
              </w:rPr>
            </w:pPr>
            <w:r w:rsidRPr="00110884">
              <w:rPr>
                <w:lang w:val="fr-CH"/>
              </w:rPr>
              <w:t>Light Aircraft Pilot Licence</w:t>
            </w:r>
          </w:p>
        </w:tc>
      </w:tr>
      <w:tr w:rsidR="006E75E3" w:rsidRPr="00110884" w14:paraId="0D52B0D5" w14:textId="77777777" w:rsidTr="00E41816">
        <w:trPr>
          <w:trHeight w:val="290"/>
        </w:trPr>
        <w:tc>
          <w:tcPr>
            <w:tcW w:w="1483" w:type="dxa"/>
            <w:gridSpan w:val="2"/>
            <w:tcMar>
              <w:top w:w="57" w:type="dxa"/>
              <w:bottom w:w="57" w:type="dxa"/>
            </w:tcMar>
            <w:vAlign w:val="center"/>
          </w:tcPr>
          <w:p w14:paraId="537C9238" w14:textId="77777777" w:rsidR="006E75E3" w:rsidRPr="00110884" w:rsidRDefault="006E75E3" w:rsidP="00877B76">
            <w:pPr>
              <w:pStyle w:val="StandardTabelle10pt"/>
              <w:ind w:left="-85"/>
              <w:rPr>
                <w:lang w:val="fr-CH"/>
              </w:rPr>
            </w:pPr>
            <w:proofErr w:type="spellStart"/>
            <w:r w:rsidRPr="00110884">
              <w:rPr>
                <w:lang w:val="fr-CH"/>
              </w:rPr>
              <w:t>LoA</w:t>
            </w:r>
            <w:proofErr w:type="spellEnd"/>
          </w:p>
        </w:tc>
        <w:tc>
          <w:tcPr>
            <w:tcW w:w="3375" w:type="dxa"/>
            <w:gridSpan w:val="2"/>
            <w:tcMar>
              <w:top w:w="57" w:type="dxa"/>
              <w:bottom w:w="57" w:type="dxa"/>
            </w:tcMar>
            <w:vAlign w:val="center"/>
          </w:tcPr>
          <w:p w14:paraId="6D0253B8" w14:textId="77777777" w:rsidR="006E75E3" w:rsidRPr="00110884" w:rsidRDefault="006E75E3" w:rsidP="00877B76">
            <w:pPr>
              <w:pStyle w:val="StandardTabelle10pt"/>
              <w:rPr>
                <w:lang w:val="fr-CH"/>
              </w:rPr>
            </w:pPr>
            <w:r w:rsidRPr="00110884">
              <w:rPr>
                <w:lang w:val="fr-CH"/>
              </w:rPr>
              <w:t xml:space="preserve">Log of </w:t>
            </w:r>
            <w:proofErr w:type="spellStart"/>
            <w:r w:rsidRPr="00110884">
              <w:rPr>
                <w:lang w:val="fr-CH"/>
              </w:rPr>
              <w:t>Abbreviations</w:t>
            </w:r>
            <w:proofErr w:type="spellEnd"/>
          </w:p>
        </w:tc>
      </w:tr>
      <w:tr w:rsidR="006E75E3" w:rsidRPr="00110884" w14:paraId="0C5DB4E6" w14:textId="77777777" w:rsidTr="00E41816">
        <w:trPr>
          <w:trHeight w:val="290"/>
        </w:trPr>
        <w:tc>
          <w:tcPr>
            <w:tcW w:w="1483" w:type="dxa"/>
            <w:gridSpan w:val="2"/>
            <w:tcMar>
              <w:top w:w="57" w:type="dxa"/>
              <w:bottom w:w="57" w:type="dxa"/>
            </w:tcMar>
            <w:vAlign w:val="center"/>
          </w:tcPr>
          <w:p w14:paraId="38569FF0" w14:textId="77777777" w:rsidR="006E75E3" w:rsidRPr="00110884" w:rsidRDefault="006E75E3" w:rsidP="00877B76">
            <w:pPr>
              <w:pStyle w:val="StandardTabelle10pt"/>
              <w:ind w:left="-85"/>
              <w:rPr>
                <w:lang w:val="fr-CH"/>
              </w:rPr>
            </w:pPr>
            <w:proofErr w:type="spellStart"/>
            <w:r w:rsidRPr="00110884">
              <w:rPr>
                <w:lang w:val="fr-CH"/>
              </w:rPr>
              <w:t>LoC</w:t>
            </w:r>
            <w:proofErr w:type="spellEnd"/>
          </w:p>
        </w:tc>
        <w:tc>
          <w:tcPr>
            <w:tcW w:w="3375" w:type="dxa"/>
            <w:gridSpan w:val="2"/>
            <w:tcMar>
              <w:top w:w="57" w:type="dxa"/>
              <w:bottom w:w="57" w:type="dxa"/>
            </w:tcMar>
            <w:vAlign w:val="center"/>
          </w:tcPr>
          <w:p w14:paraId="6E429BBE" w14:textId="77777777" w:rsidR="006E75E3" w:rsidRPr="00110884" w:rsidRDefault="006E75E3" w:rsidP="00877B76">
            <w:pPr>
              <w:pStyle w:val="StandardTabelle10pt"/>
              <w:rPr>
                <w:lang w:val="fr-CH"/>
              </w:rPr>
            </w:pPr>
            <w:r w:rsidRPr="00110884">
              <w:rPr>
                <w:lang w:val="fr-CH"/>
              </w:rPr>
              <w:t xml:space="preserve">List of Effective </w:t>
            </w:r>
            <w:proofErr w:type="spellStart"/>
            <w:r w:rsidRPr="00110884">
              <w:rPr>
                <w:lang w:val="fr-CH"/>
              </w:rPr>
              <w:t>Chapters</w:t>
            </w:r>
            <w:proofErr w:type="spellEnd"/>
          </w:p>
        </w:tc>
      </w:tr>
      <w:tr w:rsidR="006E75E3" w:rsidRPr="00110884" w14:paraId="339B0A50" w14:textId="77777777" w:rsidTr="00E41816">
        <w:trPr>
          <w:trHeight w:val="290"/>
        </w:trPr>
        <w:tc>
          <w:tcPr>
            <w:tcW w:w="1483" w:type="dxa"/>
            <w:gridSpan w:val="2"/>
            <w:tcMar>
              <w:top w:w="57" w:type="dxa"/>
              <w:bottom w:w="57" w:type="dxa"/>
            </w:tcMar>
            <w:vAlign w:val="center"/>
          </w:tcPr>
          <w:p w14:paraId="01F18C30" w14:textId="77777777" w:rsidR="006E75E3" w:rsidRPr="00110884" w:rsidRDefault="006E75E3" w:rsidP="00877B76">
            <w:pPr>
              <w:pStyle w:val="StandardTabelle10pt"/>
              <w:ind w:left="-85"/>
              <w:rPr>
                <w:lang w:val="fr-CH"/>
              </w:rPr>
            </w:pPr>
            <w:proofErr w:type="spellStart"/>
            <w:r w:rsidRPr="00110884">
              <w:rPr>
                <w:lang w:val="fr-CH"/>
              </w:rPr>
              <w:t>LoR</w:t>
            </w:r>
            <w:proofErr w:type="spellEnd"/>
          </w:p>
        </w:tc>
        <w:tc>
          <w:tcPr>
            <w:tcW w:w="3375" w:type="dxa"/>
            <w:gridSpan w:val="2"/>
            <w:tcMar>
              <w:top w:w="57" w:type="dxa"/>
              <w:bottom w:w="57" w:type="dxa"/>
            </w:tcMar>
            <w:vAlign w:val="center"/>
          </w:tcPr>
          <w:p w14:paraId="2A9BBC7E" w14:textId="77777777" w:rsidR="006E75E3" w:rsidRPr="00110884" w:rsidRDefault="006E75E3" w:rsidP="00877B76">
            <w:pPr>
              <w:pStyle w:val="StandardTabelle10pt"/>
              <w:rPr>
                <w:lang w:val="fr-CH"/>
              </w:rPr>
            </w:pPr>
            <w:r w:rsidRPr="00110884">
              <w:rPr>
                <w:lang w:val="fr-CH"/>
              </w:rPr>
              <w:t xml:space="preserve">Log of </w:t>
            </w:r>
            <w:proofErr w:type="spellStart"/>
            <w:r w:rsidRPr="00110884">
              <w:rPr>
                <w:lang w:val="fr-CH"/>
              </w:rPr>
              <w:t>Revisions</w:t>
            </w:r>
            <w:proofErr w:type="spellEnd"/>
          </w:p>
        </w:tc>
      </w:tr>
      <w:tr w:rsidR="006E75E3" w:rsidRPr="00110884" w14:paraId="4DBA4D66" w14:textId="77777777" w:rsidTr="00E41816">
        <w:trPr>
          <w:trHeight w:val="290"/>
        </w:trPr>
        <w:tc>
          <w:tcPr>
            <w:tcW w:w="1483" w:type="dxa"/>
            <w:gridSpan w:val="2"/>
            <w:tcMar>
              <w:top w:w="57" w:type="dxa"/>
              <w:bottom w:w="57" w:type="dxa"/>
            </w:tcMar>
            <w:vAlign w:val="center"/>
          </w:tcPr>
          <w:p w14:paraId="5DE7760E" w14:textId="77777777" w:rsidR="006E75E3" w:rsidRPr="00110884" w:rsidRDefault="006E75E3" w:rsidP="00877B76">
            <w:pPr>
              <w:pStyle w:val="StandardTabelle10pt"/>
              <w:ind w:left="-85"/>
              <w:rPr>
                <w:lang w:val="fr-CH"/>
              </w:rPr>
            </w:pPr>
            <w:r w:rsidRPr="00110884">
              <w:rPr>
                <w:lang w:val="fr-CH"/>
              </w:rPr>
              <w:t>NAV</w:t>
            </w:r>
          </w:p>
        </w:tc>
        <w:tc>
          <w:tcPr>
            <w:tcW w:w="3375" w:type="dxa"/>
            <w:gridSpan w:val="2"/>
            <w:tcMar>
              <w:top w:w="57" w:type="dxa"/>
              <w:bottom w:w="57" w:type="dxa"/>
            </w:tcMar>
            <w:vAlign w:val="center"/>
          </w:tcPr>
          <w:p w14:paraId="13A8CC82" w14:textId="77777777" w:rsidR="006E75E3" w:rsidRPr="00110884" w:rsidRDefault="006E75E3" w:rsidP="00877B76">
            <w:pPr>
              <w:pStyle w:val="StandardTabelle10pt"/>
              <w:rPr>
                <w:lang w:val="fr-CH"/>
              </w:rPr>
            </w:pPr>
            <w:r w:rsidRPr="00110884">
              <w:rPr>
                <w:lang w:val="fr-CH"/>
              </w:rPr>
              <w:t>Navigation</w:t>
            </w:r>
          </w:p>
        </w:tc>
      </w:tr>
      <w:tr w:rsidR="006E75E3" w:rsidRPr="00110884" w14:paraId="5E44987D" w14:textId="77777777" w:rsidTr="00E41816">
        <w:trPr>
          <w:trHeight w:val="290"/>
        </w:trPr>
        <w:tc>
          <w:tcPr>
            <w:tcW w:w="1483" w:type="dxa"/>
            <w:gridSpan w:val="2"/>
            <w:tcMar>
              <w:top w:w="57" w:type="dxa"/>
              <w:bottom w:w="57" w:type="dxa"/>
            </w:tcMar>
            <w:vAlign w:val="center"/>
          </w:tcPr>
          <w:p w14:paraId="7F382867" w14:textId="77777777" w:rsidR="006E75E3" w:rsidRPr="00110884" w:rsidRDefault="006E75E3" w:rsidP="00877B76">
            <w:pPr>
              <w:pStyle w:val="StandardTabelle10pt"/>
              <w:ind w:left="-85"/>
              <w:rPr>
                <w:lang w:val="fr-CH"/>
              </w:rPr>
            </w:pPr>
            <w:r w:rsidRPr="00110884">
              <w:rPr>
                <w:lang w:val="fr-CH"/>
              </w:rPr>
              <w:t>NDB</w:t>
            </w:r>
          </w:p>
        </w:tc>
        <w:tc>
          <w:tcPr>
            <w:tcW w:w="3375" w:type="dxa"/>
            <w:gridSpan w:val="2"/>
            <w:tcMar>
              <w:top w:w="57" w:type="dxa"/>
              <w:bottom w:w="57" w:type="dxa"/>
            </w:tcMar>
            <w:vAlign w:val="center"/>
          </w:tcPr>
          <w:p w14:paraId="2872FC45" w14:textId="77777777" w:rsidR="006E75E3" w:rsidRPr="00110884" w:rsidRDefault="006E75E3" w:rsidP="00877B76">
            <w:pPr>
              <w:pStyle w:val="StandardTabelle10pt"/>
              <w:rPr>
                <w:lang w:val="fr-CH"/>
              </w:rPr>
            </w:pPr>
            <w:r w:rsidRPr="00110884">
              <w:rPr>
                <w:lang w:val="fr-CH"/>
              </w:rPr>
              <w:t>Non-</w:t>
            </w:r>
            <w:proofErr w:type="spellStart"/>
            <w:r w:rsidRPr="00110884">
              <w:rPr>
                <w:lang w:val="fr-CH"/>
              </w:rPr>
              <w:t>Directional</w:t>
            </w:r>
            <w:proofErr w:type="spellEnd"/>
            <w:r w:rsidRPr="00110884">
              <w:rPr>
                <w:lang w:val="fr-CH"/>
              </w:rPr>
              <w:t xml:space="preserve"> Beacon</w:t>
            </w:r>
          </w:p>
        </w:tc>
      </w:tr>
      <w:tr w:rsidR="006E75E3" w:rsidRPr="00110884" w14:paraId="3171E997" w14:textId="77777777" w:rsidTr="00E41816">
        <w:trPr>
          <w:trHeight w:val="290"/>
        </w:trPr>
        <w:tc>
          <w:tcPr>
            <w:tcW w:w="1483" w:type="dxa"/>
            <w:gridSpan w:val="2"/>
            <w:tcMar>
              <w:top w:w="57" w:type="dxa"/>
              <w:bottom w:w="57" w:type="dxa"/>
            </w:tcMar>
            <w:vAlign w:val="center"/>
          </w:tcPr>
          <w:p w14:paraId="089AE0CF" w14:textId="77777777" w:rsidR="006E75E3" w:rsidRPr="00110884" w:rsidRDefault="006E75E3" w:rsidP="00877B76">
            <w:pPr>
              <w:pStyle w:val="StandardTabelle10pt"/>
              <w:ind w:left="-85"/>
              <w:rPr>
                <w:lang w:val="fr-CH"/>
              </w:rPr>
            </w:pPr>
            <w:r w:rsidRPr="00110884">
              <w:rPr>
                <w:lang w:val="fr-CH"/>
              </w:rPr>
              <w:t>NM</w:t>
            </w:r>
          </w:p>
        </w:tc>
        <w:tc>
          <w:tcPr>
            <w:tcW w:w="3375" w:type="dxa"/>
            <w:gridSpan w:val="2"/>
            <w:tcMar>
              <w:top w:w="57" w:type="dxa"/>
              <w:bottom w:w="57" w:type="dxa"/>
            </w:tcMar>
            <w:vAlign w:val="center"/>
          </w:tcPr>
          <w:p w14:paraId="38AF202B" w14:textId="77777777" w:rsidR="006E75E3" w:rsidRPr="00110884" w:rsidRDefault="006E75E3" w:rsidP="00877B76">
            <w:pPr>
              <w:pStyle w:val="StandardTabelle10pt"/>
              <w:rPr>
                <w:lang w:val="fr-CH"/>
              </w:rPr>
            </w:pPr>
            <w:proofErr w:type="spellStart"/>
            <w:r w:rsidRPr="00110884">
              <w:rPr>
                <w:lang w:val="fr-CH"/>
              </w:rPr>
              <w:t>Nautical</w:t>
            </w:r>
            <w:proofErr w:type="spellEnd"/>
            <w:r w:rsidRPr="00110884">
              <w:rPr>
                <w:lang w:val="fr-CH"/>
              </w:rPr>
              <w:t xml:space="preserve"> Mile</w:t>
            </w:r>
          </w:p>
        </w:tc>
      </w:tr>
      <w:tr w:rsidR="00E41816" w:rsidRPr="00110884" w14:paraId="0066C3AA" w14:textId="77777777" w:rsidTr="00E41816">
        <w:trPr>
          <w:gridAfter w:val="1"/>
          <w:wAfter w:w="180" w:type="dxa"/>
          <w:trHeight w:val="290"/>
        </w:trPr>
        <w:tc>
          <w:tcPr>
            <w:tcW w:w="1471" w:type="dxa"/>
            <w:tcMar>
              <w:top w:w="57" w:type="dxa"/>
              <w:bottom w:w="57" w:type="dxa"/>
            </w:tcMar>
          </w:tcPr>
          <w:p w14:paraId="1A6ACC27" w14:textId="77777777" w:rsidR="00E41816" w:rsidRPr="00110884" w:rsidRDefault="00E41816" w:rsidP="00E41816">
            <w:pPr>
              <w:pStyle w:val="StandardTabelle10pt"/>
              <w:ind w:left="-85"/>
              <w:rPr>
                <w:lang w:val="fr-CH"/>
              </w:rPr>
            </w:pPr>
            <w:r w:rsidRPr="00110884">
              <w:rPr>
                <w:lang w:val="fr-CH"/>
              </w:rPr>
              <w:t>No</w:t>
            </w:r>
          </w:p>
        </w:tc>
        <w:tc>
          <w:tcPr>
            <w:tcW w:w="3207" w:type="dxa"/>
            <w:gridSpan w:val="2"/>
            <w:tcMar>
              <w:top w:w="57" w:type="dxa"/>
              <w:bottom w:w="57" w:type="dxa"/>
            </w:tcMar>
          </w:tcPr>
          <w:p w14:paraId="0E26C52B" w14:textId="77777777" w:rsidR="00E41816" w:rsidRPr="00110884" w:rsidRDefault="00E41816" w:rsidP="00E41816">
            <w:pPr>
              <w:pStyle w:val="StandardTabelle10pt"/>
              <w:rPr>
                <w:lang w:val="fr-CH"/>
              </w:rPr>
            </w:pPr>
            <w:proofErr w:type="spellStart"/>
            <w:r w:rsidRPr="00110884">
              <w:rPr>
                <w:lang w:val="fr-CH"/>
              </w:rPr>
              <w:t>Number</w:t>
            </w:r>
            <w:proofErr w:type="spellEnd"/>
          </w:p>
        </w:tc>
      </w:tr>
      <w:tr w:rsidR="006E75E3" w:rsidRPr="00110884" w14:paraId="15292FD7" w14:textId="77777777" w:rsidTr="00E41816">
        <w:trPr>
          <w:trHeight w:val="290"/>
        </w:trPr>
        <w:tc>
          <w:tcPr>
            <w:tcW w:w="1483" w:type="dxa"/>
            <w:gridSpan w:val="2"/>
            <w:tcMar>
              <w:top w:w="57" w:type="dxa"/>
              <w:bottom w:w="57" w:type="dxa"/>
            </w:tcMar>
            <w:vAlign w:val="center"/>
          </w:tcPr>
          <w:p w14:paraId="7A1B02C5" w14:textId="77777777" w:rsidR="006E75E3" w:rsidRPr="00110884" w:rsidRDefault="006E75E3" w:rsidP="00877B76">
            <w:pPr>
              <w:pStyle w:val="StandardTabelle10pt"/>
              <w:ind w:left="-85"/>
              <w:rPr>
                <w:lang w:val="fr-CH"/>
              </w:rPr>
            </w:pPr>
            <w:r w:rsidRPr="00110884">
              <w:rPr>
                <w:lang w:val="fr-CH"/>
              </w:rPr>
              <w:t>NOTAM</w:t>
            </w:r>
          </w:p>
        </w:tc>
        <w:tc>
          <w:tcPr>
            <w:tcW w:w="3375" w:type="dxa"/>
            <w:gridSpan w:val="2"/>
            <w:tcMar>
              <w:top w:w="57" w:type="dxa"/>
              <w:bottom w:w="57" w:type="dxa"/>
            </w:tcMar>
            <w:vAlign w:val="center"/>
          </w:tcPr>
          <w:p w14:paraId="79463341" w14:textId="77777777" w:rsidR="006E75E3" w:rsidRPr="00110884" w:rsidRDefault="006E75E3" w:rsidP="00877B76">
            <w:pPr>
              <w:pStyle w:val="StandardTabelle10pt"/>
              <w:rPr>
                <w:lang w:val="fr-CH"/>
              </w:rPr>
            </w:pPr>
            <w:r w:rsidRPr="00110884">
              <w:rPr>
                <w:lang w:val="fr-CH"/>
              </w:rPr>
              <w:t xml:space="preserve">Notice To </w:t>
            </w:r>
            <w:proofErr w:type="spellStart"/>
            <w:r w:rsidRPr="00110884">
              <w:rPr>
                <w:lang w:val="fr-CH"/>
              </w:rPr>
              <w:t>Airmen</w:t>
            </w:r>
            <w:proofErr w:type="spellEnd"/>
          </w:p>
        </w:tc>
      </w:tr>
      <w:tr w:rsidR="006E75E3" w:rsidRPr="00110884" w14:paraId="54D08CCC" w14:textId="77777777" w:rsidTr="00E41816">
        <w:trPr>
          <w:trHeight w:val="290"/>
        </w:trPr>
        <w:tc>
          <w:tcPr>
            <w:tcW w:w="1483" w:type="dxa"/>
            <w:gridSpan w:val="2"/>
            <w:tcMar>
              <w:top w:w="57" w:type="dxa"/>
              <w:bottom w:w="57" w:type="dxa"/>
            </w:tcMar>
          </w:tcPr>
          <w:p w14:paraId="681CFBE2" w14:textId="77777777" w:rsidR="006E75E3" w:rsidRPr="00110884" w:rsidRDefault="006E75E3" w:rsidP="00877B76">
            <w:pPr>
              <w:pStyle w:val="StandardTabelle10pt"/>
              <w:ind w:left="-85"/>
              <w:rPr>
                <w:lang w:val="fr-CH"/>
              </w:rPr>
            </w:pPr>
            <w:r w:rsidRPr="00110884">
              <w:rPr>
                <w:lang w:val="fr-CH"/>
              </w:rPr>
              <w:t>OBS</w:t>
            </w:r>
          </w:p>
        </w:tc>
        <w:tc>
          <w:tcPr>
            <w:tcW w:w="3375" w:type="dxa"/>
            <w:gridSpan w:val="2"/>
            <w:tcMar>
              <w:top w:w="57" w:type="dxa"/>
              <w:bottom w:w="57" w:type="dxa"/>
            </w:tcMar>
          </w:tcPr>
          <w:p w14:paraId="3AF7F075" w14:textId="77777777" w:rsidR="006E75E3" w:rsidRPr="00110884" w:rsidRDefault="006E75E3" w:rsidP="00877B76">
            <w:pPr>
              <w:pStyle w:val="StandardTabelle10pt"/>
              <w:rPr>
                <w:lang w:val="fr-CH"/>
              </w:rPr>
            </w:pPr>
            <w:r w:rsidRPr="00110884">
              <w:rPr>
                <w:lang w:val="fr-CH"/>
              </w:rPr>
              <w:t xml:space="preserve">Omni </w:t>
            </w:r>
            <w:proofErr w:type="spellStart"/>
            <w:r w:rsidRPr="00110884">
              <w:rPr>
                <w:lang w:val="fr-CH"/>
              </w:rPr>
              <w:t>Bearing</w:t>
            </w:r>
            <w:proofErr w:type="spellEnd"/>
            <w:r w:rsidRPr="00110884">
              <w:rPr>
                <w:lang w:val="fr-CH"/>
              </w:rPr>
              <w:t xml:space="preserve"> </w:t>
            </w:r>
            <w:proofErr w:type="spellStart"/>
            <w:r w:rsidRPr="00110884">
              <w:rPr>
                <w:lang w:val="fr-CH"/>
              </w:rPr>
              <w:t>Selector</w:t>
            </w:r>
            <w:proofErr w:type="spellEnd"/>
          </w:p>
        </w:tc>
      </w:tr>
      <w:tr w:rsidR="006E75E3" w:rsidRPr="00110884" w14:paraId="3B0DA851" w14:textId="77777777" w:rsidTr="00E41816">
        <w:trPr>
          <w:trHeight w:val="290"/>
        </w:trPr>
        <w:tc>
          <w:tcPr>
            <w:tcW w:w="1483" w:type="dxa"/>
            <w:gridSpan w:val="2"/>
            <w:tcMar>
              <w:top w:w="57" w:type="dxa"/>
              <w:bottom w:w="57" w:type="dxa"/>
            </w:tcMar>
          </w:tcPr>
          <w:p w14:paraId="5FB65536" w14:textId="77777777" w:rsidR="006E75E3" w:rsidRPr="00110884" w:rsidRDefault="006E75E3" w:rsidP="00877B76">
            <w:pPr>
              <w:pStyle w:val="StandardTabelle10pt"/>
              <w:ind w:left="-85"/>
              <w:rPr>
                <w:lang w:val="fr-CH"/>
              </w:rPr>
            </w:pPr>
            <w:r w:rsidRPr="00110884">
              <w:rPr>
                <w:lang w:val="fr-CH"/>
              </w:rPr>
              <w:t>OFP</w:t>
            </w:r>
          </w:p>
        </w:tc>
        <w:tc>
          <w:tcPr>
            <w:tcW w:w="3375" w:type="dxa"/>
            <w:gridSpan w:val="2"/>
            <w:tcMar>
              <w:top w:w="57" w:type="dxa"/>
              <w:bottom w:w="57" w:type="dxa"/>
            </w:tcMar>
          </w:tcPr>
          <w:p w14:paraId="70EFD00E" w14:textId="77777777" w:rsidR="006E75E3" w:rsidRPr="00110884" w:rsidRDefault="006E75E3" w:rsidP="00877B76">
            <w:pPr>
              <w:pStyle w:val="StandardTabelle10pt"/>
              <w:rPr>
                <w:lang w:val="fr-CH"/>
              </w:rPr>
            </w:pPr>
            <w:proofErr w:type="spellStart"/>
            <w:r w:rsidRPr="00110884">
              <w:rPr>
                <w:lang w:val="fr-CH"/>
              </w:rPr>
              <w:t>Operational</w:t>
            </w:r>
            <w:proofErr w:type="spellEnd"/>
            <w:r w:rsidRPr="00110884">
              <w:rPr>
                <w:lang w:val="fr-CH"/>
              </w:rPr>
              <w:t xml:space="preserve"> Flight Plan</w:t>
            </w:r>
          </w:p>
        </w:tc>
      </w:tr>
      <w:tr w:rsidR="007E0196" w:rsidRPr="00110884" w14:paraId="67EA1093" w14:textId="77777777" w:rsidTr="00E41816">
        <w:trPr>
          <w:trHeight w:val="290"/>
        </w:trPr>
        <w:tc>
          <w:tcPr>
            <w:tcW w:w="1483" w:type="dxa"/>
            <w:gridSpan w:val="2"/>
            <w:tcMar>
              <w:top w:w="57" w:type="dxa"/>
              <w:bottom w:w="57" w:type="dxa"/>
            </w:tcMar>
          </w:tcPr>
          <w:p w14:paraId="3440A22B" w14:textId="77777777" w:rsidR="007E0196" w:rsidRPr="00110884" w:rsidRDefault="007E0196" w:rsidP="00877B76">
            <w:pPr>
              <w:pStyle w:val="StandardTabelle10pt"/>
              <w:ind w:left="-85"/>
              <w:rPr>
                <w:lang w:val="fr-CH"/>
              </w:rPr>
            </w:pPr>
            <w:r w:rsidRPr="00110884">
              <w:rPr>
                <w:lang w:val="fr-CH"/>
              </w:rPr>
              <w:t>ORA</w:t>
            </w:r>
          </w:p>
        </w:tc>
        <w:tc>
          <w:tcPr>
            <w:tcW w:w="3375" w:type="dxa"/>
            <w:gridSpan w:val="2"/>
            <w:tcMar>
              <w:top w:w="57" w:type="dxa"/>
              <w:bottom w:w="57" w:type="dxa"/>
            </w:tcMar>
          </w:tcPr>
          <w:p w14:paraId="2E9A137B" w14:textId="77777777" w:rsidR="007E0196" w:rsidRPr="00110884" w:rsidRDefault="007E0196" w:rsidP="00877B76">
            <w:pPr>
              <w:pStyle w:val="StandardTabelle10pt"/>
              <w:rPr>
                <w:lang w:val="fr-CH"/>
              </w:rPr>
            </w:pPr>
            <w:r w:rsidRPr="00110884">
              <w:rPr>
                <w:lang w:val="fr-CH"/>
              </w:rPr>
              <w:t xml:space="preserve">Organisation </w:t>
            </w:r>
            <w:proofErr w:type="spellStart"/>
            <w:r w:rsidRPr="00110884">
              <w:rPr>
                <w:lang w:val="fr-CH"/>
              </w:rPr>
              <w:t>Requirements</w:t>
            </w:r>
            <w:proofErr w:type="spellEnd"/>
            <w:r w:rsidRPr="00110884">
              <w:rPr>
                <w:lang w:val="fr-CH"/>
              </w:rPr>
              <w:t xml:space="preserve"> for </w:t>
            </w:r>
            <w:proofErr w:type="spellStart"/>
            <w:r w:rsidRPr="00110884">
              <w:rPr>
                <w:lang w:val="fr-CH"/>
              </w:rPr>
              <w:t>Aircrew</w:t>
            </w:r>
            <w:proofErr w:type="spellEnd"/>
          </w:p>
        </w:tc>
      </w:tr>
      <w:tr w:rsidR="006E75E3" w:rsidRPr="00110884" w14:paraId="5B5E1B31" w14:textId="77777777" w:rsidTr="00E41816">
        <w:trPr>
          <w:trHeight w:val="290"/>
        </w:trPr>
        <w:tc>
          <w:tcPr>
            <w:tcW w:w="1483" w:type="dxa"/>
            <w:gridSpan w:val="2"/>
            <w:tcMar>
              <w:top w:w="57" w:type="dxa"/>
              <w:bottom w:w="57" w:type="dxa"/>
            </w:tcMar>
          </w:tcPr>
          <w:p w14:paraId="15FEEF63" w14:textId="77777777" w:rsidR="006E75E3" w:rsidRPr="00110884" w:rsidRDefault="006E75E3" w:rsidP="00877B76">
            <w:pPr>
              <w:pStyle w:val="StandardTabelle10pt"/>
              <w:ind w:left="-85"/>
              <w:rPr>
                <w:lang w:val="fr-CH"/>
              </w:rPr>
            </w:pPr>
            <w:r w:rsidRPr="00110884">
              <w:rPr>
                <w:lang w:val="fr-CH"/>
              </w:rPr>
              <w:t>PAPI</w:t>
            </w:r>
          </w:p>
        </w:tc>
        <w:tc>
          <w:tcPr>
            <w:tcW w:w="3375" w:type="dxa"/>
            <w:gridSpan w:val="2"/>
            <w:tcMar>
              <w:top w:w="57" w:type="dxa"/>
              <w:bottom w:w="57" w:type="dxa"/>
            </w:tcMar>
          </w:tcPr>
          <w:p w14:paraId="70327923" w14:textId="77777777" w:rsidR="006E75E3" w:rsidRPr="00110884" w:rsidRDefault="006E75E3" w:rsidP="00877B76">
            <w:pPr>
              <w:pStyle w:val="StandardTabelle10pt"/>
              <w:rPr>
                <w:lang w:val="fr-CH"/>
              </w:rPr>
            </w:pPr>
            <w:proofErr w:type="spellStart"/>
            <w:r w:rsidRPr="00110884">
              <w:rPr>
                <w:lang w:val="fr-CH"/>
              </w:rPr>
              <w:t>Precision</w:t>
            </w:r>
            <w:proofErr w:type="spellEnd"/>
            <w:r w:rsidRPr="00110884">
              <w:rPr>
                <w:lang w:val="fr-CH"/>
              </w:rPr>
              <w:t xml:space="preserve"> </w:t>
            </w:r>
            <w:proofErr w:type="spellStart"/>
            <w:r w:rsidRPr="00110884">
              <w:rPr>
                <w:lang w:val="fr-CH"/>
              </w:rPr>
              <w:t>Approach</w:t>
            </w:r>
            <w:proofErr w:type="spellEnd"/>
            <w:r w:rsidRPr="00110884">
              <w:rPr>
                <w:lang w:val="fr-CH"/>
              </w:rPr>
              <w:t xml:space="preserve"> Path Indicator</w:t>
            </w:r>
          </w:p>
        </w:tc>
      </w:tr>
      <w:tr w:rsidR="006E75E3" w:rsidRPr="00110884" w14:paraId="342BDE2B" w14:textId="77777777" w:rsidTr="00E41816">
        <w:trPr>
          <w:trHeight w:val="290"/>
        </w:trPr>
        <w:tc>
          <w:tcPr>
            <w:tcW w:w="1483" w:type="dxa"/>
            <w:gridSpan w:val="2"/>
            <w:tcMar>
              <w:top w:w="57" w:type="dxa"/>
              <w:bottom w:w="57" w:type="dxa"/>
            </w:tcMar>
          </w:tcPr>
          <w:p w14:paraId="4445FACC" w14:textId="77777777" w:rsidR="006E75E3" w:rsidRPr="00110884" w:rsidRDefault="006E75E3" w:rsidP="00877B76">
            <w:pPr>
              <w:pStyle w:val="StandardTabelle10pt"/>
              <w:ind w:left="-85"/>
              <w:rPr>
                <w:lang w:val="fr-CH"/>
              </w:rPr>
            </w:pPr>
            <w:r w:rsidRPr="00110884">
              <w:rPr>
                <w:lang w:val="fr-CH"/>
              </w:rPr>
              <w:t>PIC</w:t>
            </w:r>
          </w:p>
        </w:tc>
        <w:tc>
          <w:tcPr>
            <w:tcW w:w="3375" w:type="dxa"/>
            <w:gridSpan w:val="2"/>
            <w:tcMar>
              <w:top w:w="57" w:type="dxa"/>
              <w:bottom w:w="57" w:type="dxa"/>
            </w:tcMar>
          </w:tcPr>
          <w:p w14:paraId="4BB32F56" w14:textId="77777777" w:rsidR="006E75E3" w:rsidRPr="00110884" w:rsidRDefault="006E75E3" w:rsidP="00877B76">
            <w:pPr>
              <w:pStyle w:val="StandardTabelle10pt"/>
              <w:rPr>
                <w:lang w:val="fr-CH"/>
              </w:rPr>
            </w:pPr>
            <w:r w:rsidRPr="00110884">
              <w:rPr>
                <w:lang w:val="fr-CH"/>
              </w:rPr>
              <w:t>Pilot In Command</w:t>
            </w:r>
          </w:p>
        </w:tc>
      </w:tr>
      <w:tr w:rsidR="00D40F77" w:rsidRPr="00110884" w14:paraId="1245BE07" w14:textId="77777777" w:rsidTr="00E41816">
        <w:trPr>
          <w:trHeight w:val="290"/>
        </w:trPr>
        <w:tc>
          <w:tcPr>
            <w:tcW w:w="1483" w:type="dxa"/>
            <w:gridSpan w:val="2"/>
            <w:tcMar>
              <w:top w:w="57" w:type="dxa"/>
              <w:bottom w:w="57" w:type="dxa"/>
            </w:tcMar>
          </w:tcPr>
          <w:p w14:paraId="32388274" w14:textId="0E8146E3" w:rsidR="00D40F77" w:rsidRPr="00110884" w:rsidRDefault="00D40F77" w:rsidP="00877B76">
            <w:pPr>
              <w:pStyle w:val="StandardTabelle10pt"/>
              <w:ind w:left="-85"/>
              <w:rPr>
                <w:lang w:val="fr-CH"/>
              </w:rPr>
            </w:pPr>
            <w:r w:rsidRPr="00110884">
              <w:rPr>
                <w:lang w:val="fr-CH"/>
              </w:rPr>
              <w:t>POH</w:t>
            </w:r>
          </w:p>
        </w:tc>
        <w:tc>
          <w:tcPr>
            <w:tcW w:w="3375" w:type="dxa"/>
            <w:gridSpan w:val="2"/>
            <w:tcMar>
              <w:top w:w="57" w:type="dxa"/>
              <w:bottom w:w="57" w:type="dxa"/>
            </w:tcMar>
          </w:tcPr>
          <w:p w14:paraId="3CF15B3B" w14:textId="538EDB12" w:rsidR="00D40F77" w:rsidRPr="00110884" w:rsidRDefault="00D40F77" w:rsidP="00877B76">
            <w:pPr>
              <w:pStyle w:val="StandardTabelle10pt"/>
              <w:rPr>
                <w:lang w:val="fr-CH"/>
              </w:rPr>
            </w:pPr>
            <w:proofErr w:type="spellStart"/>
            <w:r w:rsidRPr="00110884">
              <w:rPr>
                <w:lang w:val="fr-CH"/>
              </w:rPr>
              <w:t>Pilot’s</w:t>
            </w:r>
            <w:proofErr w:type="spellEnd"/>
            <w:r w:rsidRPr="00110884">
              <w:rPr>
                <w:lang w:val="fr-CH"/>
              </w:rPr>
              <w:t xml:space="preserve"> </w:t>
            </w:r>
            <w:r w:rsidR="00DB09A0" w:rsidRPr="00110884">
              <w:rPr>
                <w:lang w:val="fr-CH"/>
              </w:rPr>
              <w:t>O</w:t>
            </w:r>
            <w:r w:rsidRPr="00110884">
              <w:rPr>
                <w:lang w:val="fr-CH"/>
              </w:rPr>
              <w:t xml:space="preserve">perating </w:t>
            </w:r>
            <w:proofErr w:type="spellStart"/>
            <w:r w:rsidR="00DB09A0" w:rsidRPr="00110884">
              <w:rPr>
                <w:lang w:val="fr-CH"/>
              </w:rPr>
              <w:t>H</w:t>
            </w:r>
            <w:r w:rsidRPr="00110884">
              <w:rPr>
                <w:lang w:val="fr-CH"/>
              </w:rPr>
              <w:t>andbook</w:t>
            </w:r>
            <w:proofErr w:type="spellEnd"/>
          </w:p>
        </w:tc>
      </w:tr>
      <w:tr w:rsidR="006E75E3" w:rsidRPr="00110884" w14:paraId="7EF29A20" w14:textId="77777777" w:rsidTr="00E41816">
        <w:trPr>
          <w:trHeight w:val="290"/>
        </w:trPr>
        <w:tc>
          <w:tcPr>
            <w:tcW w:w="1483" w:type="dxa"/>
            <w:gridSpan w:val="2"/>
            <w:tcMar>
              <w:top w:w="57" w:type="dxa"/>
              <w:bottom w:w="57" w:type="dxa"/>
            </w:tcMar>
          </w:tcPr>
          <w:p w14:paraId="11F6EEFE" w14:textId="77777777" w:rsidR="006E75E3" w:rsidRPr="00110884" w:rsidRDefault="006E75E3" w:rsidP="00877B76">
            <w:pPr>
              <w:pStyle w:val="StandardTabelle10pt"/>
              <w:ind w:left="-85"/>
              <w:rPr>
                <w:lang w:val="fr-CH"/>
              </w:rPr>
            </w:pPr>
            <w:r w:rsidRPr="00110884">
              <w:rPr>
                <w:lang w:val="fr-CH"/>
              </w:rPr>
              <w:t>PPAA</w:t>
            </w:r>
          </w:p>
        </w:tc>
        <w:tc>
          <w:tcPr>
            <w:tcW w:w="3375" w:type="dxa"/>
            <w:gridSpan w:val="2"/>
            <w:tcMar>
              <w:top w:w="57" w:type="dxa"/>
              <w:bottom w:w="57" w:type="dxa"/>
            </w:tcMar>
          </w:tcPr>
          <w:p w14:paraId="493B31CE" w14:textId="77777777" w:rsidR="006E75E3" w:rsidRPr="00110884" w:rsidRDefault="006E75E3" w:rsidP="00877B76">
            <w:pPr>
              <w:pStyle w:val="StandardTabelle10pt"/>
              <w:rPr>
                <w:lang w:val="fr-CH"/>
              </w:rPr>
            </w:pPr>
            <w:r w:rsidRPr="00110884">
              <w:rPr>
                <w:lang w:val="fr-CH"/>
              </w:rPr>
              <w:t>Power / Performance / Analyse / Action</w:t>
            </w:r>
          </w:p>
        </w:tc>
      </w:tr>
      <w:tr w:rsidR="00E41816" w:rsidRPr="00110884" w14:paraId="26A30B98" w14:textId="77777777" w:rsidTr="00E41816">
        <w:trPr>
          <w:gridAfter w:val="1"/>
          <w:wAfter w:w="180" w:type="dxa"/>
          <w:trHeight w:val="290"/>
        </w:trPr>
        <w:tc>
          <w:tcPr>
            <w:tcW w:w="1471" w:type="dxa"/>
            <w:tcMar>
              <w:top w:w="57" w:type="dxa"/>
              <w:bottom w:w="57" w:type="dxa"/>
            </w:tcMar>
          </w:tcPr>
          <w:p w14:paraId="24632F9A" w14:textId="77777777" w:rsidR="00E41816" w:rsidRPr="00110884" w:rsidRDefault="00E41816" w:rsidP="00E41816">
            <w:pPr>
              <w:pStyle w:val="StandardTabelle10pt"/>
              <w:ind w:left="-85"/>
              <w:rPr>
                <w:lang w:val="fr-CH"/>
              </w:rPr>
            </w:pPr>
            <w:r w:rsidRPr="00110884">
              <w:rPr>
                <w:lang w:val="fr-CH"/>
              </w:rPr>
              <w:t>PPL</w:t>
            </w:r>
          </w:p>
        </w:tc>
        <w:tc>
          <w:tcPr>
            <w:tcW w:w="3207" w:type="dxa"/>
            <w:gridSpan w:val="2"/>
            <w:tcMar>
              <w:top w:w="57" w:type="dxa"/>
              <w:bottom w:w="57" w:type="dxa"/>
            </w:tcMar>
          </w:tcPr>
          <w:p w14:paraId="0C25F134" w14:textId="77777777" w:rsidR="00E41816" w:rsidRPr="00110884" w:rsidRDefault="00E41816" w:rsidP="00E41816">
            <w:pPr>
              <w:pStyle w:val="StandardTabelle10pt"/>
              <w:rPr>
                <w:lang w:val="fr-CH"/>
              </w:rPr>
            </w:pPr>
            <w:proofErr w:type="spellStart"/>
            <w:r w:rsidRPr="00110884">
              <w:rPr>
                <w:lang w:val="fr-CH"/>
              </w:rPr>
              <w:t>Private</w:t>
            </w:r>
            <w:proofErr w:type="spellEnd"/>
            <w:r w:rsidRPr="00110884">
              <w:rPr>
                <w:lang w:val="fr-CH"/>
              </w:rPr>
              <w:t xml:space="preserve"> Pilot Licence</w:t>
            </w:r>
          </w:p>
        </w:tc>
      </w:tr>
      <w:tr w:rsidR="006E75E3" w:rsidRPr="00110884" w14:paraId="17546735" w14:textId="77777777" w:rsidTr="00E41816">
        <w:trPr>
          <w:trHeight w:val="290"/>
        </w:trPr>
        <w:tc>
          <w:tcPr>
            <w:tcW w:w="1483" w:type="dxa"/>
            <w:gridSpan w:val="2"/>
            <w:tcMar>
              <w:top w:w="57" w:type="dxa"/>
              <w:bottom w:w="57" w:type="dxa"/>
            </w:tcMar>
          </w:tcPr>
          <w:p w14:paraId="3C0FCC37" w14:textId="77777777" w:rsidR="006E75E3" w:rsidRPr="00110884" w:rsidRDefault="006E75E3" w:rsidP="00877B76">
            <w:pPr>
              <w:pStyle w:val="StandardTabelle10pt"/>
              <w:ind w:left="-85"/>
              <w:rPr>
                <w:lang w:val="fr-CH"/>
              </w:rPr>
            </w:pPr>
            <w:r w:rsidRPr="00110884">
              <w:rPr>
                <w:lang w:val="fr-CH"/>
              </w:rPr>
              <w:t>QDM</w:t>
            </w:r>
          </w:p>
        </w:tc>
        <w:tc>
          <w:tcPr>
            <w:tcW w:w="3375" w:type="dxa"/>
            <w:gridSpan w:val="2"/>
            <w:tcMar>
              <w:top w:w="57" w:type="dxa"/>
              <w:bottom w:w="57" w:type="dxa"/>
            </w:tcMar>
          </w:tcPr>
          <w:p w14:paraId="451A26EF" w14:textId="77777777" w:rsidR="006E75E3" w:rsidRPr="00110884" w:rsidRDefault="006E75E3" w:rsidP="00877B76">
            <w:pPr>
              <w:pStyle w:val="StandardTabelle10pt"/>
              <w:rPr>
                <w:lang w:val="fr-CH"/>
              </w:rPr>
            </w:pPr>
            <w:r w:rsidRPr="00110884">
              <w:rPr>
                <w:lang w:val="fr-CH"/>
              </w:rPr>
              <w:t xml:space="preserve">Magnetic </w:t>
            </w:r>
            <w:proofErr w:type="spellStart"/>
            <w:r w:rsidRPr="00110884">
              <w:rPr>
                <w:lang w:val="fr-CH"/>
              </w:rPr>
              <w:t>bearing</w:t>
            </w:r>
            <w:proofErr w:type="spellEnd"/>
            <w:r w:rsidRPr="00110884">
              <w:rPr>
                <w:lang w:val="fr-CH"/>
              </w:rPr>
              <w:t xml:space="preserve"> to a station</w:t>
            </w:r>
          </w:p>
        </w:tc>
      </w:tr>
      <w:tr w:rsidR="00AD61E5" w:rsidRPr="00110884" w14:paraId="55B34159" w14:textId="77777777" w:rsidTr="00E41816">
        <w:trPr>
          <w:gridAfter w:val="1"/>
          <w:wAfter w:w="180" w:type="dxa"/>
          <w:trHeight w:val="290"/>
        </w:trPr>
        <w:tc>
          <w:tcPr>
            <w:tcW w:w="1471" w:type="dxa"/>
            <w:tcMar>
              <w:top w:w="57" w:type="dxa"/>
              <w:bottom w:w="57" w:type="dxa"/>
            </w:tcMar>
          </w:tcPr>
          <w:p w14:paraId="31083328" w14:textId="77777777" w:rsidR="00AD61E5" w:rsidRPr="00110884" w:rsidRDefault="00AD61E5" w:rsidP="005408A6">
            <w:pPr>
              <w:pStyle w:val="StandardTabelle10pt"/>
              <w:ind w:left="-85"/>
              <w:rPr>
                <w:lang w:val="fr-CH"/>
              </w:rPr>
            </w:pPr>
            <w:r w:rsidRPr="00110884">
              <w:rPr>
                <w:lang w:val="fr-CH"/>
              </w:rPr>
              <w:t>R/T</w:t>
            </w:r>
          </w:p>
        </w:tc>
        <w:tc>
          <w:tcPr>
            <w:tcW w:w="3207" w:type="dxa"/>
            <w:gridSpan w:val="2"/>
            <w:tcMar>
              <w:top w:w="57" w:type="dxa"/>
              <w:bottom w:w="57" w:type="dxa"/>
            </w:tcMar>
          </w:tcPr>
          <w:p w14:paraId="229F5602" w14:textId="77777777" w:rsidR="00AD61E5" w:rsidRPr="00110884" w:rsidRDefault="00AD61E5" w:rsidP="005408A6">
            <w:pPr>
              <w:pStyle w:val="StandardTabelle10pt"/>
              <w:rPr>
                <w:lang w:val="fr-CH"/>
              </w:rPr>
            </w:pPr>
            <w:proofErr w:type="spellStart"/>
            <w:r w:rsidRPr="00110884">
              <w:rPr>
                <w:lang w:val="fr-CH"/>
              </w:rPr>
              <w:t>Radiotelephony</w:t>
            </w:r>
            <w:proofErr w:type="spellEnd"/>
          </w:p>
        </w:tc>
      </w:tr>
      <w:tr w:rsidR="006E75E3" w:rsidRPr="00110884" w14:paraId="34C167AD" w14:textId="77777777" w:rsidTr="00E41816">
        <w:trPr>
          <w:trHeight w:val="290"/>
        </w:trPr>
        <w:tc>
          <w:tcPr>
            <w:tcW w:w="1483" w:type="dxa"/>
            <w:gridSpan w:val="2"/>
            <w:tcMar>
              <w:top w:w="57" w:type="dxa"/>
              <w:bottom w:w="57" w:type="dxa"/>
            </w:tcMar>
          </w:tcPr>
          <w:p w14:paraId="1C082191" w14:textId="77777777" w:rsidR="006E75E3" w:rsidRPr="00110884" w:rsidRDefault="006E75E3" w:rsidP="00877B76">
            <w:pPr>
              <w:pStyle w:val="StandardTabelle10pt"/>
              <w:ind w:left="-85"/>
              <w:rPr>
                <w:lang w:val="fr-CH"/>
              </w:rPr>
            </w:pPr>
            <w:r w:rsidRPr="00110884">
              <w:rPr>
                <w:lang w:val="fr-CH"/>
              </w:rPr>
              <w:t>REV</w:t>
            </w:r>
          </w:p>
        </w:tc>
        <w:tc>
          <w:tcPr>
            <w:tcW w:w="3375" w:type="dxa"/>
            <w:gridSpan w:val="2"/>
            <w:tcMar>
              <w:top w:w="57" w:type="dxa"/>
              <w:bottom w:w="57" w:type="dxa"/>
            </w:tcMar>
          </w:tcPr>
          <w:p w14:paraId="7EFC6BD3" w14:textId="77777777" w:rsidR="006E75E3" w:rsidRPr="00110884" w:rsidRDefault="006E75E3" w:rsidP="00877B76">
            <w:pPr>
              <w:pStyle w:val="StandardTabelle10pt"/>
              <w:rPr>
                <w:lang w:val="fr-CH"/>
              </w:rPr>
            </w:pPr>
            <w:proofErr w:type="spellStart"/>
            <w:r w:rsidRPr="00110884">
              <w:rPr>
                <w:lang w:val="fr-CH"/>
              </w:rPr>
              <w:t>Revision</w:t>
            </w:r>
            <w:proofErr w:type="spellEnd"/>
          </w:p>
        </w:tc>
      </w:tr>
      <w:tr w:rsidR="006E75E3" w:rsidRPr="00110884" w14:paraId="25D276E7" w14:textId="77777777" w:rsidTr="00E41816">
        <w:trPr>
          <w:trHeight w:val="290"/>
        </w:trPr>
        <w:tc>
          <w:tcPr>
            <w:tcW w:w="1483" w:type="dxa"/>
            <w:gridSpan w:val="2"/>
            <w:tcMar>
              <w:top w:w="57" w:type="dxa"/>
              <w:bottom w:w="57" w:type="dxa"/>
            </w:tcMar>
          </w:tcPr>
          <w:p w14:paraId="7AB33295" w14:textId="77777777" w:rsidR="006E75E3" w:rsidRPr="00110884" w:rsidRDefault="006E75E3" w:rsidP="00877B76">
            <w:pPr>
              <w:pStyle w:val="StandardTabelle10pt"/>
              <w:ind w:left="-85"/>
              <w:rPr>
                <w:lang w:val="fr-CH"/>
              </w:rPr>
            </w:pPr>
            <w:r w:rsidRPr="00110884">
              <w:rPr>
                <w:lang w:val="fr-CH"/>
              </w:rPr>
              <w:t>ROC</w:t>
            </w:r>
          </w:p>
        </w:tc>
        <w:tc>
          <w:tcPr>
            <w:tcW w:w="3375" w:type="dxa"/>
            <w:gridSpan w:val="2"/>
            <w:tcMar>
              <w:top w:w="57" w:type="dxa"/>
              <w:bottom w:w="57" w:type="dxa"/>
            </w:tcMar>
          </w:tcPr>
          <w:p w14:paraId="47A87D0F" w14:textId="77777777" w:rsidR="006E75E3" w:rsidRPr="00110884" w:rsidRDefault="006E75E3" w:rsidP="00877B76">
            <w:pPr>
              <w:pStyle w:val="StandardTabelle10pt"/>
              <w:rPr>
                <w:lang w:val="fr-CH"/>
              </w:rPr>
            </w:pPr>
            <w:r w:rsidRPr="00110884">
              <w:rPr>
                <w:lang w:val="fr-CH"/>
              </w:rPr>
              <w:t xml:space="preserve">Rate of </w:t>
            </w:r>
            <w:proofErr w:type="spellStart"/>
            <w:r w:rsidRPr="00110884">
              <w:rPr>
                <w:lang w:val="fr-CH"/>
              </w:rPr>
              <w:t>climb</w:t>
            </w:r>
            <w:proofErr w:type="spellEnd"/>
          </w:p>
        </w:tc>
      </w:tr>
      <w:tr w:rsidR="006E75E3" w:rsidRPr="00110884" w14:paraId="6EC1F839" w14:textId="77777777" w:rsidTr="00E41816">
        <w:trPr>
          <w:trHeight w:val="290"/>
        </w:trPr>
        <w:tc>
          <w:tcPr>
            <w:tcW w:w="1483" w:type="dxa"/>
            <w:gridSpan w:val="2"/>
            <w:tcMar>
              <w:top w:w="57" w:type="dxa"/>
              <w:bottom w:w="57" w:type="dxa"/>
            </w:tcMar>
          </w:tcPr>
          <w:p w14:paraId="16283637" w14:textId="77777777" w:rsidR="006E75E3" w:rsidRPr="00110884" w:rsidRDefault="006E75E3" w:rsidP="00877B76">
            <w:pPr>
              <w:pStyle w:val="StandardTabelle10pt"/>
              <w:ind w:left="-85"/>
              <w:rPr>
                <w:lang w:val="fr-CH"/>
              </w:rPr>
            </w:pPr>
            <w:r w:rsidRPr="00110884">
              <w:rPr>
                <w:lang w:val="fr-CH"/>
              </w:rPr>
              <w:t>RPM</w:t>
            </w:r>
          </w:p>
        </w:tc>
        <w:tc>
          <w:tcPr>
            <w:tcW w:w="3375" w:type="dxa"/>
            <w:gridSpan w:val="2"/>
            <w:tcMar>
              <w:top w:w="57" w:type="dxa"/>
              <w:bottom w:w="57" w:type="dxa"/>
            </w:tcMar>
          </w:tcPr>
          <w:p w14:paraId="1FB49B99" w14:textId="77777777" w:rsidR="006E75E3" w:rsidRPr="00110884" w:rsidRDefault="006E75E3" w:rsidP="00877B76">
            <w:pPr>
              <w:pStyle w:val="StandardTabelle10pt"/>
              <w:rPr>
                <w:lang w:val="fr-CH"/>
              </w:rPr>
            </w:pPr>
            <w:proofErr w:type="spellStart"/>
            <w:r w:rsidRPr="00110884">
              <w:rPr>
                <w:lang w:val="fr-CH"/>
              </w:rPr>
              <w:t>Revolution</w:t>
            </w:r>
            <w:proofErr w:type="spellEnd"/>
            <w:r w:rsidRPr="00110884">
              <w:rPr>
                <w:lang w:val="fr-CH"/>
              </w:rPr>
              <w:t xml:space="preserve"> Per Minute</w:t>
            </w:r>
          </w:p>
        </w:tc>
      </w:tr>
      <w:tr w:rsidR="002F6182" w:rsidRPr="00110884" w14:paraId="6C0A7BBB" w14:textId="77777777" w:rsidTr="00E41816">
        <w:trPr>
          <w:gridAfter w:val="1"/>
          <w:wAfter w:w="180" w:type="dxa"/>
          <w:trHeight w:val="290"/>
        </w:trPr>
        <w:tc>
          <w:tcPr>
            <w:tcW w:w="1471" w:type="dxa"/>
            <w:tcMar>
              <w:top w:w="57" w:type="dxa"/>
              <w:bottom w:w="57" w:type="dxa"/>
            </w:tcMar>
          </w:tcPr>
          <w:p w14:paraId="05C0FDAB" w14:textId="77777777" w:rsidR="002F6182" w:rsidRPr="00110884" w:rsidRDefault="002F6182" w:rsidP="0077278A">
            <w:pPr>
              <w:pStyle w:val="StandardTabelle10pt"/>
              <w:ind w:left="-85"/>
              <w:rPr>
                <w:lang w:val="fr-CH"/>
              </w:rPr>
            </w:pPr>
            <w:r w:rsidRPr="00110884">
              <w:rPr>
                <w:lang w:val="fr-CH"/>
              </w:rPr>
              <w:lastRenderedPageBreak/>
              <w:t>SFCL</w:t>
            </w:r>
          </w:p>
        </w:tc>
        <w:tc>
          <w:tcPr>
            <w:tcW w:w="3207" w:type="dxa"/>
            <w:gridSpan w:val="2"/>
            <w:tcMar>
              <w:top w:w="57" w:type="dxa"/>
              <w:bottom w:w="57" w:type="dxa"/>
            </w:tcMar>
          </w:tcPr>
          <w:p w14:paraId="57D04596" w14:textId="77777777" w:rsidR="002F6182" w:rsidRPr="00110884" w:rsidRDefault="002F6182" w:rsidP="0077278A">
            <w:pPr>
              <w:pStyle w:val="StandardTabelle10pt"/>
              <w:rPr>
                <w:lang w:val="fr-CH"/>
              </w:rPr>
            </w:pPr>
            <w:proofErr w:type="spellStart"/>
            <w:r w:rsidRPr="00110884">
              <w:rPr>
                <w:lang w:val="fr-CH"/>
              </w:rPr>
              <w:t>Sailplane</w:t>
            </w:r>
            <w:proofErr w:type="spellEnd"/>
            <w:r w:rsidRPr="00110884">
              <w:rPr>
                <w:lang w:val="fr-CH"/>
              </w:rPr>
              <w:t xml:space="preserve"> Flight Crew </w:t>
            </w:r>
            <w:proofErr w:type="spellStart"/>
            <w:r w:rsidRPr="00110884">
              <w:rPr>
                <w:lang w:val="fr-CH"/>
              </w:rPr>
              <w:t>Licensing</w:t>
            </w:r>
            <w:proofErr w:type="spellEnd"/>
          </w:p>
        </w:tc>
      </w:tr>
      <w:tr w:rsidR="00F728D7" w:rsidRPr="00110884" w14:paraId="48BF73EF" w14:textId="77777777" w:rsidTr="00E41816">
        <w:trPr>
          <w:trHeight w:val="290"/>
        </w:trPr>
        <w:tc>
          <w:tcPr>
            <w:tcW w:w="1483" w:type="dxa"/>
            <w:gridSpan w:val="2"/>
            <w:tcMar>
              <w:top w:w="57" w:type="dxa"/>
              <w:bottom w:w="57" w:type="dxa"/>
            </w:tcMar>
          </w:tcPr>
          <w:p w14:paraId="6CE4241D" w14:textId="5F4773D8" w:rsidR="00F728D7" w:rsidRPr="00110884" w:rsidRDefault="00F728D7" w:rsidP="00877B76">
            <w:pPr>
              <w:pStyle w:val="StandardTabelle10pt"/>
              <w:ind w:left="-85"/>
              <w:rPr>
                <w:lang w:val="fr-CH"/>
              </w:rPr>
            </w:pPr>
            <w:r w:rsidRPr="00110884">
              <w:rPr>
                <w:lang w:val="fr-CH"/>
              </w:rPr>
              <w:t>SPL</w:t>
            </w:r>
          </w:p>
        </w:tc>
        <w:tc>
          <w:tcPr>
            <w:tcW w:w="3375" w:type="dxa"/>
            <w:gridSpan w:val="2"/>
            <w:tcMar>
              <w:top w:w="57" w:type="dxa"/>
              <w:bottom w:w="57" w:type="dxa"/>
            </w:tcMar>
          </w:tcPr>
          <w:p w14:paraId="074A4ED8" w14:textId="01D81529" w:rsidR="00F728D7" w:rsidRPr="00110884" w:rsidRDefault="00F728D7" w:rsidP="00877B76">
            <w:pPr>
              <w:pStyle w:val="StandardTabelle10pt"/>
              <w:rPr>
                <w:lang w:val="fr-CH"/>
              </w:rPr>
            </w:pPr>
            <w:proofErr w:type="spellStart"/>
            <w:r w:rsidRPr="00110884">
              <w:rPr>
                <w:lang w:val="fr-CH"/>
              </w:rPr>
              <w:t>Sailplane</w:t>
            </w:r>
            <w:proofErr w:type="spellEnd"/>
            <w:r w:rsidRPr="00110884">
              <w:rPr>
                <w:lang w:val="fr-CH"/>
              </w:rPr>
              <w:t xml:space="preserve"> Pilot Licence</w:t>
            </w:r>
          </w:p>
        </w:tc>
      </w:tr>
      <w:tr w:rsidR="006E75E3" w:rsidRPr="00110884" w14:paraId="2A1431CA" w14:textId="77777777" w:rsidTr="00E41816">
        <w:trPr>
          <w:trHeight w:val="290"/>
        </w:trPr>
        <w:tc>
          <w:tcPr>
            <w:tcW w:w="1483" w:type="dxa"/>
            <w:gridSpan w:val="2"/>
            <w:tcMar>
              <w:top w:w="57" w:type="dxa"/>
              <w:bottom w:w="57" w:type="dxa"/>
            </w:tcMar>
          </w:tcPr>
          <w:p w14:paraId="4661710E" w14:textId="77777777" w:rsidR="006E75E3" w:rsidRPr="00110884" w:rsidRDefault="006E75E3" w:rsidP="00877B76">
            <w:pPr>
              <w:pStyle w:val="StandardTabelle10pt"/>
              <w:ind w:left="-85"/>
              <w:rPr>
                <w:lang w:val="fr-CH"/>
              </w:rPr>
            </w:pPr>
            <w:r w:rsidRPr="00110884">
              <w:rPr>
                <w:lang w:val="fr-CH"/>
              </w:rPr>
              <w:t>TM</w:t>
            </w:r>
          </w:p>
        </w:tc>
        <w:tc>
          <w:tcPr>
            <w:tcW w:w="3375" w:type="dxa"/>
            <w:gridSpan w:val="2"/>
            <w:tcMar>
              <w:top w:w="57" w:type="dxa"/>
              <w:bottom w:w="57" w:type="dxa"/>
            </w:tcMar>
          </w:tcPr>
          <w:p w14:paraId="233B03F9" w14:textId="77777777" w:rsidR="006E75E3" w:rsidRPr="00110884" w:rsidRDefault="006E75E3" w:rsidP="00877B76">
            <w:pPr>
              <w:pStyle w:val="StandardTabelle10pt"/>
              <w:rPr>
                <w:lang w:val="fr-CH"/>
              </w:rPr>
            </w:pPr>
            <w:r w:rsidRPr="00110884">
              <w:rPr>
                <w:lang w:val="fr-CH"/>
              </w:rPr>
              <w:t>Training Manual</w:t>
            </w:r>
          </w:p>
        </w:tc>
      </w:tr>
      <w:tr w:rsidR="006E75E3" w:rsidRPr="00110884" w14:paraId="3285081D" w14:textId="77777777" w:rsidTr="00E41816">
        <w:trPr>
          <w:trHeight w:val="290"/>
        </w:trPr>
        <w:tc>
          <w:tcPr>
            <w:tcW w:w="1483" w:type="dxa"/>
            <w:gridSpan w:val="2"/>
            <w:tcMar>
              <w:top w:w="57" w:type="dxa"/>
              <w:bottom w:w="57" w:type="dxa"/>
            </w:tcMar>
          </w:tcPr>
          <w:p w14:paraId="63C6CD0D" w14:textId="77777777" w:rsidR="006E75E3" w:rsidRPr="00110884" w:rsidRDefault="006E75E3" w:rsidP="00877B76">
            <w:pPr>
              <w:pStyle w:val="StandardTabelle10pt"/>
              <w:ind w:left="-85"/>
              <w:rPr>
                <w:lang w:val="fr-CH"/>
              </w:rPr>
            </w:pPr>
            <w:r w:rsidRPr="00110884">
              <w:rPr>
                <w:lang w:val="fr-CH"/>
              </w:rPr>
              <w:t>TMA</w:t>
            </w:r>
          </w:p>
        </w:tc>
        <w:tc>
          <w:tcPr>
            <w:tcW w:w="3375" w:type="dxa"/>
            <w:gridSpan w:val="2"/>
            <w:tcMar>
              <w:top w:w="57" w:type="dxa"/>
              <w:bottom w:w="57" w:type="dxa"/>
            </w:tcMar>
          </w:tcPr>
          <w:p w14:paraId="5CB54E2D" w14:textId="77777777" w:rsidR="006E75E3" w:rsidRPr="00110884" w:rsidRDefault="006E75E3" w:rsidP="00877B76">
            <w:pPr>
              <w:pStyle w:val="StandardTabelle10pt"/>
              <w:rPr>
                <w:lang w:val="fr-CH"/>
              </w:rPr>
            </w:pPr>
            <w:r w:rsidRPr="00110884">
              <w:rPr>
                <w:lang w:val="fr-CH"/>
              </w:rPr>
              <w:t>Terminal area</w:t>
            </w:r>
          </w:p>
        </w:tc>
      </w:tr>
      <w:tr w:rsidR="006E75E3" w:rsidRPr="00110884" w14:paraId="338FC8B2" w14:textId="77777777" w:rsidTr="00E41816">
        <w:trPr>
          <w:trHeight w:val="290"/>
        </w:trPr>
        <w:tc>
          <w:tcPr>
            <w:tcW w:w="1483" w:type="dxa"/>
            <w:gridSpan w:val="2"/>
            <w:tcMar>
              <w:top w:w="57" w:type="dxa"/>
              <w:bottom w:w="57" w:type="dxa"/>
            </w:tcMar>
          </w:tcPr>
          <w:p w14:paraId="34950C5D" w14:textId="77777777" w:rsidR="006E75E3" w:rsidRPr="00110884" w:rsidRDefault="006E75E3" w:rsidP="00877B76">
            <w:pPr>
              <w:pStyle w:val="StandardTabelle10pt"/>
              <w:ind w:left="-85"/>
              <w:rPr>
                <w:lang w:val="fr-CH"/>
              </w:rPr>
            </w:pPr>
            <w:r w:rsidRPr="00110884">
              <w:rPr>
                <w:lang w:val="fr-CH"/>
              </w:rPr>
              <w:t>TMG</w:t>
            </w:r>
          </w:p>
        </w:tc>
        <w:tc>
          <w:tcPr>
            <w:tcW w:w="3375" w:type="dxa"/>
            <w:gridSpan w:val="2"/>
            <w:tcMar>
              <w:top w:w="57" w:type="dxa"/>
              <w:bottom w:w="57" w:type="dxa"/>
            </w:tcMar>
          </w:tcPr>
          <w:p w14:paraId="55081EBB" w14:textId="77777777" w:rsidR="006E75E3" w:rsidRPr="00110884" w:rsidRDefault="006E75E3" w:rsidP="00877B76">
            <w:pPr>
              <w:pStyle w:val="StandardTabelle10pt"/>
              <w:rPr>
                <w:lang w:val="fr-CH"/>
              </w:rPr>
            </w:pPr>
            <w:r w:rsidRPr="00110884">
              <w:rPr>
                <w:lang w:val="fr-CH"/>
              </w:rPr>
              <w:t xml:space="preserve">Touring </w:t>
            </w:r>
            <w:proofErr w:type="spellStart"/>
            <w:r w:rsidRPr="00110884">
              <w:rPr>
                <w:lang w:val="fr-CH"/>
              </w:rPr>
              <w:t>Motor</w:t>
            </w:r>
            <w:proofErr w:type="spellEnd"/>
            <w:r w:rsidRPr="00110884">
              <w:rPr>
                <w:lang w:val="fr-CH"/>
              </w:rPr>
              <w:t xml:space="preserve"> </w:t>
            </w:r>
            <w:proofErr w:type="spellStart"/>
            <w:r w:rsidRPr="00110884">
              <w:rPr>
                <w:lang w:val="fr-CH"/>
              </w:rPr>
              <w:t>Glider</w:t>
            </w:r>
            <w:proofErr w:type="spellEnd"/>
          </w:p>
        </w:tc>
      </w:tr>
      <w:tr w:rsidR="006E75E3" w:rsidRPr="00110884" w14:paraId="7551005F" w14:textId="77777777" w:rsidTr="00E41816">
        <w:trPr>
          <w:trHeight w:val="290"/>
        </w:trPr>
        <w:tc>
          <w:tcPr>
            <w:tcW w:w="1483" w:type="dxa"/>
            <w:gridSpan w:val="2"/>
            <w:tcMar>
              <w:top w:w="57" w:type="dxa"/>
              <w:bottom w:w="57" w:type="dxa"/>
            </w:tcMar>
          </w:tcPr>
          <w:p w14:paraId="2E13298F" w14:textId="77777777" w:rsidR="006E75E3" w:rsidRPr="00110884" w:rsidRDefault="006E75E3" w:rsidP="00877B76">
            <w:pPr>
              <w:pStyle w:val="StandardTabelle10pt"/>
              <w:ind w:left="-85"/>
              <w:rPr>
                <w:lang w:val="fr-CH"/>
              </w:rPr>
            </w:pPr>
            <w:proofErr w:type="spellStart"/>
            <w:r w:rsidRPr="00110884">
              <w:rPr>
                <w:lang w:val="fr-CH"/>
              </w:rPr>
              <w:t>ToC</w:t>
            </w:r>
            <w:proofErr w:type="spellEnd"/>
          </w:p>
        </w:tc>
        <w:tc>
          <w:tcPr>
            <w:tcW w:w="3375" w:type="dxa"/>
            <w:gridSpan w:val="2"/>
            <w:tcMar>
              <w:top w:w="57" w:type="dxa"/>
              <w:bottom w:w="57" w:type="dxa"/>
            </w:tcMar>
          </w:tcPr>
          <w:p w14:paraId="302E2512" w14:textId="77777777" w:rsidR="006E75E3" w:rsidRPr="00110884" w:rsidRDefault="006E75E3" w:rsidP="00877B76">
            <w:pPr>
              <w:pStyle w:val="StandardTabelle10pt"/>
              <w:rPr>
                <w:lang w:val="fr-CH"/>
              </w:rPr>
            </w:pPr>
            <w:r w:rsidRPr="00110884">
              <w:rPr>
                <w:lang w:val="fr-CH"/>
              </w:rPr>
              <w:t>Table of Content</w:t>
            </w:r>
          </w:p>
        </w:tc>
      </w:tr>
      <w:tr w:rsidR="006E75E3" w:rsidRPr="00110884" w14:paraId="4D9B3E59" w14:textId="77777777" w:rsidTr="00E41816">
        <w:trPr>
          <w:trHeight w:val="290"/>
        </w:trPr>
        <w:tc>
          <w:tcPr>
            <w:tcW w:w="1483" w:type="dxa"/>
            <w:gridSpan w:val="2"/>
            <w:tcMar>
              <w:top w:w="57" w:type="dxa"/>
              <w:bottom w:w="57" w:type="dxa"/>
            </w:tcMar>
          </w:tcPr>
          <w:p w14:paraId="3F883EBD" w14:textId="77777777" w:rsidR="006E75E3" w:rsidRPr="00110884" w:rsidRDefault="006E75E3" w:rsidP="00877B76">
            <w:pPr>
              <w:pStyle w:val="StandardTabelle10pt"/>
              <w:ind w:left="-85"/>
              <w:rPr>
                <w:lang w:val="fr-CH"/>
              </w:rPr>
            </w:pPr>
            <w:r w:rsidRPr="00110884">
              <w:rPr>
                <w:lang w:val="fr-CH"/>
              </w:rPr>
              <w:t>TOC</w:t>
            </w:r>
          </w:p>
        </w:tc>
        <w:tc>
          <w:tcPr>
            <w:tcW w:w="3375" w:type="dxa"/>
            <w:gridSpan w:val="2"/>
            <w:tcMar>
              <w:top w:w="57" w:type="dxa"/>
              <w:bottom w:w="57" w:type="dxa"/>
            </w:tcMar>
          </w:tcPr>
          <w:p w14:paraId="68DBA6CF" w14:textId="77777777" w:rsidR="006E75E3" w:rsidRPr="00110884" w:rsidRDefault="006E75E3" w:rsidP="00877B76">
            <w:pPr>
              <w:pStyle w:val="StandardTabelle10pt"/>
              <w:rPr>
                <w:lang w:val="fr-CH"/>
              </w:rPr>
            </w:pPr>
            <w:r w:rsidRPr="00110884">
              <w:rPr>
                <w:lang w:val="fr-CH"/>
              </w:rPr>
              <w:t xml:space="preserve">Top Of </w:t>
            </w:r>
            <w:proofErr w:type="spellStart"/>
            <w:r w:rsidRPr="00110884">
              <w:rPr>
                <w:lang w:val="fr-CH"/>
              </w:rPr>
              <w:t>Climb</w:t>
            </w:r>
            <w:proofErr w:type="spellEnd"/>
          </w:p>
        </w:tc>
      </w:tr>
      <w:tr w:rsidR="006E75E3" w:rsidRPr="00110884" w14:paraId="267F4BA3" w14:textId="77777777" w:rsidTr="00E41816">
        <w:trPr>
          <w:trHeight w:val="290"/>
        </w:trPr>
        <w:tc>
          <w:tcPr>
            <w:tcW w:w="1483" w:type="dxa"/>
            <w:gridSpan w:val="2"/>
            <w:tcMar>
              <w:top w:w="57" w:type="dxa"/>
              <w:bottom w:w="57" w:type="dxa"/>
            </w:tcMar>
          </w:tcPr>
          <w:p w14:paraId="57B3AC6E" w14:textId="77777777" w:rsidR="006E75E3" w:rsidRPr="00110884" w:rsidRDefault="006E75E3" w:rsidP="00877B76">
            <w:pPr>
              <w:pStyle w:val="StandardTabelle10pt"/>
              <w:ind w:left="-85"/>
              <w:rPr>
                <w:lang w:val="fr-CH"/>
              </w:rPr>
            </w:pPr>
            <w:r w:rsidRPr="00110884">
              <w:rPr>
                <w:lang w:val="fr-CH"/>
              </w:rPr>
              <w:t>TOD</w:t>
            </w:r>
          </w:p>
        </w:tc>
        <w:tc>
          <w:tcPr>
            <w:tcW w:w="3375" w:type="dxa"/>
            <w:gridSpan w:val="2"/>
            <w:tcMar>
              <w:top w:w="57" w:type="dxa"/>
              <w:bottom w:w="57" w:type="dxa"/>
            </w:tcMar>
          </w:tcPr>
          <w:p w14:paraId="22EAD878" w14:textId="77777777" w:rsidR="006E75E3" w:rsidRPr="00110884" w:rsidRDefault="006E75E3" w:rsidP="00877B76">
            <w:pPr>
              <w:pStyle w:val="StandardTabelle10pt"/>
              <w:rPr>
                <w:lang w:val="fr-CH"/>
              </w:rPr>
            </w:pPr>
            <w:r w:rsidRPr="00110884">
              <w:rPr>
                <w:lang w:val="fr-CH"/>
              </w:rPr>
              <w:t>Top Of Descend</w:t>
            </w:r>
          </w:p>
        </w:tc>
      </w:tr>
      <w:tr w:rsidR="006E75E3" w:rsidRPr="00110884" w14:paraId="427DF1FA" w14:textId="77777777" w:rsidTr="00E41816">
        <w:trPr>
          <w:trHeight w:val="290"/>
        </w:trPr>
        <w:tc>
          <w:tcPr>
            <w:tcW w:w="1483" w:type="dxa"/>
            <w:gridSpan w:val="2"/>
            <w:tcMar>
              <w:top w:w="57" w:type="dxa"/>
              <w:bottom w:w="57" w:type="dxa"/>
            </w:tcMar>
          </w:tcPr>
          <w:p w14:paraId="7C857019" w14:textId="77777777" w:rsidR="006E75E3" w:rsidRPr="00110884" w:rsidRDefault="006E75E3" w:rsidP="00877B76">
            <w:pPr>
              <w:pStyle w:val="StandardTabelle10pt"/>
              <w:ind w:left="-85"/>
              <w:rPr>
                <w:lang w:val="fr-CH"/>
              </w:rPr>
            </w:pPr>
            <w:r w:rsidRPr="00110884">
              <w:rPr>
                <w:lang w:val="fr-CH"/>
              </w:rPr>
              <w:t>VAC</w:t>
            </w:r>
          </w:p>
        </w:tc>
        <w:tc>
          <w:tcPr>
            <w:tcW w:w="3375" w:type="dxa"/>
            <w:gridSpan w:val="2"/>
            <w:tcMar>
              <w:top w:w="57" w:type="dxa"/>
              <w:bottom w:w="57" w:type="dxa"/>
            </w:tcMar>
          </w:tcPr>
          <w:p w14:paraId="262A5EA7" w14:textId="77777777" w:rsidR="006E75E3" w:rsidRPr="00110884" w:rsidRDefault="006E75E3" w:rsidP="00877B76">
            <w:pPr>
              <w:pStyle w:val="StandardTabelle10pt"/>
              <w:rPr>
                <w:lang w:val="fr-CH"/>
              </w:rPr>
            </w:pPr>
            <w:r w:rsidRPr="00110884">
              <w:rPr>
                <w:lang w:val="fr-CH"/>
              </w:rPr>
              <w:t xml:space="preserve">Visual </w:t>
            </w:r>
            <w:proofErr w:type="spellStart"/>
            <w:r w:rsidRPr="00110884">
              <w:rPr>
                <w:lang w:val="fr-CH"/>
              </w:rPr>
              <w:t>Approach</w:t>
            </w:r>
            <w:proofErr w:type="spellEnd"/>
            <w:r w:rsidRPr="00110884">
              <w:rPr>
                <w:lang w:val="fr-CH"/>
              </w:rPr>
              <w:t xml:space="preserve"> Chart</w:t>
            </w:r>
          </w:p>
        </w:tc>
      </w:tr>
      <w:tr w:rsidR="006E75E3" w:rsidRPr="00110884" w14:paraId="053114A9" w14:textId="77777777" w:rsidTr="00E41816">
        <w:trPr>
          <w:trHeight w:val="290"/>
        </w:trPr>
        <w:tc>
          <w:tcPr>
            <w:tcW w:w="1483" w:type="dxa"/>
            <w:gridSpan w:val="2"/>
            <w:tcMar>
              <w:top w:w="57" w:type="dxa"/>
              <w:bottom w:w="57" w:type="dxa"/>
            </w:tcMar>
          </w:tcPr>
          <w:p w14:paraId="74B8DE55" w14:textId="77777777" w:rsidR="006E75E3" w:rsidRPr="00110884" w:rsidRDefault="006E75E3" w:rsidP="00877B76">
            <w:pPr>
              <w:pStyle w:val="StandardTabelle10pt"/>
              <w:ind w:left="-85"/>
              <w:rPr>
                <w:lang w:val="fr-CH"/>
              </w:rPr>
            </w:pPr>
            <w:r w:rsidRPr="00110884">
              <w:rPr>
                <w:lang w:val="fr-CH"/>
              </w:rPr>
              <w:t>VASI</w:t>
            </w:r>
          </w:p>
        </w:tc>
        <w:tc>
          <w:tcPr>
            <w:tcW w:w="3375" w:type="dxa"/>
            <w:gridSpan w:val="2"/>
            <w:tcMar>
              <w:top w:w="57" w:type="dxa"/>
              <w:bottom w:w="57" w:type="dxa"/>
            </w:tcMar>
          </w:tcPr>
          <w:p w14:paraId="73364CE6" w14:textId="77777777" w:rsidR="006E75E3" w:rsidRPr="00110884" w:rsidRDefault="006E75E3" w:rsidP="00877B76">
            <w:pPr>
              <w:pStyle w:val="StandardTabelle10pt"/>
              <w:rPr>
                <w:lang w:val="fr-CH"/>
              </w:rPr>
            </w:pPr>
            <w:r w:rsidRPr="00110884">
              <w:rPr>
                <w:lang w:val="fr-CH"/>
              </w:rPr>
              <w:t xml:space="preserve">Visual </w:t>
            </w:r>
            <w:proofErr w:type="spellStart"/>
            <w:r w:rsidRPr="00110884">
              <w:rPr>
                <w:lang w:val="fr-CH"/>
              </w:rPr>
              <w:t>Approach</w:t>
            </w:r>
            <w:proofErr w:type="spellEnd"/>
            <w:r w:rsidRPr="00110884">
              <w:rPr>
                <w:lang w:val="fr-CH"/>
              </w:rPr>
              <w:t xml:space="preserve"> </w:t>
            </w:r>
            <w:proofErr w:type="spellStart"/>
            <w:r w:rsidRPr="00110884">
              <w:rPr>
                <w:lang w:val="fr-CH"/>
              </w:rPr>
              <w:t>Slope</w:t>
            </w:r>
            <w:proofErr w:type="spellEnd"/>
            <w:r w:rsidRPr="00110884">
              <w:rPr>
                <w:lang w:val="fr-CH"/>
              </w:rPr>
              <w:t xml:space="preserve"> Indicator</w:t>
            </w:r>
          </w:p>
        </w:tc>
      </w:tr>
      <w:tr w:rsidR="006E75E3" w:rsidRPr="00110884" w14:paraId="3E525AB7" w14:textId="77777777" w:rsidTr="00E41816">
        <w:trPr>
          <w:trHeight w:val="290"/>
        </w:trPr>
        <w:tc>
          <w:tcPr>
            <w:tcW w:w="1483" w:type="dxa"/>
            <w:gridSpan w:val="2"/>
            <w:tcMar>
              <w:top w:w="57" w:type="dxa"/>
              <w:bottom w:w="57" w:type="dxa"/>
            </w:tcMar>
          </w:tcPr>
          <w:p w14:paraId="46F249AC" w14:textId="77777777" w:rsidR="006E75E3" w:rsidRPr="00110884" w:rsidRDefault="006E75E3" w:rsidP="00877B76">
            <w:pPr>
              <w:pStyle w:val="StandardTabelle10pt"/>
              <w:ind w:left="-85"/>
              <w:rPr>
                <w:lang w:val="fr-CH"/>
              </w:rPr>
            </w:pPr>
            <w:proofErr w:type="spellStart"/>
            <w:r w:rsidRPr="00110884">
              <w:rPr>
                <w:lang w:val="fr-CH"/>
              </w:rPr>
              <w:t>V</w:t>
            </w:r>
            <w:r w:rsidRPr="00110884">
              <w:rPr>
                <w:vertAlign w:val="subscript"/>
                <w:lang w:val="fr-CH"/>
              </w:rPr>
              <w:t>Climb</w:t>
            </w:r>
            <w:proofErr w:type="spellEnd"/>
          </w:p>
        </w:tc>
        <w:tc>
          <w:tcPr>
            <w:tcW w:w="3375" w:type="dxa"/>
            <w:gridSpan w:val="2"/>
            <w:tcMar>
              <w:top w:w="57" w:type="dxa"/>
              <w:bottom w:w="57" w:type="dxa"/>
            </w:tcMar>
          </w:tcPr>
          <w:p w14:paraId="580120C0" w14:textId="77777777" w:rsidR="006E75E3" w:rsidRPr="00110884" w:rsidRDefault="006E75E3" w:rsidP="00877B76">
            <w:pPr>
              <w:pStyle w:val="StandardTabelle10pt"/>
              <w:rPr>
                <w:lang w:val="fr-CH"/>
              </w:rPr>
            </w:pPr>
            <w:proofErr w:type="spellStart"/>
            <w:r w:rsidRPr="00110884">
              <w:rPr>
                <w:lang w:val="fr-CH"/>
              </w:rPr>
              <w:t>Climb</w:t>
            </w:r>
            <w:proofErr w:type="spellEnd"/>
            <w:r w:rsidRPr="00110884">
              <w:rPr>
                <w:lang w:val="fr-CH"/>
              </w:rPr>
              <w:t xml:space="preserve"> speed</w:t>
            </w:r>
          </w:p>
        </w:tc>
      </w:tr>
      <w:tr w:rsidR="006E75E3" w:rsidRPr="00110884" w14:paraId="76D4DB06" w14:textId="77777777" w:rsidTr="00E41816">
        <w:trPr>
          <w:trHeight w:val="290"/>
        </w:trPr>
        <w:tc>
          <w:tcPr>
            <w:tcW w:w="1483" w:type="dxa"/>
            <w:gridSpan w:val="2"/>
            <w:tcMar>
              <w:top w:w="57" w:type="dxa"/>
              <w:bottom w:w="57" w:type="dxa"/>
            </w:tcMar>
          </w:tcPr>
          <w:p w14:paraId="786EE6B5" w14:textId="77777777" w:rsidR="006E75E3" w:rsidRPr="00110884" w:rsidRDefault="006E75E3" w:rsidP="00877B76">
            <w:pPr>
              <w:pStyle w:val="StandardTabelle10pt"/>
              <w:ind w:left="-85"/>
              <w:rPr>
                <w:lang w:val="fr-CH"/>
              </w:rPr>
            </w:pPr>
            <w:r w:rsidRPr="00110884">
              <w:rPr>
                <w:lang w:val="fr-CH"/>
              </w:rPr>
              <w:t>VDF</w:t>
            </w:r>
          </w:p>
        </w:tc>
        <w:tc>
          <w:tcPr>
            <w:tcW w:w="3375" w:type="dxa"/>
            <w:gridSpan w:val="2"/>
            <w:tcMar>
              <w:top w:w="57" w:type="dxa"/>
              <w:bottom w:w="57" w:type="dxa"/>
            </w:tcMar>
          </w:tcPr>
          <w:p w14:paraId="5195B1DA" w14:textId="77777777" w:rsidR="006E75E3" w:rsidRPr="00110884" w:rsidRDefault="006E75E3" w:rsidP="00877B76">
            <w:pPr>
              <w:pStyle w:val="StandardTabelle10pt"/>
              <w:rPr>
                <w:lang w:val="fr-CH"/>
              </w:rPr>
            </w:pPr>
            <w:r w:rsidRPr="00110884">
              <w:rPr>
                <w:lang w:val="fr-CH"/>
              </w:rPr>
              <w:t xml:space="preserve">VHF Direction </w:t>
            </w:r>
            <w:proofErr w:type="spellStart"/>
            <w:r w:rsidRPr="00110884">
              <w:rPr>
                <w:lang w:val="fr-CH"/>
              </w:rPr>
              <w:t>Finding</w:t>
            </w:r>
            <w:proofErr w:type="spellEnd"/>
          </w:p>
        </w:tc>
      </w:tr>
      <w:tr w:rsidR="006E75E3" w:rsidRPr="00110884" w14:paraId="01A2B5DA" w14:textId="77777777" w:rsidTr="00E41816">
        <w:trPr>
          <w:trHeight w:val="290"/>
        </w:trPr>
        <w:tc>
          <w:tcPr>
            <w:tcW w:w="1483" w:type="dxa"/>
            <w:gridSpan w:val="2"/>
            <w:tcMar>
              <w:top w:w="57" w:type="dxa"/>
              <w:bottom w:w="57" w:type="dxa"/>
            </w:tcMar>
          </w:tcPr>
          <w:p w14:paraId="5EE3656C" w14:textId="77777777" w:rsidR="006E75E3" w:rsidRPr="00110884" w:rsidRDefault="006E75E3" w:rsidP="00877B76">
            <w:pPr>
              <w:pStyle w:val="StandardTabelle10pt"/>
              <w:ind w:left="-85"/>
              <w:rPr>
                <w:lang w:val="fr-CH"/>
              </w:rPr>
            </w:pPr>
            <w:r w:rsidRPr="00110884">
              <w:rPr>
                <w:lang w:val="fr-CH"/>
              </w:rPr>
              <w:t>VFR</w:t>
            </w:r>
          </w:p>
        </w:tc>
        <w:tc>
          <w:tcPr>
            <w:tcW w:w="3375" w:type="dxa"/>
            <w:gridSpan w:val="2"/>
            <w:tcMar>
              <w:top w:w="57" w:type="dxa"/>
              <w:bottom w:w="57" w:type="dxa"/>
            </w:tcMar>
          </w:tcPr>
          <w:p w14:paraId="54B6BDF8" w14:textId="77777777" w:rsidR="006E75E3" w:rsidRPr="00110884" w:rsidRDefault="006E75E3" w:rsidP="00877B76">
            <w:pPr>
              <w:pStyle w:val="StandardTabelle10pt"/>
              <w:rPr>
                <w:lang w:val="fr-CH"/>
              </w:rPr>
            </w:pPr>
            <w:r w:rsidRPr="00110884">
              <w:rPr>
                <w:lang w:val="fr-CH"/>
              </w:rPr>
              <w:t>Visual Flight Rules</w:t>
            </w:r>
          </w:p>
        </w:tc>
      </w:tr>
      <w:tr w:rsidR="006E75E3" w:rsidRPr="00110884" w14:paraId="3AEBA7DD" w14:textId="77777777" w:rsidTr="00E41816">
        <w:trPr>
          <w:trHeight w:val="290"/>
        </w:trPr>
        <w:tc>
          <w:tcPr>
            <w:tcW w:w="1483" w:type="dxa"/>
            <w:gridSpan w:val="2"/>
            <w:tcMar>
              <w:top w:w="57" w:type="dxa"/>
              <w:bottom w:w="57" w:type="dxa"/>
            </w:tcMar>
          </w:tcPr>
          <w:p w14:paraId="5A272F1B" w14:textId="77777777" w:rsidR="006E75E3" w:rsidRPr="00110884" w:rsidRDefault="006E75E3" w:rsidP="00877B76">
            <w:pPr>
              <w:pStyle w:val="StandardTabelle10pt"/>
              <w:ind w:left="-85"/>
              <w:rPr>
                <w:lang w:val="fr-CH"/>
              </w:rPr>
            </w:pPr>
            <w:r w:rsidRPr="00110884">
              <w:rPr>
                <w:lang w:val="fr-CH"/>
              </w:rPr>
              <w:t>VHF</w:t>
            </w:r>
          </w:p>
        </w:tc>
        <w:tc>
          <w:tcPr>
            <w:tcW w:w="3375" w:type="dxa"/>
            <w:gridSpan w:val="2"/>
            <w:tcMar>
              <w:top w:w="57" w:type="dxa"/>
              <w:bottom w:w="57" w:type="dxa"/>
            </w:tcMar>
          </w:tcPr>
          <w:p w14:paraId="2C470085" w14:textId="77777777" w:rsidR="006E75E3" w:rsidRPr="00110884" w:rsidRDefault="006E75E3" w:rsidP="00877B76">
            <w:pPr>
              <w:pStyle w:val="StandardTabelle10pt"/>
              <w:rPr>
                <w:lang w:val="fr-CH"/>
              </w:rPr>
            </w:pPr>
            <w:r w:rsidRPr="00110884">
              <w:rPr>
                <w:lang w:val="fr-CH"/>
              </w:rPr>
              <w:t>Very High Frequency</w:t>
            </w:r>
          </w:p>
        </w:tc>
      </w:tr>
      <w:tr w:rsidR="006E75E3" w:rsidRPr="00110884" w14:paraId="7CA45D23" w14:textId="77777777" w:rsidTr="00E41816">
        <w:trPr>
          <w:trHeight w:val="290"/>
        </w:trPr>
        <w:tc>
          <w:tcPr>
            <w:tcW w:w="1483" w:type="dxa"/>
            <w:gridSpan w:val="2"/>
            <w:tcMar>
              <w:top w:w="57" w:type="dxa"/>
              <w:bottom w:w="57" w:type="dxa"/>
            </w:tcMar>
          </w:tcPr>
          <w:p w14:paraId="7D938FF0" w14:textId="77777777" w:rsidR="006E75E3" w:rsidRPr="00110884" w:rsidRDefault="006E75E3" w:rsidP="00877B76">
            <w:pPr>
              <w:pStyle w:val="StandardTabelle10pt"/>
              <w:ind w:left="-85"/>
              <w:rPr>
                <w:lang w:val="fr-CH"/>
              </w:rPr>
            </w:pPr>
            <w:r w:rsidRPr="00110884">
              <w:rPr>
                <w:lang w:val="fr-CH"/>
              </w:rPr>
              <w:t>VOR</w:t>
            </w:r>
          </w:p>
        </w:tc>
        <w:tc>
          <w:tcPr>
            <w:tcW w:w="3375" w:type="dxa"/>
            <w:gridSpan w:val="2"/>
            <w:tcMar>
              <w:top w:w="57" w:type="dxa"/>
              <w:bottom w:w="57" w:type="dxa"/>
            </w:tcMar>
          </w:tcPr>
          <w:p w14:paraId="2105F568" w14:textId="77777777" w:rsidR="006E75E3" w:rsidRPr="00110884" w:rsidRDefault="006E75E3" w:rsidP="00877B76">
            <w:pPr>
              <w:pStyle w:val="StandardTabelle10pt"/>
              <w:rPr>
                <w:lang w:val="fr-CH"/>
              </w:rPr>
            </w:pPr>
            <w:r w:rsidRPr="00110884">
              <w:rPr>
                <w:lang w:val="fr-CH"/>
              </w:rPr>
              <w:t xml:space="preserve">VHF </w:t>
            </w:r>
            <w:proofErr w:type="spellStart"/>
            <w:r w:rsidRPr="00110884">
              <w:rPr>
                <w:lang w:val="fr-CH"/>
              </w:rPr>
              <w:t>Omnidirectional</w:t>
            </w:r>
            <w:proofErr w:type="spellEnd"/>
            <w:r w:rsidRPr="00110884">
              <w:rPr>
                <w:lang w:val="fr-CH"/>
              </w:rPr>
              <w:t xml:space="preserve"> Range</w:t>
            </w:r>
          </w:p>
        </w:tc>
      </w:tr>
      <w:tr w:rsidR="006E75E3" w:rsidRPr="00110884" w14:paraId="2AF0F1BB" w14:textId="77777777" w:rsidTr="00E41816">
        <w:trPr>
          <w:trHeight w:val="290"/>
        </w:trPr>
        <w:tc>
          <w:tcPr>
            <w:tcW w:w="1483" w:type="dxa"/>
            <w:gridSpan w:val="2"/>
            <w:tcMar>
              <w:top w:w="57" w:type="dxa"/>
              <w:bottom w:w="57" w:type="dxa"/>
            </w:tcMar>
          </w:tcPr>
          <w:p w14:paraId="4895F70F" w14:textId="77777777" w:rsidR="006E75E3" w:rsidRPr="00110884" w:rsidRDefault="006E75E3" w:rsidP="00877B76">
            <w:pPr>
              <w:pStyle w:val="StandardTabelle10pt"/>
              <w:ind w:left="-85"/>
              <w:rPr>
                <w:lang w:val="fr-CH"/>
              </w:rPr>
            </w:pPr>
            <w:r w:rsidRPr="00110884">
              <w:rPr>
                <w:lang w:val="fr-CH"/>
              </w:rPr>
              <w:t>V</w:t>
            </w:r>
            <w:r w:rsidRPr="00110884">
              <w:rPr>
                <w:vertAlign w:val="subscript"/>
                <w:lang w:val="fr-CH"/>
              </w:rPr>
              <w:t>X</w:t>
            </w:r>
          </w:p>
        </w:tc>
        <w:tc>
          <w:tcPr>
            <w:tcW w:w="3375" w:type="dxa"/>
            <w:gridSpan w:val="2"/>
            <w:tcMar>
              <w:top w:w="57" w:type="dxa"/>
              <w:bottom w:w="57" w:type="dxa"/>
            </w:tcMar>
          </w:tcPr>
          <w:p w14:paraId="3C33D14B" w14:textId="77777777" w:rsidR="006E75E3" w:rsidRPr="00110884" w:rsidRDefault="006E75E3" w:rsidP="00877B76">
            <w:pPr>
              <w:pStyle w:val="StandardTabelle10pt"/>
              <w:rPr>
                <w:lang w:val="fr-CH"/>
              </w:rPr>
            </w:pPr>
            <w:r w:rsidRPr="00110884">
              <w:rPr>
                <w:lang w:val="fr-CH"/>
              </w:rPr>
              <w:t xml:space="preserve">Best angle of </w:t>
            </w:r>
            <w:proofErr w:type="spellStart"/>
            <w:r w:rsidRPr="00110884">
              <w:rPr>
                <w:lang w:val="fr-CH"/>
              </w:rPr>
              <w:t>climb</w:t>
            </w:r>
            <w:proofErr w:type="spellEnd"/>
            <w:r w:rsidRPr="00110884">
              <w:rPr>
                <w:lang w:val="fr-CH"/>
              </w:rPr>
              <w:t xml:space="preserve"> speed</w:t>
            </w:r>
          </w:p>
        </w:tc>
      </w:tr>
      <w:tr w:rsidR="006E75E3" w:rsidRPr="00110884" w14:paraId="362CBE5A" w14:textId="77777777" w:rsidTr="00E41816">
        <w:trPr>
          <w:trHeight w:val="290"/>
        </w:trPr>
        <w:tc>
          <w:tcPr>
            <w:tcW w:w="1483" w:type="dxa"/>
            <w:gridSpan w:val="2"/>
            <w:tcMar>
              <w:top w:w="57" w:type="dxa"/>
              <w:bottom w:w="57" w:type="dxa"/>
            </w:tcMar>
          </w:tcPr>
          <w:p w14:paraId="78765159" w14:textId="77777777" w:rsidR="006E75E3" w:rsidRPr="00110884" w:rsidRDefault="006E75E3" w:rsidP="00877B76">
            <w:pPr>
              <w:pStyle w:val="StandardTabelle10pt"/>
              <w:ind w:left="-85"/>
              <w:rPr>
                <w:lang w:val="fr-CH"/>
              </w:rPr>
            </w:pPr>
            <w:r w:rsidRPr="00110884">
              <w:rPr>
                <w:lang w:val="fr-CH"/>
              </w:rPr>
              <w:t>V</w:t>
            </w:r>
            <w:r w:rsidRPr="00110884">
              <w:rPr>
                <w:vertAlign w:val="subscript"/>
                <w:lang w:val="fr-CH"/>
              </w:rPr>
              <w:t>Y</w:t>
            </w:r>
          </w:p>
        </w:tc>
        <w:tc>
          <w:tcPr>
            <w:tcW w:w="3375" w:type="dxa"/>
            <w:gridSpan w:val="2"/>
            <w:tcMar>
              <w:top w:w="57" w:type="dxa"/>
              <w:bottom w:w="57" w:type="dxa"/>
            </w:tcMar>
          </w:tcPr>
          <w:p w14:paraId="6E1BA8EF" w14:textId="77777777" w:rsidR="006E75E3" w:rsidRPr="00110884" w:rsidRDefault="006E75E3" w:rsidP="00877B76">
            <w:pPr>
              <w:pStyle w:val="StandardTabelle10pt"/>
              <w:rPr>
                <w:lang w:val="fr-CH"/>
              </w:rPr>
            </w:pPr>
            <w:r w:rsidRPr="00110884">
              <w:rPr>
                <w:lang w:val="fr-CH"/>
              </w:rPr>
              <w:t xml:space="preserve">Best rate of </w:t>
            </w:r>
            <w:proofErr w:type="spellStart"/>
            <w:r w:rsidRPr="00110884">
              <w:rPr>
                <w:lang w:val="fr-CH"/>
              </w:rPr>
              <w:t>climb</w:t>
            </w:r>
            <w:proofErr w:type="spellEnd"/>
            <w:r w:rsidRPr="00110884">
              <w:rPr>
                <w:lang w:val="fr-CH"/>
              </w:rPr>
              <w:t xml:space="preserve"> speed</w:t>
            </w:r>
          </w:p>
        </w:tc>
      </w:tr>
    </w:tbl>
    <w:p w14:paraId="7F78F7BA" w14:textId="77777777" w:rsidR="00554554" w:rsidRPr="00110884" w:rsidRDefault="00554554">
      <w:pPr>
        <w:rPr>
          <w:lang w:val="fr-CH"/>
        </w:rPr>
        <w:sectPr w:rsidR="00554554" w:rsidRPr="00110884"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110884" w:rsidRDefault="00CD1E3E">
      <w:pPr>
        <w:rPr>
          <w:lang w:val="fr-CH"/>
        </w:rPr>
      </w:pPr>
    </w:p>
    <w:p w14:paraId="514A8A09" w14:textId="339E69DD" w:rsidR="002D23CC" w:rsidRPr="00110884" w:rsidRDefault="002D23CC">
      <w:pPr>
        <w:rPr>
          <w:lang w:val="fr-CH"/>
        </w:rPr>
        <w:sectPr w:rsidR="002D23CC" w:rsidRPr="00110884" w:rsidSect="00F74757">
          <w:footerReference w:type="default" r:id="rId18"/>
          <w:type w:val="continuous"/>
          <w:pgSz w:w="11906" w:h="16838" w:code="9"/>
          <w:pgMar w:top="851" w:right="851" w:bottom="907" w:left="1134" w:header="454" w:footer="234" w:gutter="0"/>
          <w:pgNumType w:start="1"/>
          <w:cols w:space="708"/>
          <w:docGrid w:linePitch="360"/>
        </w:sectPr>
      </w:pPr>
    </w:p>
    <w:p w14:paraId="019ECA6A" w14:textId="77777777" w:rsidR="00E0640E" w:rsidRPr="00110884" w:rsidRDefault="00E0640E" w:rsidP="00E0640E">
      <w:pPr>
        <w:pStyle w:val="Titre1"/>
        <w:rPr>
          <w:lang w:val="fr-CH"/>
        </w:rPr>
      </w:pPr>
      <w:bookmarkStart w:id="30" w:name="_Toc59182787"/>
      <w:bookmarkStart w:id="31" w:name="_Toc403033034"/>
      <w:bookmarkStart w:id="32" w:name="_Toc65525590"/>
      <w:r w:rsidRPr="00110884">
        <w:rPr>
          <w:lang w:val="fr-CH"/>
        </w:rPr>
        <w:lastRenderedPageBreak/>
        <w:t>Elève</w:t>
      </w:r>
      <w:bookmarkEnd w:id="30"/>
      <w:bookmarkEnd w:id="32"/>
    </w:p>
    <w:p w14:paraId="7010273F" w14:textId="22EF2CF5" w:rsidR="00554554" w:rsidRPr="00110884" w:rsidRDefault="009B6601">
      <w:pPr>
        <w:pStyle w:val="RevisionStatus"/>
        <w:rPr>
          <w:noProof w:val="0"/>
          <w:lang w:val="fr-CH"/>
        </w:rPr>
      </w:pPr>
      <w:bookmarkStart w:id="33" w:name="_Toc65502926"/>
      <w:bookmarkEnd w:id="31"/>
      <w:r w:rsidRPr="00110884">
        <w:rPr>
          <w:noProof w:val="0"/>
          <w:lang w:val="fr-CH"/>
        </w:rPr>
        <w:t>Part 1</w:t>
      </w:r>
      <w:r w:rsidRPr="00110884">
        <w:rPr>
          <w:noProof w:val="0"/>
          <w:lang w:val="fr-CH"/>
        </w:rPr>
        <w:tab/>
        <w:t xml:space="preserve">REV0 / </w:t>
      </w:r>
      <w:r w:rsidR="00307713" w:rsidRPr="00110884">
        <w:rPr>
          <w:noProof w:val="0"/>
          <w:lang w:val="fr-CH"/>
        </w:rPr>
        <w:t>04.10.2020</w:t>
      </w:r>
      <w:bookmarkEnd w:id="33"/>
    </w:p>
    <w:p w14:paraId="0457FF46" w14:textId="77777777" w:rsidR="00E0640E" w:rsidRPr="00110884" w:rsidRDefault="00E0640E" w:rsidP="00E0640E">
      <w:pPr>
        <w:pStyle w:val="Titre2"/>
        <w:rPr>
          <w:lang w:val="fr-CH"/>
        </w:rPr>
      </w:pPr>
      <w:bookmarkStart w:id="34" w:name="_Toc403033035"/>
      <w:bookmarkStart w:id="35" w:name="_Toc26091627"/>
      <w:bookmarkStart w:id="36" w:name="_Toc26372585"/>
      <w:bookmarkStart w:id="37" w:name="_Toc27647190"/>
      <w:bookmarkStart w:id="38" w:name="_Toc59182788"/>
      <w:bookmarkStart w:id="39" w:name="_Toc368390888"/>
      <w:bookmarkStart w:id="40" w:name="_Toc368390927"/>
      <w:bookmarkStart w:id="41" w:name="_Toc65525591"/>
      <w:r w:rsidRPr="00110884">
        <w:rPr>
          <w:lang w:val="fr-CH"/>
        </w:rPr>
        <w:t>Archivage des documents</w:t>
      </w:r>
      <w:bookmarkEnd w:id="34"/>
      <w:bookmarkEnd w:id="35"/>
      <w:bookmarkEnd w:id="36"/>
      <w:bookmarkEnd w:id="37"/>
      <w:bookmarkEnd w:id="38"/>
      <w:bookmarkEnd w:id="41"/>
    </w:p>
    <w:p w14:paraId="45973CCB" w14:textId="3632CE60" w:rsidR="00554554" w:rsidRPr="00110884" w:rsidRDefault="009B6601">
      <w:pPr>
        <w:pStyle w:val="RevisionStatus"/>
        <w:rPr>
          <w:noProof w:val="0"/>
          <w:lang w:val="fr-CH"/>
        </w:rPr>
      </w:pPr>
      <w:bookmarkStart w:id="42" w:name="_Toc65502927"/>
      <w:r w:rsidRPr="00110884">
        <w:rPr>
          <w:noProof w:val="0"/>
          <w:lang w:val="fr-CH"/>
        </w:rPr>
        <w:t>1.1</w:t>
      </w:r>
      <w:r w:rsidRPr="00110884">
        <w:rPr>
          <w:noProof w:val="0"/>
          <w:lang w:val="fr-CH"/>
        </w:rPr>
        <w:tab/>
        <w:t xml:space="preserve">REV0 / </w:t>
      </w:r>
      <w:bookmarkEnd w:id="39"/>
      <w:bookmarkEnd w:id="40"/>
      <w:r w:rsidR="00307713" w:rsidRPr="00110884">
        <w:rPr>
          <w:noProof w:val="0"/>
          <w:lang w:val="fr-CH"/>
        </w:rPr>
        <w:t>04.10.2020</w:t>
      </w:r>
      <w:bookmarkEnd w:id="42"/>
    </w:p>
    <w:p w14:paraId="4E067B4E" w14:textId="083BCB66" w:rsidR="009F0A07" w:rsidRPr="00110884" w:rsidRDefault="00E0640E" w:rsidP="00525487">
      <w:pPr>
        <w:pStyle w:val="TitelStandardSection"/>
        <w:rPr>
          <w:lang w:val="fr-CH"/>
        </w:rPr>
      </w:pPr>
      <w:r w:rsidRPr="00110884">
        <w:rPr>
          <w:lang w:val="fr-CH"/>
        </w:rPr>
        <w:t>Données personnelles</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110884" w14:paraId="3F8E258D" w14:textId="77777777" w:rsidTr="000C1280">
        <w:tc>
          <w:tcPr>
            <w:tcW w:w="4892" w:type="dxa"/>
            <w:vAlign w:val="center"/>
          </w:tcPr>
          <w:p w14:paraId="69B5399F" w14:textId="72BEBD98" w:rsidR="009F0A07" w:rsidRPr="00110884" w:rsidRDefault="00685CDF" w:rsidP="003F2D11">
            <w:pPr>
              <w:pStyle w:val="TadelleData"/>
              <w:rPr>
                <w:lang w:val="fr-CH"/>
              </w:rPr>
            </w:pPr>
            <w:r w:rsidRPr="00110884">
              <w:rPr>
                <w:lang w:val="fr-CH"/>
              </w:rPr>
              <w:t>N</w:t>
            </w:r>
            <w:r w:rsidR="00C3269A" w:rsidRPr="00110884">
              <w:rPr>
                <w:lang w:val="fr-CH"/>
              </w:rPr>
              <w:t xml:space="preserve">om </w:t>
            </w:r>
            <w:r w:rsidR="009F0A07" w:rsidRPr="00110884">
              <w:rPr>
                <w:lang w:val="fr-CH"/>
              </w:rPr>
              <w:t>:</w:t>
            </w:r>
          </w:p>
        </w:tc>
        <w:tc>
          <w:tcPr>
            <w:tcW w:w="4893" w:type="dxa"/>
            <w:vAlign w:val="center"/>
          </w:tcPr>
          <w:p w14:paraId="6870843E" w14:textId="31BE1637" w:rsidR="009F0A07" w:rsidRPr="00110884" w:rsidRDefault="00C3269A" w:rsidP="003F2D11">
            <w:pPr>
              <w:pStyle w:val="TadelleData"/>
              <w:rPr>
                <w:lang w:val="fr-CH"/>
              </w:rPr>
            </w:pPr>
            <w:r w:rsidRPr="00110884">
              <w:rPr>
                <w:lang w:val="fr-CH"/>
              </w:rPr>
              <w:t xml:space="preserve">Prénom </w:t>
            </w:r>
            <w:r w:rsidR="009F0A07" w:rsidRPr="00110884">
              <w:rPr>
                <w:lang w:val="fr-CH"/>
              </w:rPr>
              <w:t>:</w:t>
            </w:r>
          </w:p>
        </w:tc>
      </w:tr>
      <w:tr w:rsidR="009F0A07" w:rsidRPr="00110884" w14:paraId="4C1A811A" w14:textId="77777777" w:rsidTr="000C1280">
        <w:tc>
          <w:tcPr>
            <w:tcW w:w="4892" w:type="dxa"/>
            <w:vAlign w:val="center"/>
          </w:tcPr>
          <w:p w14:paraId="4B4362B2" w14:textId="50F34738" w:rsidR="009F0A07" w:rsidRPr="00110884" w:rsidRDefault="00C3269A" w:rsidP="003F2D11">
            <w:pPr>
              <w:pStyle w:val="TadelleData"/>
              <w:rPr>
                <w:lang w:val="fr-CH"/>
              </w:rPr>
            </w:pPr>
            <w:r w:rsidRPr="00110884">
              <w:rPr>
                <w:lang w:val="fr-CH"/>
              </w:rPr>
              <w:t xml:space="preserve">N° de licence </w:t>
            </w:r>
            <w:r w:rsidR="00685CDF" w:rsidRPr="00110884">
              <w:rPr>
                <w:lang w:val="fr-CH"/>
              </w:rPr>
              <w:t>(</w:t>
            </w:r>
            <w:r w:rsidRPr="00110884">
              <w:rPr>
                <w:lang w:val="fr-CH"/>
              </w:rPr>
              <w:t>si disponible</w:t>
            </w:r>
            <w:r w:rsidR="00685CDF" w:rsidRPr="00110884">
              <w:rPr>
                <w:lang w:val="fr-CH"/>
              </w:rPr>
              <w:t>)</w:t>
            </w:r>
            <w:r w:rsidR="008465C0" w:rsidRPr="00110884">
              <w:rPr>
                <w:lang w:val="fr-CH"/>
              </w:rPr>
              <w:t xml:space="preserve"> </w:t>
            </w:r>
            <w:r w:rsidR="00685CDF" w:rsidRPr="00110884">
              <w:rPr>
                <w:lang w:val="fr-CH"/>
              </w:rPr>
              <w:t>:</w:t>
            </w:r>
          </w:p>
        </w:tc>
        <w:tc>
          <w:tcPr>
            <w:tcW w:w="4893" w:type="dxa"/>
            <w:vAlign w:val="center"/>
          </w:tcPr>
          <w:p w14:paraId="732E23A6" w14:textId="7C49ED78" w:rsidR="009F0A07" w:rsidRPr="00110884" w:rsidRDefault="00C3269A" w:rsidP="003F2D11">
            <w:pPr>
              <w:pStyle w:val="TadelleData"/>
              <w:rPr>
                <w:lang w:val="fr-CH"/>
              </w:rPr>
            </w:pPr>
            <w:r w:rsidRPr="00110884">
              <w:rPr>
                <w:lang w:val="fr-CH"/>
              </w:rPr>
              <w:t xml:space="preserve">Signature </w:t>
            </w:r>
            <w:r w:rsidR="009F0A07" w:rsidRPr="00110884">
              <w:rPr>
                <w:lang w:val="fr-CH"/>
              </w:rPr>
              <w:t>:</w:t>
            </w:r>
          </w:p>
        </w:tc>
      </w:tr>
    </w:tbl>
    <w:p w14:paraId="0050CEA4" w14:textId="34546454" w:rsidR="009F0A07" w:rsidRPr="00110884" w:rsidRDefault="00C3269A" w:rsidP="00525487">
      <w:pPr>
        <w:pStyle w:val="TitelStandardSection"/>
        <w:spacing w:before="480"/>
        <w:rPr>
          <w:lang w:val="fr-CH"/>
        </w:rPr>
      </w:pPr>
      <w:bookmarkStart w:id="43" w:name="_Hlk61779344"/>
      <w:bookmarkStart w:id="44" w:name="_Hlk65582296"/>
      <w:r w:rsidRPr="00110884">
        <w:rPr>
          <w:lang w:val="fr-CH"/>
        </w:rPr>
        <w:t>Les prérequis à la formation sont remplis</w:t>
      </w:r>
      <w:bookmarkEnd w:id="43"/>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110884" w14:paraId="462999B7" w14:textId="77777777" w:rsidTr="000C1280">
        <w:tc>
          <w:tcPr>
            <w:tcW w:w="4892" w:type="dxa"/>
          </w:tcPr>
          <w:p w14:paraId="37141483" w14:textId="61C2E49D" w:rsidR="009F0A07" w:rsidRPr="00110884" w:rsidRDefault="00C3269A" w:rsidP="003F2D11">
            <w:pPr>
              <w:pStyle w:val="TadelleData"/>
              <w:rPr>
                <w:lang w:val="fr-CH"/>
              </w:rPr>
            </w:pPr>
            <w:r w:rsidRPr="00110884">
              <w:rPr>
                <w:lang w:val="fr-CH"/>
              </w:rPr>
              <w:t>Signature</w:t>
            </w:r>
            <w:r w:rsidR="00685CDF" w:rsidRPr="00110884">
              <w:rPr>
                <w:lang w:val="fr-CH"/>
              </w:rPr>
              <w:t xml:space="preserve"> </w:t>
            </w:r>
            <w:r w:rsidR="009F0A07" w:rsidRPr="00110884">
              <w:rPr>
                <w:lang w:val="fr-CH"/>
              </w:rPr>
              <w:t>HT / CF</w:t>
            </w:r>
            <w:r w:rsidR="00685CDF" w:rsidRPr="00110884">
              <w:rPr>
                <w:lang w:val="fr-CH"/>
              </w:rPr>
              <w:t>I</w:t>
            </w:r>
            <w:r w:rsidRPr="00110884">
              <w:rPr>
                <w:lang w:val="fr-CH"/>
              </w:rPr>
              <w:t xml:space="preserve"> </w:t>
            </w:r>
            <w:r w:rsidR="009F0A07" w:rsidRPr="00110884">
              <w:rPr>
                <w:lang w:val="fr-CH"/>
              </w:rPr>
              <w:t>:</w:t>
            </w:r>
          </w:p>
        </w:tc>
        <w:tc>
          <w:tcPr>
            <w:tcW w:w="4893" w:type="dxa"/>
          </w:tcPr>
          <w:p w14:paraId="1863C281" w14:textId="7281BAA0" w:rsidR="009F0A07" w:rsidRPr="00110884" w:rsidRDefault="00685CDF" w:rsidP="003F2D11">
            <w:pPr>
              <w:pStyle w:val="TadelleData"/>
              <w:rPr>
                <w:lang w:val="fr-CH"/>
              </w:rPr>
            </w:pPr>
            <w:r w:rsidRPr="00110884">
              <w:rPr>
                <w:lang w:val="fr-CH"/>
              </w:rPr>
              <w:t>D</w:t>
            </w:r>
            <w:r w:rsidR="009F0A07" w:rsidRPr="00110884">
              <w:rPr>
                <w:lang w:val="fr-CH"/>
              </w:rPr>
              <w:t>at</w:t>
            </w:r>
            <w:r w:rsidR="00C3269A" w:rsidRPr="00110884">
              <w:rPr>
                <w:lang w:val="fr-CH"/>
              </w:rPr>
              <w:t>e</w:t>
            </w:r>
            <w:r w:rsidR="00150B39" w:rsidRPr="00110884">
              <w:rPr>
                <w:lang w:val="fr-CH"/>
              </w:rPr>
              <w:t xml:space="preserve"> </w:t>
            </w:r>
            <w:r w:rsidR="009F0A07" w:rsidRPr="00110884">
              <w:rPr>
                <w:lang w:val="fr-CH"/>
              </w:rPr>
              <w:t>:</w:t>
            </w:r>
          </w:p>
        </w:tc>
      </w:tr>
    </w:tbl>
    <w:bookmarkEnd w:id="44"/>
    <w:p w14:paraId="69602C11" w14:textId="0A6C3E85" w:rsidR="009F0A07" w:rsidRPr="00110884" w:rsidRDefault="00E0640E" w:rsidP="00525487">
      <w:pPr>
        <w:pStyle w:val="TitelStandardSection"/>
        <w:spacing w:before="480"/>
        <w:rPr>
          <w:lang w:val="fr-CH"/>
        </w:rPr>
      </w:pPr>
      <w:r w:rsidRPr="00110884">
        <w:rPr>
          <w:lang w:val="fr-CH"/>
        </w:rPr>
        <w:t>Documents à archiver</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4160B5" w:rsidRPr="00110884" w14:paraId="38450E5C" w14:textId="77777777" w:rsidTr="000C1280">
        <w:tc>
          <w:tcPr>
            <w:tcW w:w="4893" w:type="dxa"/>
          </w:tcPr>
          <w:p w14:paraId="29877E90" w14:textId="2196E4B2" w:rsidR="004160B5" w:rsidRPr="00110884" w:rsidRDefault="004160B5" w:rsidP="004160B5">
            <w:pPr>
              <w:pStyle w:val="TadelleData"/>
              <w:rPr>
                <w:lang w:val="fr-CH"/>
              </w:rPr>
            </w:pPr>
            <w:r w:rsidRPr="00110884">
              <w:rPr>
                <w:lang w:val="fr-CH"/>
              </w:rPr>
              <w:sym w:font="Wingdings" w:char="F06F"/>
            </w:r>
            <w:r w:rsidRPr="00110884">
              <w:rPr>
                <w:lang w:val="fr-CH"/>
              </w:rPr>
              <w:t xml:space="preserve"> «</w:t>
            </w:r>
            <w:r w:rsidR="00310DB6" w:rsidRPr="00110884">
              <w:rPr>
                <w:lang w:val="fr-CH"/>
              </w:rPr>
              <w:t xml:space="preserve"> </w:t>
            </w:r>
            <w:r w:rsidR="00E0640E" w:rsidRPr="00110884">
              <w:rPr>
                <w:lang w:val="fr-CH"/>
              </w:rPr>
              <w:t>Chapitre 1</w:t>
            </w:r>
            <w:r w:rsidR="00310DB6" w:rsidRPr="00110884">
              <w:rPr>
                <w:lang w:val="fr-CH"/>
              </w:rPr>
              <w:t xml:space="preserve"> </w:t>
            </w:r>
            <w:r w:rsidRPr="00110884">
              <w:rPr>
                <w:lang w:val="fr-CH"/>
              </w:rPr>
              <w:t xml:space="preserve">» </w:t>
            </w:r>
            <w:r w:rsidR="00E0640E" w:rsidRPr="00110884">
              <w:rPr>
                <w:lang w:val="fr-CH"/>
              </w:rPr>
              <w:t>de ce programme de formation</w:t>
            </w:r>
          </w:p>
        </w:tc>
        <w:tc>
          <w:tcPr>
            <w:tcW w:w="4894" w:type="dxa"/>
          </w:tcPr>
          <w:p w14:paraId="4E0F33DA" w14:textId="67EB3B0F" w:rsidR="004160B5" w:rsidRPr="00110884" w:rsidRDefault="004160B5" w:rsidP="004160B5">
            <w:pPr>
              <w:pStyle w:val="TadelleData"/>
              <w:rPr>
                <w:lang w:val="fr-CH"/>
              </w:rPr>
            </w:pPr>
            <w:r w:rsidRPr="00110884">
              <w:rPr>
                <w:lang w:val="fr-CH"/>
              </w:rPr>
              <w:sym w:font="Wingdings" w:char="F06F"/>
            </w:r>
            <w:r w:rsidRPr="00110884">
              <w:rPr>
                <w:lang w:val="fr-CH"/>
              </w:rPr>
              <w:t xml:space="preserve"> </w:t>
            </w:r>
            <w:r w:rsidR="005B57F2" w:rsidRPr="00110884">
              <w:rPr>
                <w:lang w:val="fr-CH"/>
              </w:rPr>
              <w:t xml:space="preserve">Feuille de résultats des </w:t>
            </w:r>
            <w:r w:rsidR="004E0E8D" w:rsidRPr="00110884">
              <w:rPr>
                <w:lang w:val="fr-CH"/>
              </w:rPr>
              <w:t>pré-e</w:t>
            </w:r>
            <w:r w:rsidR="005B57F2" w:rsidRPr="00110884">
              <w:rPr>
                <w:lang w:val="fr-CH"/>
              </w:rPr>
              <w:t xml:space="preserve">xamens </w:t>
            </w:r>
            <w:r w:rsidR="004E0E8D" w:rsidRPr="00110884">
              <w:rPr>
                <w:lang w:val="fr-CH"/>
              </w:rPr>
              <w:t>théoriques</w:t>
            </w:r>
            <w:r w:rsidRPr="00110884">
              <w:rPr>
                <w:lang w:val="fr-CH"/>
              </w:rPr>
              <w:t xml:space="preserve"> </w:t>
            </w:r>
          </w:p>
        </w:tc>
      </w:tr>
      <w:tr w:rsidR="00F4252C" w:rsidRPr="00110884" w14:paraId="336F8D2C" w14:textId="77777777" w:rsidTr="0077278A">
        <w:tc>
          <w:tcPr>
            <w:tcW w:w="4893" w:type="dxa"/>
          </w:tcPr>
          <w:p w14:paraId="444F709D" w14:textId="13D2A127" w:rsidR="00F4252C" w:rsidRPr="00110884" w:rsidRDefault="00F4252C" w:rsidP="00F4252C">
            <w:pPr>
              <w:pStyle w:val="TadelleData"/>
              <w:rPr>
                <w:lang w:val="fr-CH"/>
              </w:rPr>
            </w:pPr>
            <w:r w:rsidRPr="00110884">
              <w:rPr>
                <w:lang w:val="fr-CH"/>
              </w:rPr>
              <w:sym w:font="Wingdings" w:char="F06F"/>
            </w:r>
            <w:r w:rsidRPr="00110884">
              <w:rPr>
                <w:lang w:val="fr-CH"/>
              </w:rPr>
              <w:t xml:space="preserve"> </w:t>
            </w:r>
            <w:r w:rsidR="006F39D3" w:rsidRPr="00110884">
              <w:rPr>
                <w:lang w:val="fr-CH"/>
              </w:rPr>
              <w:t>Résultat examen théorique</w:t>
            </w:r>
            <w:r w:rsidRPr="00110884">
              <w:rPr>
                <w:lang w:val="fr-CH"/>
              </w:rPr>
              <w:t xml:space="preserve"> (FOCA 6</w:t>
            </w:r>
            <w:r w:rsidR="00C10EFF" w:rsidRPr="00110884">
              <w:rPr>
                <w:lang w:val="fr-CH"/>
              </w:rPr>
              <w:t>9</w:t>
            </w:r>
            <w:r w:rsidRPr="00110884">
              <w:rPr>
                <w:lang w:val="fr-CH"/>
              </w:rPr>
              <w:t>.910)</w:t>
            </w:r>
          </w:p>
        </w:tc>
        <w:tc>
          <w:tcPr>
            <w:tcW w:w="4894" w:type="dxa"/>
          </w:tcPr>
          <w:p w14:paraId="36A001BD" w14:textId="1DA170BF" w:rsidR="00F4252C" w:rsidRPr="00110884" w:rsidRDefault="00F4252C" w:rsidP="00F4252C">
            <w:pPr>
              <w:pStyle w:val="TadelleData"/>
              <w:rPr>
                <w:lang w:val="fr-CH"/>
              </w:rPr>
            </w:pPr>
            <w:r w:rsidRPr="00110884">
              <w:rPr>
                <w:lang w:val="fr-CH"/>
              </w:rPr>
              <w:sym w:font="Wingdings" w:char="F06F"/>
            </w:r>
            <w:r w:rsidRPr="00110884">
              <w:rPr>
                <w:lang w:val="fr-CH"/>
              </w:rPr>
              <w:t xml:space="preserve"> </w:t>
            </w:r>
            <w:r w:rsidR="00310DB6" w:rsidRPr="00110884">
              <w:rPr>
                <w:lang w:val="fr-CH"/>
              </w:rPr>
              <w:t xml:space="preserve">Résultat </w:t>
            </w:r>
            <w:r w:rsidR="00150B39" w:rsidRPr="00110884">
              <w:rPr>
                <w:lang w:val="fr-CH"/>
              </w:rPr>
              <w:t>examen pratique</w:t>
            </w:r>
            <w:r w:rsidRPr="00110884">
              <w:rPr>
                <w:lang w:val="fr-CH"/>
              </w:rPr>
              <w:t xml:space="preserve"> (FOCA 6</w:t>
            </w:r>
            <w:r w:rsidR="00C10EFF" w:rsidRPr="00110884">
              <w:rPr>
                <w:lang w:val="fr-CH"/>
              </w:rPr>
              <w:t>2</w:t>
            </w:r>
            <w:r w:rsidRPr="00110884">
              <w:rPr>
                <w:lang w:val="fr-CH"/>
              </w:rPr>
              <w:t>.</w:t>
            </w:r>
            <w:r w:rsidR="00C10EFF" w:rsidRPr="00110884">
              <w:rPr>
                <w:lang w:val="fr-CH"/>
              </w:rPr>
              <w:t>0</w:t>
            </w:r>
            <w:r w:rsidRPr="00110884">
              <w:rPr>
                <w:lang w:val="fr-CH"/>
              </w:rPr>
              <w:t>20)</w:t>
            </w:r>
          </w:p>
        </w:tc>
      </w:tr>
      <w:tr w:rsidR="00FD7528" w:rsidRPr="00110884" w14:paraId="70E24508" w14:textId="77777777" w:rsidTr="00FD7528">
        <w:tc>
          <w:tcPr>
            <w:tcW w:w="9787" w:type="dxa"/>
            <w:gridSpan w:val="2"/>
          </w:tcPr>
          <w:p w14:paraId="42E54704" w14:textId="08CCA9FD" w:rsidR="00FD7528" w:rsidRPr="00110884" w:rsidRDefault="00FD7528" w:rsidP="00F4252C">
            <w:pPr>
              <w:pStyle w:val="TadelleData"/>
              <w:rPr>
                <w:lang w:val="fr-CH"/>
              </w:rPr>
            </w:pPr>
            <w:r w:rsidRPr="00110884">
              <w:rPr>
                <w:lang w:val="fr-CH"/>
              </w:rPr>
              <w:sym w:font="Wingdings" w:char="F06F"/>
            </w:r>
            <w:r w:rsidRPr="00110884">
              <w:rPr>
                <w:lang w:val="fr-CH"/>
              </w:rPr>
              <w:t xml:space="preserve"> Copie de la page du carnet de vol avec l’inscription SPL</w:t>
            </w:r>
          </w:p>
        </w:tc>
      </w:tr>
      <w:tr w:rsidR="00F4252C" w:rsidRPr="00110884" w14:paraId="035CD6A9" w14:textId="77777777" w:rsidTr="000C1280">
        <w:tc>
          <w:tcPr>
            <w:tcW w:w="4893" w:type="dxa"/>
          </w:tcPr>
          <w:p w14:paraId="07864CC5" w14:textId="47A80F77" w:rsidR="00F4252C" w:rsidRPr="00110884" w:rsidRDefault="00F4252C" w:rsidP="00F4252C">
            <w:pPr>
              <w:pStyle w:val="TadelleData"/>
              <w:rPr>
                <w:lang w:val="fr-CH"/>
              </w:rPr>
            </w:pPr>
            <w:r w:rsidRPr="00110884">
              <w:rPr>
                <w:lang w:val="fr-CH"/>
              </w:rPr>
              <w:sym w:font="Wingdings" w:char="F06F"/>
            </w:r>
            <w:r w:rsidRPr="00110884">
              <w:rPr>
                <w:lang w:val="fr-CH"/>
              </w:rPr>
              <w:t xml:space="preserve"> </w:t>
            </w:r>
            <w:r w:rsidR="006F39D3" w:rsidRPr="00110884">
              <w:rPr>
                <w:lang w:val="fr-CH"/>
              </w:rPr>
              <w:t>Résultat examen</w:t>
            </w:r>
            <w:r w:rsidR="00C10EFF" w:rsidRPr="00110884">
              <w:rPr>
                <w:lang w:val="fr-CH"/>
              </w:rPr>
              <w:t xml:space="preserve"> LPC*</w:t>
            </w:r>
            <w:r w:rsidRPr="00110884">
              <w:rPr>
                <w:lang w:val="fr-CH"/>
              </w:rPr>
              <w:t xml:space="preserve"> (FOCA </w:t>
            </w:r>
            <w:r w:rsidR="00C10EFF" w:rsidRPr="00110884">
              <w:rPr>
                <w:lang w:val="fr-CH"/>
              </w:rPr>
              <w:t xml:space="preserve">69.510 / </w:t>
            </w:r>
            <w:r w:rsidRPr="00110884">
              <w:rPr>
                <w:lang w:val="fr-CH"/>
              </w:rPr>
              <w:t>69.520)</w:t>
            </w:r>
          </w:p>
        </w:tc>
        <w:tc>
          <w:tcPr>
            <w:tcW w:w="4894" w:type="dxa"/>
          </w:tcPr>
          <w:p w14:paraId="463BE8C0" w14:textId="5F51C622" w:rsidR="00F4252C" w:rsidRPr="00110884" w:rsidRDefault="00F4252C" w:rsidP="00F4252C">
            <w:pPr>
              <w:pStyle w:val="TadelleData"/>
              <w:rPr>
                <w:lang w:val="fr-CH"/>
              </w:rPr>
            </w:pPr>
            <w:r w:rsidRPr="00110884">
              <w:rPr>
                <w:lang w:val="fr-CH"/>
              </w:rPr>
              <w:sym w:font="Wingdings" w:char="F06F"/>
            </w:r>
            <w:r w:rsidRPr="00110884">
              <w:rPr>
                <w:lang w:val="fr-CH"/>
              </w:rPr>
              <w:t xml:space="preserve"> </w:t>
            </w:r>
            <w:r w:rsidR="006F39D3" w:rsidRPr="00110884">
              <w:rPr>
                <w:lang w:val="fr-CH"/>
              </w:rPr>
              <w:t>Résultat examen</w:t>
            </w:r>
            <w:r w:rsidR="00C10EFF" w:rsidRPr="00110884">
              <w:rPr>
                <w:lang w:val="fr-CH"/>
              </w:rPr>
              <w:t xml:space="preserve"> RTF*</w:t>
            </w:r>
            <w:r w:rsidRPr="00110884">
              <w:rPr>
                <w:lang w:val="fr-CH"/>
              </w:rPr>
              <w:t xml:space="preserve"> (FOCA 69.500)</w:t>
            </w:r>
          </w:p>
        </w:tc>
      </w:tr>
      <w:tr w:rsidR="00F4252C" w:rsidRPr="00110884" w14:paraId="0801EBBA" w14:textId="77777777" w:rsidTr="00C10EFF">
        <w:tc>
          <w:tcPr>
            <w:tcW w:w="4893" w:type="dxa"/>
            <w:tcBorders>
              <w:bottom w:val="single" w:sz="6" w:space="0" w:color="auto"/>
            </w:tcBorders>
          </w:tcPr>
          <w:p w14:paraId="1BA3BAC2" w14:textId="3C532DC1" w:rsidR="00F4252C" w:rsidRPr="00110884" w:rsidRDefault="006F39D3" w:rsidP="00F4252C">
            <w:pPr>
              <w:pStyle w:val="TadelleData"/>
              <w:rPr>
                <w:lang w:val="fr-CH"/>
              </w:rPr>
            </w:pPr>
            <w:r w:rsidRPr="00110884">
              <w:rPr>
                <w:lang w:val="fr-CH"/>
              </w:rPr>
              <w:t>Signature</w:t>
            </w:r>
            <w:r w:rsidR="00C10EFF" w:rsidRPr="00110884">
              <w:rPr>
                <w:lang w:val="fr-CH"/>
              </w:rPr>
              <w:t xml:space="preserve"> </w:t>
            </w:r>
            <w:r w:rsidR="00F4252C" w:rsidRPr="00110884">
              <w:rPr>
                <w:lang w:val="fr-CH"/>
              </w:rPr>
              <w:t>HT / CFI</w:t>
            </w:r>
            <w:r w:rsidR="00596F04" w:rsidRPr="00110884">
              <w:rPr>
                <w:lang w:val="fr-CH"/>
              </w:rPr>
              <w:t xml:space="preserve"> </w:t>
            </w:r>
            <w:r w:rsidR="00F4252C" w:rsidRPr="00110884">
              <w:rPr>
                <w:lang w:val="fr-CH"/>
              </w:rPr>
              <w:t>:</w:t>
            </w:r>
          </w:p>
        </w:tc>
        <w:tc>
          <w:tcPr>
            <w:tcW w:w="4894" w:type="dxa"/>
            <w:tcBorders>
              <w:bottom w:val="single" w:sz="6" w:space="0" w:color="auto"/>
            </w:tcBorders>
          </w:tcPr>
          <w:p w14:paraId="73406224" w14:textId="3DC266DC" w:rsidR="00C10EFF" w:rsidRPr="00110884" w:rsidRDefault="00C10EFF" w:rsidP="00C10EFF">
            <w:pPr>
              <w:pStyle w:val="TadelleData"/>
              <w:rPr>
                <w:lang w:val="fr-CH"/>
              </w:rPr>
            </w:pPr>
            <w:r w:rsidRPr="00110884">
              <w:rPr>
                <w:lang w:val="fr-CH"/>
              </w:rPr>
              <w:t>Dat</w:t>
            </w:r>
            <w:r w:rsidR="00C3269A" w:rsidRPr="00110884">
              <w:rPr>
                <w:lang w:val="fr-CH"/>
              </w:rPr>
              <w:t xml:space="preserve">e </w:t>
            </w:r>
            <w:r w:rsidR="00F4252C" w:rsidRPr="00110884">
              <w:rPr>
                <w:lang w:val="fr-CH"/>
              </w:rPr>
              <w:t>:</w:t>
            </w:r>
          </w:p>
        </w:tc>
      </w:tr>
      <w:tr w:rsidR="00C10EFF" w:rsidRPr="00110884" w14:paraId="31E33934" w14:textId="77777777" w:rsidTr="00C10EFF">
        <w:tc>
          <w:tcPr>
            <w:tcW w:w="4893" w:type="dxa"/>
            <w:tcBorders>
              <w:top w:val="single" w:sz="6" w:space="0" w:color="auto"/>
              <w:bottom w:val="nil"/>
            </w:tcBorders>
          </w:tcPr>
          <w:p w14:paraId="442A2DA1" w14:textId="24BB30FD" w:rsidR="00C10EFF" w:rsidRPr="00110884" w:rsidRDefault="00C10EFF" w:rsidP="00F4252C">
            <w:pPr>
              <w:pStyle w:val="TadelleData"/>
              <w:rPr>
                <w:lang w:val="fr-CH"/>
              </w:rPr>
            </w:pPr>
            <w:r w:rsidRPr="00110884">
              <w:rPr>
                <w:lang w:val="fr-CH"/>
              </w:rPr>
              <w:t xml:space="preserve">*: </w:t>
            </w:r>
            <w:r w:rsidR="006A4CA0" w:rsidRPr="00110884">
              <w:rPr>
                <w:lang w:val="fr-CH"/>
              </w:rPr>
              <w:t xml:space="preserve">non </w:t>
            </w:r>
            <w:r w:rsidR="00596F04" w:rsidRPr="00110884">
              <w:rPr>
                <w:lang w:val="fr-CH"/>
              </w:rPr>
              <w:t>obligatoire</w:t>
            </w:r>
          </w:p>
        </w:tc>
        <w:tc>
          <w:tcPr>
            <w:tcW w:w="4894" w:type="dxa"/>
            <w:tcBorders>
              <w:top w:val="single" w:sz="6" w:space="0" w:color="auto"/>
              <w:bottom w:val="nil"/>
            </w:tcBorders>
          </w:tcPr>
          <w:p w14:paraId="21256011" w14:textId="77777777" w:rsidR="00C10EFF" w:rsidRPr="00110884" w:rsidRDefault="00C10EFF" w:rsidP="00C10EFF">
            <w:pPr>
              <w:pStyle w:val="TadelleData"/>
              <w:rPr>
                <w:lang w:val="fr-CH"/>
              </w:rPr>
            </w:pPr>
          </w:p>
        </w:tc>
      </w:tr>
    </w:tbl>
    <w:p w14:paraId="5F1E9C5E" w14:textId="77777777" w:rsidR="00F21AC0" w:rsidRPr="00110884" w:rsidRDefault="00F21AC0" w:rsidP="00730680">
      <w:pPr>
        <w:rPr>
          <w:lang w:val="fr-CH"/>
        </w:rPr>
      </w:pPr>
      <w:r w:rsidRPr="00110884">
        <w:rPr>
          <w:lang w:val="fr-CH"/>
        </w:rPr>
        <w:br w:type="page"/>
      </w:r>
    </w:p>
    <w:p w14:paraId="17D50BB4" w14:textId="5B28184C" w:rsidR="000C1280" w:rsidRPr="00110884" w:rsidRDefault="000C1280" w:rsidP="00730680">
      <w:pPr>
        <w:rPr>
          <w:lang w:val="fr-CH"/>
        </w:rPr>
      </w:pPr>
      <w:r w:rsidRPr="00110884">
        <w:rPr>
          <w:lang w:val="fr-CH"/>
        </w:rPr>
        <w:lastRenderedPageBreak/>
        <w:br w:type="page"/>
      </w:r>
      <w:r w:rsidR="00F21AC0" w:rsidRPr="00110884">
        <w:rPr>
          <w:noProof/>
          <w:lang w:val="fr-CH" w:eastAsia="fr-CH"/>
        </w:rPr>
        <mc:AlternateContent>
          <mc:Choice Requires="wps">
            <w:drawing>
              <wp:anchor distT="0" distB="0" distL="114300" distR="114300" simplePos="0" relativeHeight="251630080" behindDoc="0" locked="0" layoutInCell="1" allowOverlap="1" wp14:anchorId="2C391106" wp14:editId="5D1CE56D">
                <wp:simplePos x="0" y="0"/>
                <wp:positionH relativeFrom="margin">
                  <wp:align>center</wp:align>
                </wp:positionH>
                <wp:positionV relativeFrom="margin">
                  <wp:align>center</wp:align>
                </wp:positionV>
                <wp:extent cx="3668400" cy="486000"/>
                <wp:effectExtent l="0" t="0" r="0" b="0"/>
                <wp:wrapNone/>
                <wp:docPr id="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D263" w14:textId="77777777" w:rsidR="006B25DD" w:rsidRDefault="006B25DD"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91106" id="_x0000_s1027" type="#_x0000_t202" style="position:absolute;left:0;text-align:left;margin-left:0;margin-top:0;width:288.85pt;height:38.25pt;z-index:25163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Da55PZCAIAAPgDAAAOAAAA&#10;AAAAAAAAAAAAAC4CAABkcnMvZTJvRG9jLnhtbFBLAQItABQABgAIAAAAIQDloYlc2gAAAAQBAAAP&#10;AAAAAAAAAAAAAAAAAGIEAABkcnMvZG93bnJldi54bWxQSwUGAAAAAAQABADzAAAAaQUAAAAA&#10;" stroked="f">
                <v:textbox>
                  <w:txbxContent>
                    <w:p w14:paraId="71A4D263" w14:textId="77777777" w:rsidR="006B25DD" w:rsidRDefault="006B25DD" w:rsidP="002A49E0">
                      <w:pPr>
                        <w:pStyle w:val="LeftBlank"/>
                      </w:pPr>
                      <w:r>
                        <w:t>LEFT BLANK</w:t>
                      </w:r>
                    </w:p>
                  </w:txbxContent>
                </v:textbox>
                <w10:wrap anchorx="margin" anchory="margin"/>
              </v:shape>
            </w:pict>
          </mc:Fallback>
        </mc:AlternateContent>
      </w:r>
    </w:p>
    <w:p w14:paraId="50F56094" w14:textId="5D0E4493" w:rsidR="00554554" w:rsidRPr="00110884" w:rsidRDefault="00680DFE">
      <w:pPr>
        <w:pStyle w:val="Titre2"/>
        <w:rPr>
          <w:lang w:val="fr-CH"/>
        </w:rPr>
      </w:pPr>
      <w:bookmarkStart w:id="45" w:name="_Ref53591164"/>
      <w:bookmarkStart w:id="46" w:name="_Toc65525592"/>
      <w:r w:rsidRPr="00110884">
        <w:rPr>
          <w:lang w:val="fr-CH"/>
        </w:rPr>
        <w:lastRenderedPageBreak/>
        <w:t>Suivi de la formation théorique</w:t>
      </w:r>
      <w:bookmarkEnd w:id="45"/>
      <w:bookmarkEnd w:id="46"/>
    </w:p>
    <w:p w14:paraId="7086DE50" w14:textId="00F2CFD8" w:rsidR="00554554" w:rsidRPr="00110884" w:rsidRDefault="009B6601">
      <w:pPr>
        <w:pStyle w:val="RevisionStatus"/>
        <w:rPr>
          <w:noProof w:val="0"/>
          <w:lang w:val="fr-CH"/>
        </w:rPr>
      </w:pPr>
      <w:bookmarkStart w:id="47" w:name="_Toc368390890"/>
      <w:bookmarkStart w:id="48" w:name="_Toc368390929"/>
      <w:bookmarkStart w:id="49" w:name="_Toc65502928"/>
      <w:r w:rsidRPr="00110884">
        <w:rPr>
          <w:noProof w:val="0"/>
          <w:lang w:val="fr-CH"/>
        </w:rPr>
        <w:t>1.2</w:t>
      </w:r>
      <w:r w:rsidRPr="00110884">
        <w:rPr>
          <w:noProof w:val="0"/>
          <w:lang w:val="fr-CH"/>
        </w:rPr>
        <w:tab/>
        <w:t xml:space="preserve">REV0 / </w:t>
      </w:r>
      <w:bookmarkEnd w:id="47"/>
      <w:bookmarkEnd w:id="48"/>
      <w:r w:rsidR="00307713" w:rsidRPr="00110884">
        <w:rPr>
          <w:noProof w:val="0"/>
          <w:lang w:val="fr-CH"/>
        </w:rPr>
        <w:t>04.10.2020</w:t>
      </w:r>
      <w:bookmarkEnd w:id="49"/>
    </w:p>
    <w:tbl>
      <w:tblPr>
        <w:tblW w:w="4905"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5"/>
        <w:gridCol w:w="1134"/>
        <w:gridCol w:w="1046"/>
        <w:gridCol w:w="12"/>
        <w:gridCol w:w="1247"/>
        <w:gridCol w:w="14"/>
      </w:tblGrid>
      <w:tr w:rsidR="00E76CC9" w:rsidRPr="00110884" w14:paraId="1F4EDCC7" w14:textId="77777777" w:rsidTr="00544604">
        <w:trPr>
          <w:cantSplit/>
          <w:tblHeader/>
        </w:trPr>
        <w:tc>
          <w:tcPr>
            <w:tcW w:w="6135" w:type="dxa"/>
            <w:tcBorders>
              <w:top w:val="nil"/>
              <w:left w:val="nil"/>
              <w:bottom w:val="single" w:sz="4" w:space="0" w:color="auto"/>
            </w:tcBorders>
            <w:vAlign w:val="center"/>
          </w:tcPr>
          <w:p w14:paraId="75E2DC59" w14:textId="77777777" w:rsidR="00E76CC9" w:rsidRPr="00110884" w:rsidRDefault="00E76CC9" w:rsidP="00B65033">
            <w:pPr>
              <w:pStyle w:val="TabelleKopfzeileZentrietFett"/>
              <w:rPr>
                <w:lang w:val="fr-CH"/>
              </w:rPr>
            </w:pPr>
            <w:bookmarkStart w:id="50" w:name="_Hlk58135448"/>
          </w:p>
        </w:tc>
        <w:tc>
          <w:tcPr>
            <w:tcW w:w="1134" w:type="dxa"/>
            <w:tcBorders>
              <w:top w:val="single" w:sz="4" w:space="0" w:color="auto"/>
              <w:bottom w:val="single" w:sz="4" w:space="0" w:color="auto"/>
            </w:tcBorders>
            <w:shd w:val="clear" w:color="auto" w:fill="D9D9D9" w:themeFill="background1" w:themeFillShade="D9"/>
            <w:vAlign w:val="center"/>
          </w:tcPr>
          <w:p w14:paraId="1B2C45C2" w14:textId="64BD7912" w:rsidR="00E76CC9" w:rsidRPr="00110884" w:rsidRDefault="00A56131" w:rsidP="00B65033">
            <w:pPr>
              <w:pStyle w:val="TabelleKopfzeileZentrietFett"/>
              <w:rPr>
                <w:lang w:val="fr-CH"/>
              </w:rPr>
            </w:pPr>
            <w:r w:rsidRPr="00110884">
              <w:rPr>
                <w:lang w:val="fr-CH"/>
              </w:rPr>
              <w:t>Heures de formation</w:t>
            </w:r>
          </w:p>
        </w:tc>
        <w:tc>
          <w:tcPr>
            <w:tcW w:w="1058" w:type="dxa"/>
            <w:gridSpan w:val="2"/>
            <w:tcBorders>
              <w:top w:val="single" w:sz="4" w:space="0" w:color="auto"/>
              <w:bottom w:val="single" w:sz="4" w:space="0" w:color="auto"/>
            </w:tcBorders>
            <w:shd w:val="clear" w:color="auto" w:fill="D9D9D9" w:themeFill="background1" w:themeFillShade="D9"/>
            <w:vAlign w:val="center"/>
          </w:tcPr>
          <w:p w14:paraId="0C7CEE09" w14:textId="6B4EBAF9" w:rsidR="00E76CC9" w:rsidRPr="00110884" w:rsidRDefault="00E76CC9" w:rsidP="00B65033">
            <w:pPr>
              <w:pStyle w:val="TabelleKopfzeileZentrietFett"/>
              <w:rPr>
                <w:lang w:val="fr-CH"/>
              </w:rPr>
            </w:pPr>
            <w:r w:rsidRPr="00110884">
              <w:rPr>
                <w:lang w:val="fr-CH"/>
              </w:rPr>
              <w:t>Dat</w:t>
            </w:r>
            <w:r w:rsidR="00650817" w:rsidRPr="00110884">
              <w:rPr>
                <w:lang w:val="fr-CH"/>
              </w:rPr>
              <w:t>e</w:t>
            </w:r>
          </w:p>
        </w:tc>
        <w:tc>
          <w:tcPr>
            <w:tcW w:w="1261" w:type="dxa"/>
            <w:gridSpan w:val="2"/>
            <w:tcBorders>
              <w:top w:val="single" w:sz="4" w:space="0" w:color="auto"/>
              <w:bottom w:val="single" w:sz="4" w:space="0" w:color="auto"/>
            </w:tcBorders>
            <w:shd w:val="clear" w:color="auto" w:fill="D9D9D9" w:themeFill="background1" w:themeFillShade="D9"/>
            <w:vAlign w:val="center"/>
          </w:tcPr>
          <w:p w14:paraId="2FC4787B" w14:textId="153CE4F0" w:rsidR="00E76CC9" w:rsidRPr="00110884" w:rsidRDefault="00650817" w:rsidP="00B65033">
            <w:pPr>
              <w:pStyle w:val="TabelleKopfzeileZentrietFett"/>
              <w:rPr>
                <w:lang w:val="fr-CH"/>
              </w:rPr>
            </w:pPr>
            <w:r w:rsidRPr="00110884">
              <w:rPr>
                <w:lang w:val="fr-CH"/>
              </w:rPr>
              <w:t>Signature</w:t>
            </w:r>
            <w:r w:rsidR="00C10EFF" w:rsidRPr="00110884">
              <w:rPr>
                <w:lang w:val="fr-CH"/>
              </w:rPr>
              <w:t xml:space="preserve"> </w:t>
            </w:r>
            <w:r w:rsidRPr="00110884">
              <w:rPr>
                <w:lang w:val="fr-CH"/>
              </w:rPr>
              <w:t xml:space="preserve">  Instructeur</w:t>
            </w:r>
          </w:p>
        </w:tc>
      </w:tr>
      <w:tr w:rsidR="00F75063" w:rsidRPr="00110884" w14:paraId="506876DB" w14:textId="77777777" w:rsidTr="00544604">
        <w:trPr>
          <w:cantSplit/>
        </w:trPr>
        <w:tc>
          <w:tcPr>
            <w:tcW w:w="6135" w:type="dxa"/>
            <w:tcBorders>
              <w:top w:val="single" w:sz="4" w:space="0" w:color="auto"/>
              <w:bottom w:val="single" w:sz="4" w:space="0" w:color="auto"/>
            </w:tcBorders>
          </w:tcPr>
          <w:p w14:paraId="046575A7" w14:textId="369D5462" w:rsidR="00F75063" w:rsidRPr="00110884" w:rsidRDefault="003D7366" w:rsidP="003D7366">
            <w:pPr>
              <w:pStyle w:val="StandardTabelleFett"/>
              <w:rPr>
                <w:lang w:val="fr-CH"/>
              </w:rPr>
            </w:pPr>
            <w:r w:rsidRPr="00110884">
              <w:rPr>
                <w:lang w:val="fr-CH"/>
              </w:rPr>
              <w:t xml:space="preserve">010 </w:t>
            </w:r>
            <w:r w:rsidR="00650817" w:rsidRPr="00110884">
              <w:rPr>
                <w:lang w:val="fr-CH"/>
              </w:rPr>
              <w:t>Droit aérien et procédures ATC</w:t>
            </w:r>
          </w:p>
        </w:tc>
        <w:tc>
          <w:tcPr>
            <w:tcW w:w="1134" w:type="dxa"/>
            <w:tcBorders>
              <w:top w:val="single" w:sz="4" w:space="0" w:color="auto"/>
              <w:bottom w:val="single" w:sz="4" w:space="0" w:color="auto"/>
            </w:tcBorders>
            <w:shd w:val="clear" w:color="auto" w:fill="auto"/>
          </w:tcPr>
          <w:p w14:paraId="328826CF" w14:textId="24C814FA" w:rsidR="000360C0" w:rsidRPr="00110884" w:rsidRDefault="000360C0"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2C459656" w14:textId="77777777" w:rsidR="00F75063" w:rsidRPr="00110884" w:rsidRDefault="00F75063" w:rsidP="003D7366">
            <w:pPr>
              <w:pStyle w:val="StandardTabelleFett"/>
              <w:rPr>
                <w:lang w:val="fr-CH"/>
              </w:rPr>
            </w:pPr>
          </w:p>
        </w:tc>
        <w:tc>
          <w:tcPr>
            <w:tcW w:w="1261" w:type="dxa"/>
            <w:gridSpan w:val="2"/>
            <w:tcBorders>
              <w:top w:val="single" w:sz="4" w:space="0" w:color="auto"/>
              <w:bottom w:val="single" w:sz="4" w:space="0" w:color="auto"/>
            </w:tcBorders>
          </w:tcPr>
          <w:p w14:paraId="04A5317F" w14:textId="77777777" w:rsidR="00F75063" w:rsidRPr="00110884" w:rsidRDefault="00F75063" w:rsidP="003D7366">
            <w:pPr>
              <w:pStyle w:val="StandardTabelleFett"/>
              <w:rPr>
                <w:lang w:val="fr-CH"/>
              </w:rPr>
            </w:pPr>
          </w:p>
        </w:tc>
      </w:tr>
      <w:tr w:rsidR="003D7366" w:rsidRPr="00110884" w14:paraId="58E2550A" w14:textId="77777777" w:rsidTr="00544604">
        <w:trPr>
          <w:cantSplit/>
        </w:trPr>
        <w:tc>
          <w:tcPr>
            <w:tcW w:w="6135" w:type="dxa"/>
            <w:tcBorders>
              <w:top w:val="single" w:sz="4" w:space="0" w:color="auto"/>
              <w:bottom w:val="single" w:sz="4" w:space="0" w:color="auto"/>
            </w:tcBorders>
          </w:tcPr>
          <w:p w14:paraId="4293958E" w14:textId="15870ADC" w:rsidR="003D7366" w:rsidRPr="00110884" w:rsidRDefault="00B15C29" w:rsidP="003D7366">
            <w:pPr>
              <w:pStyle w:val="StandardTabelleFett"/>
              <w:rPr>
                <w:lang w:val="fr-CH"/>
              </w:rPr>
            </w:pPr>
            <w:r w:rsidRPr="00110884">
              <w:rPr>
                <w:lang w:val="fr-CH"/>
              </w:rPr>
              <w:t xml:space="preserve">020 </w:t>
            </w:r>
            <w:r w:rsidR="00650817" w:rsidRPr="00110884">
              <w:rPr>
                <w:lang w:val="fr-CH"/>
              </w:rPr>
              <w:t>Connaissance</w:t>
            </w:r>
            <w:r w:rsidR="00110884">
              <w:rPr>
                <w:lang w:val="fr-CH"/>
              </w:rPr>
              <w:t>s</w:t>
            </w:r>
            <w:r w:rsidR="00650817" w:rsidRPr="00110884">
              <w:rPr>
                <w:lang w:val="fr-CH"/>
              </w:rPr>
              <w:t xml:space="preserve"> générale</w:t>
            </w:r>
            <w:r w:rsidR="00110884">
              <w:rPr>
                <w:lang w:val="fr-CH"/>
              </w:rPr>
              <w:t>s</w:t>
            </w:r>
            <w:r w:rsidR="00650817" w:rsidRPr="00110884">
              <w:rPr>
                <w:lang w:val="fr-CH"/>
              </w:rPr>
              <w:t xml:space="preserve"> de</w:t>
            </w:r>
            <w:r w:rsidR="00A56131" w:rsidRPr="00110884">
              <w:rPr>
                <w:lang w:val="fr-CH"/>
              </w:rPr>
              <w:t>s</w:t>
            </w:r>
            <w:r w:rsidR="00650817" w:rsidRPr="00110884">
              <w:rPr>
                <w:lang w:val="fr-CH"/>
              </w:rPr>
              <w:t xml:space="preserve"> aéronef</w:t>
            </w:r>
            <w:r w:rsidR="00A56131" w:rsidRPr="00110884">
              <w:rPr>
                <w:lang w:val="fr-CH"/>
              </w:rPr>
              <w:t>s</w:t>
            </w:r>
          </w:p>
        </w:tc>
        <w:tc>
          <w:tcPr>
            <w:tcW w:w="1134" w:type="dxa"/>
            <w:tcBorders>
              <w:top w:val="single" w:sz="4" w:space="0" w:color="auto"/>
              <w:bottom w:val="single" w:sz="4" w:space="0" w:color="auto"/>
            </w:tcBorders>
            <w:shd w:val="clear" w:color="auto" w:fill="auto"/>
          </w:tcPr>
          <w:p w14:paraId="32DD3889"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6BCEB257"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739C93E3" w14:textId="77777777" w:rsidR="003D7366" w:rsidRPr="00110884" w:rsidRDefault="003D7366" w:rsidP="003D7366">
            <w:pPr>
              <w:pStyle w:val="StandardTabelleFett"/>
              <w:rPr>
                <w:lang w:val="fr-CH"/>
              </w:rPr>
            </w:pPr>
          </w:p>
        </w:tc>
      </w:tr>
      <w:tr w:rsidR="003D7366" w:rsidRPr="00110884" w14:paraId="43451D65" w14:textId="77777777" w:rsidTr="00544604">
        <w:trPr>
          <w:cantSplit/>
        </w:trPr>
        <w:tc>
          <w:tcPr>
            <w:tcW w:w="6135" w:type="dxa"/>
            <w:tcBorders>
              <w:top w:val="single" w:sz="4" w:space="0" w:color="auto"/>
              <w:bottom w:val="single" w:sz="4" w:space="0" w:color="auto"/>
            </w:tcBorders>
          </w:tcPr>
          <w:p w14:paraId="25431FF0" w14:textId="60397B3B" w:rsidR="003D7366" w:rsidRPr="00110884" w:rsidRDefault="00B15C29" w:rsidP="003D7366">
            <w:pPr>
              <w:pStyle w:val="StandardTabelleFett"/>
              <w:rPr>
                <w:lang w:val="fr-CH"/>
              </w:rPr>
            </w:pPr>
            <w:r w:rsidRPr="00110884">
              <w:rPr>
                <w:lang w:val="fr-CH"/>
              </w:rPr>
              <w:t xml:space="preserve">030 </w:t>
            </w:r>
            <w:r w:rsidR="00650817" w:rsidRPr="00110884">
              <w:rPr>
                <w:lang w:val="fr-CH"/>
              </w:rPr>
              <w:t>Préparation de vol et performances</w:t>
            </w:r>
          </w:p>
        </w:tc>
        <w:tc>
          <w:tcPr>
            <w:tcW w:w="1134" w:type="dxa"/>
            <w:tcBorders>
              <w:top w:val="single" w:sz="4" w:space="0" w:color="auto"/>
              <w:bottom w:val="single" w:sz="4" w:space="0" w:color="auto"/>
            </w:tcBorders>
            <w:shd w:val="clear" w:color="auto" w:fill="auto"/>
          </w:tcPr>
          <w:p w14:paraId="1B2D1035"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2AD388D0"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103458F3" w14:textId="77777777" w:rsidR="003D7366" w:rsidRPr="00110884" w:rsidRDefault="003D7366" w:rsidP="003D7366">
            <w:pPr>
              <w:pStyle w:val="StandardTabelleFett"/>
              <w:rPr>
                <w:lang w:val="fr-CH"/>
              </w:rPr>
            </w:pPr>
          </w:p>
        </w:tc>
      </w:tr>
      <w:tr w:rsidR="003D7366" w:rsidRPr="00110884" w14:paraId="11D54EB3" w14:textId="77777777" w:rsidTr="00544604">
        <w:trPr>
          <w:cantSplit/>
        </w:trPr>
        <w:tc>
          <w:tcPr>
            <w:tcW w:w="6135" w:type="dxa"/>
            <w:tcBorders>
              <w:top w:val="single" w:sz="4" w:space="0" w:color="auto"/>
              <w:bottom w:val="single" w:sz="4" w:space="0" w:color="auto"/>
            </w:tcBorders>
          </w:tcPr>
          <w:p w14:paraId="03377D24" w14:textId="46B9ED9E" w:rsidR="003D7366" w:rsidRPr="00110884" w:rsidRDefault="00B15C29" w:rsidP="003D7366">
            <w:pPr>
              <w:pStyle w:val="StandardTabelleFett"/>
              <w:rPr>
                <w:lang w:val="fr-CH"/>
              </w:rPr>
            </w:pPr>
            <w:r w:rsidRPr="00110884">
              <w:rPr>
                <w:lang w:val="fr-CH" w:eastAsia="it-CH"/>
              </w:rPr>
              <w:t xml:space="preserve">040 </w:t>
            </w:r>
            <w:r w:rsidR="00650817" w:rsidRPr="00110884">
              <w:rPr>
                <w:lang w:val="fr-CH"/>
              </w:rPr>
              <w:t>Performances humaines</w:t>
            </w:r>
          </w:p>
        </w:tc>
        <w:tc>
          <w:tcPr>
            <w:tcW w:w="1134" w:type="dxa"/>
            <w:tcBorders>
              <w:top w:val="single" w:sz="4" w:space="0" w:color="auto"/>
              <w:bottom w:val="single" w:sz="4" w:space="0" w:color="auto"/>
            </w:tcBorders>
            <w:shd w:val="clear" w:color="auto" w:fill="auto"/>
          </w:tcPr>
          <w:p w14:paraId="02C887DA"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62106B65"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2AF4F12E" w14:textId="77777777" w:rsidR="003D7366" w:rsidRPr="00110884" w:rsidRDefault="003D7366" w:rsidP="003D7366">
            <w:pPr>
              <w:pStyle w:val="StandardTabelleFett"/>
              <w:rPr>
                <w:lang w:val="fr-CH"/>
              </w:rPr>
            </w:pPr>
          </w:p>
        </w:tc>
      </w:tr>
      <w:tr w:rsidR="003D7366" w:rsidRPr="00110884" w14:paraId="37FE7C7E" w14:textId="77777777" w:rsidTr="00544604">
        <w:trPr>
          <w:cantSplit/>
        </w:trPr>
        <w:tc>
          <w:tcPr>
            <w:tcW w:w="6135" w:type="dxa"/>
            <w:tcBorders>
              <w:top w:val="single" w:sz="4" w:space="0" w:color="auto"/>
              <w:bottom w:val="single" w:sz="4" w:space="0" w:color="auto"/>
            </w:tcBorders>
          </w:tcPr>
          <w:p w14:paraId="0AEB6C9D" w14:textId="56EF7305" w:rsidR="003D7366" w:rsidRPr="00110884" w:rsidRDefault="00B15C29" w:rsidP="003D7366">
            <w:pPr>
              <w:pStyle w:val="StandardTabelleFett"/>
              <w:rPr>
                <w:lang w:val="fr-CH"/>
              </w:rPr>
            </w:pPr>
            <w:r w:rsidRPr="00110884">
              <w:rPr>
                <w:lang w:val="fr-CH" w:eastAsia="it-CH"/>
              </w:rPr>
              <w:t>050 M</w:t>
            </w:r>
            <w:r w:rsidR="00650817" w:rsidRPr="00110884">
              <w:rPr>
                <w:lang w:val="fr-CH" w:eastAsia="it-CH"/>
              </w:rPr>
              <w:t>é</w:t>
            </w:r>
            <w:r w:rsidRPr="00110884">
              <w:rPr>
                <w:lang w:val="fr-CH" w:eastAsia="it-CH"/>
              </w:rPr>
              <w:t>t</w:t>
            </w:r>
            <w:r w:rsidR="00650817" w:rsidRPr="00110884">
              <w:rPr>
                <w:lang w:val="fr-CH" w:eastAsia="it-CH"/>
              </w:rPr>
              <w:t>é</w:t>
            </w:r>
            <w:r w:rsidRPr="00110884">
              <w:rPr>
                <w:lang w:val="fr-CH" w:eastAsia="it-CH"/>
              </w:rPr>
              <w:t>o</w:t>
            </w:r>
            <w:r w:rsidRPr="00110884">
              <w:rPr>
                <w:lang w:val="fr-CH"/>
              </w:rPr>
              <w:t>rologie</w:t>
            </w:r>
          </w:p>
        </w:tc>
        <w:tc>
          <w:tcPr>
            <w:tcW w:w="1134" w:type="dxa"/>
            <w:tcBorders>
              <w:top w:val="single" w:sz="4" w:space="0" w:color="auto"/>
              <w:bottom w:val="single" w:sz="4" w:space="0" w:color="auto"/>
            </w:tcBorders>
            <w:shd w:val="clear" w:color="auto" w:fill="auto"/>
          </w:tcPr>
          <w:p w14:paraId="04B27F82"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4ED241BE"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7330F39B" w14:textId="77777777" w:rsidR="003D7366" w:rsidRPr="00110884" w:rsidRDefault="003D7366" w:rsidP="003D7366">
            <w:pPr>
              <w:pStyle w:val="StandardTabelleFett"/>
              <w:rPr>
                <w:lang w:val="fr-CH"/>
              </w:rPr>
            </w:pPr>
          </w:p>
        </w:tc>
      </w:tr>
      <w:tr w:rsidR="003D7366" w:rsidRPr="00110884" w14:paraId="7A30A991" w14:textId="77777777" w:rsidTr="00544604">
        <w:trPr>
          <w:cantSplit/>
        </w:trPr>
        <w:tc>
          <w:tcPr>
            <w:tcW w:w="6135" w:type="dxa"/>
            <w:tcBorders>
              <w:top w:val="single" w:sz="4" w:space="0" w:color="auto"/>
              <w:bottom w:val="single" w:sz="4" w:space="0" w:color="auto"/>
            </w:tcBorders>
          </w:tcPr>
          <w:p w14:paraId="725C8C8C" w14:textId="73ECC653" w:rsidR="003D7366" w:rsidRPr="00110884" w:rsidRDefault="00B15C29" w:rsidP="003D7366">
            <w:pPr>
              <w:pStyle w:val="StandardTabelleFett"/>
              <w:rPr>
                <w:lang w:val="fr-CH"/>
              </w:rPr>
            </w:pPr>
            <w:r w:rsidRPr="00110884">
              <w:rPr>
                <w:lang w:val="fr-CH" w:eastAsia="it-CH"/>
              </w:rPr>
              <w:t>060 Na</w:t>
            </w:r>
            <w:r w:rsidRPr="00110884">
              <w:rPr>
                <w:lang w:val="fr-CH"/>
              </w:rPr>
              <w:t>vig</w:t>
            </w:r>
            <w:r w:rsidRPr="00110884">
              <w:rPr>
                <w:lang w:val="fr-CH" w:eastAsia="it-CH"/>
              </w:rPr>
              <w:t>ation</w:t>
            </w:r>
          </w:p>
        </w:tc>
        <w:tc>
          <w:tcPr>
            <w:tcW w:w="1134" w:type="dxa"/>
            <w:tcBorders>
              <w:top w:val="single" w:sz="4" w:space="0" w:color="auto"/>
              <w:bottom w:val="single" w:sz="4" w:space="0" w:color="auto"/>
            </w:tcBorders>
            <w:shd w:val="clear" w:color="auto" w:fill="auto"/>
          </w:tcPr>
          <w:p w14:paraId="6388D3B0"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132DF875"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65A15B19" w14:textId="77777777" w:rsidR="003D7366" w:rsidRPr="00110884" w:rsidRDefault="003D7366" w:rsidP="003D7366">
            <w:pPr>
              <w:pStyle w:val="StandardTabelleFett"/>
              <w:rPr>
                <w:lang w:val="fr-CH"/>
              </w:rPr>
            </w:pPr>
          </w:p>
        </w:tc>
      </w:tr>
      <w:tr w:rsidR="003D7366" w:rsidRPr="00110884" w14:paraId="0B3CDCBE" w14:textId="77777777" w:rsidTr="00544604">
        <w:trPr>
          <w:cantSplit/>
        </w:trPr>
        <w:tc>
          <w:tcPr>
            <w:tcW w:w="6135" w:type="dxa"/>
            <w:tcBorders>
              <w:top w:val="single" w:sz="4" w:space="0" w:color="auto"/>
              <w:bottom w:val="single" w:sz="4" w:space="0" w:color="auto"/>
            </w:tcBorders>
          </w:tcPr>
          <w:p w14:paraId="7EEA7A81" w14:textId="2CD68E62" w:rsidR="003D7366" w:rsidRPr="00110884" w:rsidRDefault="00B15C29" w:rsidP="003D7366">
            <w:pPr>
              <w:pStyle w:val="StandardTabelleFett"/>
              <w:rPr>
                <w:lang w:val="fr-CH"/>
              </w:rPr>
            </w:pPr>
            <w:r w:rsidRPr="00110884">
              <w:rPr>
                <w:lang w:val="fr-CH"/>
              </w:rPr>
              <w:t xml:space="preserve">070 </w:t>
            </w:r>
            <w:r w:rsidR="00650817" w:rsidRPr="00110884">
              <w:rPr>
                <w:lang w:val="fr-CH"/>
              </w:rPr>
              <w:t>Procédures opérationnelles</w:t>
            </w:r>
          </w:p>
        </w:tc>
        <w:tc>
          <w:tcPr>
            <w:tcW w:w="1134" w:type="dxa"/>
            <w:tcBorders>
              <w:top w:val="single" w:sz="4" w:space="0" w:color="auto"/>
              <w:bottom w:val="single" w:sz="4" w:space="0" w:color="auto"/>
            </w:tcBorders>
            <w:shd w:val="clear" w:color="auto" w:fill="auto"/>
          </w:tcPr>
          <w:p w14:paraId="046A9191"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075F0DF8"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64A78F99" w14:textId="77777777" w:rsidR="003D7366" w:rsidRPr="00110884" w:rsidRDefault="003D7366" w:rsidP="003D7366">
            <w:pPr>
              <w:pStyle w:val="StandardTabelleFett"/>
              <w:rPr>
                <w:lang w:val="fr-CH"/>
              </w:rPr>
            </w:pPr>
          </w:p>
        </w:tc>
      </w:tr>
      <w:tr w:rsidR="003D7366" w:rsidRPr="00110884" w14:paraId="5121D2F6" w14:textId="77777777" w:rsidTr="00544604">
        <w:trPr>
          <w:cantSplit/>
        </w:trPr>
        <w:tc>
          <w:tcPr>
            <w:tcW w:w="6135" w:type="dxa"/>
            <w:tcBorders>
              <w:top w:val="single" w:sz="4" w:space="0" w:color="auto"/>
              <w:bottom w:val="single" w:sz="4" w:space="0" w:color="auto"/>
            </w:tcBorders>
          </w:tcPr>
          <w:p w14:paraId="05DD4DE2" w14:textId="58065FF3" w:rsidR="003D7366" w:rsidRPr="00110884" w:rsidRDefault="00B15C29" w:rsidP="003D7366">
            <w:pPr>
              <w:pStyle w:val="StandardTabelleFett"/>
              <w:rPr>
                <w:lang w:val="fr-CH"/>
              </w:rPr>
            </w:pPr>
            <w:r w:rsidRPr="00110884">
              <w:rPr>
                <w:lang w:val="fr-CH"/>
              </w:rPr>
              <w:t xml:space="preserve">080 </w:t>
            </w:r>
            <w:r w:rsidR="00650817" w:rsidRPr="00110884">
              <w:rPr>
                <w:lang w:val="fr-CH"/>
              </w:rPr>
              <w:t>Principes du vol</w:t>
            </w:r>
          </w:p>
        </w:tc>
        <w:tc>
          <w:tcPr>
            <w:tcW w:w="1134" w:type="dxa"/>
            <w:tcBorders>
              <w:top w:val="single" w:sz="4" w:space="0" w:color="auto"/>
              <w:bottom w:val="single" w:sz="4" w:space="0" w:color="auto"/>
            </w:tcBorders>
            <w:shd w:val="clear" w:color="auto" w:fill="auto"/>
          </w:tcPr>
          <w:p w14:paraId="16019751"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5616CB73"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4387F07D" w14:textId="77777777" w:rsidR="003D7366" w:rsidRPr="00110884" w:rsidRDefault="003D7366" w:rsidP="003D7366">
            <w:pPr>
              <w:pStyle w:val="StandardTabelleFett"/>
              <w:rPr>
                <w:lang w:val="fr-CH"/>
              </w:rPr>
            </w:pPr>
          </w:p>
        </w:tc>
      </w:tr>
      <w:tr w:rsidR="003D7366" w:rsidRPr="00110884" w14:paraId="27E52035" w14:textId="77777777" w:rsidTr="00544604">
        <w:trPr>
          <w:cantSplit/>
        </w:trPr>
        <w:tc>
          <w:tcPr>
            <w:tcW w:w="6135" w:type="dxa"/>
            <w:tcBorders>
              <w:top w:val="single" w:sz="4" w:space="0" w:color="auto"/>
              <w:bottom w:val="single" w:sz="4" w:space="0" w:color="auto"/>
            </w:tcBorders>
          </w:tcPr>
          <w:p w14:paraId="59146522" w14:textId="75D253FD" w:rsidR="003D7366" w:rsidRPr="00110884" w:rsidRDefault="00B15C29" w:rsidP="003D7366">
            <w:pPr>
              <w:pStyle w:val="StandardTabelleFett"/>
              <w:rPr>
                <w:lang w:val="fr-CH"/>
              </w:rPr>
            </w:pPr>
            <w:r w:rsidRPr="00110884">
              <w:rPr>
                <w:lang w:val="fr-CH"/>
              </w:rPr>
              <w:t xml:space="preserve">090 </w:t>
            </w:r>
            <w:r w:rsidR="00650817" w:rsidRPr="00110884">
              <w:rPr>
                <w:lang w:val="fr-CH"/>
              </w:rPr>
              <w:t>C</w:t>
            </w:r>
            <w:r w:rsidRPr="00110884">
              <w:rPr>
                <w:lang w:val="fr-CH"/>
              </w:rPr>
              <w:t>ommuni</w:t>
            </w:r>
            <w:r w:rsidR="00650817" w:rsidRPr="00110884">
              <w:rPr>
                <w:lang w:val="fr-CH"/>
              </w:rPr>
              <w:t>c</w:t>
            </w:r>
            <w:r w:rsidRPr="00110884">
              <w:rPr>
                <w:lang w:val="fr-CH"/>
              </w:rPr>
              <w:t>ation</w:t>
            </w:r>
            <w:r w:rsidR="00E17E5C" w:rsidRPr="00110884">
              <w:rPr>
                <w:lang w:val="fr-CH"/>
              </w:rPr>
              <w:t>s</w:t>
            </w:r>
          </w:p>
        </w:tc>
        <w:tc>
          <w:tcPr>
            <w:tcW w:w="1134" w:type="dxa"/>
            <w:tcBorders>
              <w:top w:val="single" w:sz="4" w:space="0" w:color="auto"/>
              <w:bottom w:val="single" w:sz="4" w:space="0" w:color="auto"/>
            </w:tcBorders>
            <w:shd w:val="clear" w:color="auto" w:fill="auto"/>
          </w:tcPr>
          <w:p w14:paraId="7E78A7D5"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75CB9874"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1EA48092" w14:textId="77777777" w:rsidR="003D7366" w:rsidRPr="00110884" w:rsidRDefault="003D7366" w:rsidP="003D7366">
            <w:pPr>
              <w:pStyle w:val="StandardTabelleFett"/>
              <w:rPr>
                <w:lang w:val="fr-CH"/>
              </w:rPr>
            </w:pPr>
          </w:p>
        </w:tc>
      </w:tr>
      <w:tr w:rsidR="003D7366" w:rsidRPr="00110884" w14:paraId="2FC4535F" w14:textId="77777777" w:rsidTr="00544604">
        <w:trPr>
          <w:cantSplit/>
        </w:trPr>
        <w:tc>
          <w:tcPr>
            <w:tcW w:w="6135" w:type="dxa"/>
            <w:tcBorders>
              <w:top w:val="single" w:sz="4" w:space="0" w:color="auto"/>
              <w:bottom w:val="single" w:sz="4" w:space="0" w:color="auto"/>
            </w:tcBorders>
          </w:tcPr>
          <w:p w14:paraId="1B89A89D" w14:textId="792BF0AE" w:rsidR="003D7366" w:rsidRPr="00110884" w:rsidRDefault="00B15C29" w:rsidP="003D7366">
            <w:pPr>
              <w:pStyle w:val="StandardTabelleFett"/>
              <w:rPr>
                <w:lang w:val="fr-CH"/>
              </w:rPr>
            </w:pPr>
            <w:r w:rsidRPr="00110884">
              <w:rPr>
                <w:lang w:val="fr-CH"/>
              </w:rPr>
              <w:t xml:space="preserve">TEM </w:t>
            </w:r>
            <w:proofErr w:type="spellStart"/>
            <w:r w:rsidRPr="00110884">
              <w:rPr>
                <w:lang w:val="fr-CH"/>
              </w:rPr>
              <w:t>Threat</w:t>
            </w:r>
            <w:proofErr w:type="spellEnd"/>
            <w:r w:rsidRPr="00110884">
              <w:rPr>
                <w:lang w:val="fr-CH"/>
              </w:rPr>
              <w:t xml:space="preserve"> and </w:t>
            </w:r>
            <w:proofErr w:type="spellStart"/>
            <w:r w:rsidRPr="00110884">
              <w:rPr>
                <w:lang w:val="fr-CH"/>
              </w:rPr>
              <w:t>error</w:t>
            </w:r>
            <w:proofErr w:type="spellEnd"/>
            <w:r w:rsidRPr="00110884">
              <w:rPr>
                <w:lang w:val="fr-CH"/>
              </w:rPr>
              <w:t xml:space="preserve"> management</w:t>
            </w:r>
          </w:p>
        </w:tc>
        <w:tc>
          <w:tcPr>
            <w:tcW w:w="1134" w:type="dxa"/>
            <w:tcBorders>
              <w:top w:val="single" w:sz="4" w:space="0" w:color="auto"/>
              <w:bottom w:val="single" w:sz="4" w:space="0" w:color="auto"/>
            </w:tcBorders>
            <w:shd w:val="clear" w:color="auto" w:fill="auto"/>
          </w:tcPr>
          <w:p w14:paraId="0B16613C" w14:textId="77777777" w:rsidR="003D7366" w:rsidRPr="00110884" w:rsidRDefault="003D7366"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749CF83C" w14:textId="77777777" w:rsidR="003D7366" w:rsidRPr="00110884" w:rsidRDefault="003D7366" w:rsidP="003D7366">
            <w:pPr>
              <w:pStyle w:val="StandardTabelleFett"/>
              <w:rPr>
                <w:lang w:val="fr-CH"/>
              </w:rPr>
            </w:pPr>
          </w:p>
        </w:tc>
        <w:tc>
          <w:tcPr>
            <w:tcW w:w="1261" w:type="dxa"/>
            <w:gridSpan w:val="2"/>
            <w:tcBorders>
              <w:top w:val="single" w:sz="4" w:space="0" w:color="auto"/>
              <w:bottom w:val="single" w:sz="4" w:space="0" w:color="auto"/>
            </w:tcBorders>
          </w:tcPr>
          <w:p w14:paraId="44EC13E7" w14:textId="77777777" w:rsidR="003D7366" w:rsidRPr="00110884" w:rsidRDefault="003D7366" w:rsidP="003D7366">
            <w:pPr>
              <w:pStyle w:val="StandardTabelleFett"/>
              <w:rPr>
                <w:lang w:val="fr-CH"/>
              </w:rPr>
            </w:pPr>
          </w:p>
        </w:tc>
      </w:tr>
      <w:tr w:rsidR="00B15C29" w:rsidRPr="00110884" w14:paraId="03C64E56" w14:textId="77777777" w:rsidTr="00544604">
        <w:trPr>
          <w:cantSplit/>
        </w:trPr>
        <w:tc>
          <w:tcPr>
            <w:tcW w:w="6135" w:type="dxa"/>
            <w:tcBorders>
              <w:top w:val="single" w:sz="4" w:space="0" w:color="auto"/>
              <w:bottom w:val="single" w:sz="4" w:space="0" w:color="auto"/>
            </w:tcBorders>
          </w:tcPr>
          <w:p w14:paraId="2CA63432" w14:textId="77777777" w:rsidR="00B15C29" w:rsidRPr="00110884" w:rsidRDefault="00B15C29" w:rsidP="003D7366">
            <w:pPr>
              <w:pStyle w:val="StandardTabelleFett"/>
              <w:rPr>
                <w:lang w:val="fr-CH"/>
              </w:rPr>
            </w:pPr>
          </w:p>
        </w:tc>
        <w:tc>
          <w:tcPr>
            <w:tcW w:w="1134" w:type="dxa"/>
            <w:tcBorders>
              <w:top w:val="single" w:sz="4" w:space="0" w:color="auto"/>
              <w:bottom w:val="single" w:sz="4" w:space="0" w:color="auto"/>
            </w:tcBorders>
            <w:shd w:val="clear" w:color="auto" w:fill="auto"/>
          </w:tcPr>
          <w:p w14:paraId="7F2D23DF" w14:textId="77777777" w:rsidR="00B15C29" w:rsidRPr="00110884" w:rsidRDefault="00B15C29"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01C62DAF" w14:textId="77777777" w:rsidR="00B15C29" w:rsidRPr="00110884" w:rsidRDefault="00B15C29" w:rsidP="003D7366">
            <w:pPr>
              <w:pStyle w:val="StandardTabelleFett"/>
              <w:rPr>
                <w:lang w:val="fr-CH"/>
              </w:rPr>
            </w:pPr>
          </w:p>
        </w:tc>
        <w:tc>
          <w:tcPr>
            <w:tcW w:w="1261" w:type="dxa"/>
            <w:gridSpan w:val="2"/>
            <w:tcBorders>
              <w:top w:val="single" w:sz="4" w:space="0" w:color="auto"/>
              <w:bottom w:val="single" w:sz="4" w:space="0" w:color="auto"/>
            </w:tcBorders>
          </w:tcPr>
          <w:p w14:paraId="2AD335DE" w14:textId="77777777" w:rsidR="00B15C29" w:rsidRPr="00110884" w:rsidRDefault="00B15C29" w:rsidP="003D7366">
            <w:pPr>
              <w:pStyle w:val="StandardTabelleFett"/>
              <w:rPr>
                <w:lang w:val="fr-CH"/>
              </w:rPr>
            </w:pPr>
          </w:p>
        </w:tc>
      </w:tr>
      <w:tr w:rsidR="00B15C29" w:rsidRPr="00110884" w14:paraId="7F95D7C6" w14:textId="77777777" w:rsidTr="00544604">
        <w:trPr>
          <w:cantSplit/>
        </w:trPr>
        <w:tc>
          <w:tcPr>
            <w:tcW w:w="6135" w:type="dxa"/>
            <w:tcBorders>
              <w:top w:val="single" w:sz="4" w:space="0" w:color="auto"/>
              <w:bottom w:val="single" w:sz="4" w:space="0" w:color="auto"/>
            </w:tcBorders>
          </w:tcPr>
          <w:p w14:paraId="5D80946F" w14:textId="77777777" w:rsidR="00B15C29" w:rsidRPr="00110884" w:rsidRDefault="00B15C29" w:rsidP="003D7366">
            <w:pPr>
              <w:pStyle w:val="StandardTabelleFett"/>
              <w:rPr>
                <w:lang w:val="fr-CH"/>
              </w:rPr>
            </w:pPr>
          </w:p>
        </w:tc>
        <w:tc>
          <w:tcPr>
            <w:tcW w:w="1134" w:type="dxa"/>
            <w:tcBorders>
              <w:top w:val="single" w:sz="4" w:space="0" w:color="auto"/>
              <w:bottom w:val="single" w:sz="4" w:space="0" w:color="auto"/>
            </w:tcBorders>
            <w:shd w:val="clear" w:color="auto" w:fill="auto"/>
          </w:tcPr>
          <w:p w14:paraId="28CB445C" w14:textId="77777777" w:rsidR="00B15C29" w:rsidRPr="00110884" w:rsidRDefault="00B15C29"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190A55B1" w14:textId="77777777" w:rsidR="00B15C29" w:rsidRPr="00110884" w:rsidRDefault="00B15C29" w:rsidP="003D7366">
            <w:pPr>
              <w:pStyle w:val="StandardTabelleFett"/>
              <w:rPr>
                <w:lang w:val="fr-CH"/>
              </w:rPr>
            </w:pPr>
          </w:p>
        </w:tc>
        <w:tc>
          <w:tcPr>
            <w:tcW w:w="1261" w:type="dxa"/>
            <w:gridSpan w:val="2"/>
            <w:tcBorders>
              <w:top w:val="single" w:sz="4" w:space="0" w:color="auto"/>
              <w:bottom w:val="single" w:sz="4" w:space="0" w:color="auto"/>
            </w:tcBorders>
          </w:tcPr>
          <w:p w14:paraId="3C8619BA" w14:textId="77777777" w:rsidR="00B15C29" w:rsidRPr="00110884" w:rsidRDefault="00B15C29" w:rsidP="003D7366">
            <w:pPr>
              <w:pStyle w:val="StandardTabelleFett"/>
              <w:rPr>
                <w:lang w:val="fr-CH"/>
              </w:rPr>
            </w:pPr>
          </w:p>
        </w:tc>
      </w:tr>
      <w:tr w:rsidR="00B15C29" w:rsidRPr="00110884" w14:paraId="15456F77" w14:textId="77777777" w:rsidTr="00544604">
        <w:trPr>
          <w:cantSplit/>
        </w:trPr>
        <w:tc>
          <w:tcPr>
            <w:tcW w:w="6135" w:type="dxa"/>
            <w:tcBorders>
              <w:top w:val="single" w:sz="4" w:space="0" w:color="auto"/>
              <w:bottom w:val="single" w:sz="4" w:space="0" w:color="auto"/>
            </w:tcBorders>
          </w:tcPr>
          <w:p w14:paraId="503A2F37" w14:textId="77777777" w:rsidR="00B15C29" w:rsidRPr="00110884" w:rsidRDefault="00B15C29" w:rsidP="003D7366">
            <w:pPr>
              <w:pStyle w:val="StandardTabelleFett"/>
              <w:rPr>
                <w:lang w:val="fr-CH"/>
              </w:rPr>
            </w:pPr>
          </w:p>
        </w:tc>
        <w:tc>
          <w:tcPr>
            <w:tcW w:w="1134" w:type="dxa"/>
            <w:tcBorders>
              <w:top w:val="single" w:sz="4" w:space="0" w:color="auto"/>
              <w:bottom w:val="single" w:sz="4" w:space="0" w:color="auto"/>
            </w:tcBorders>
            <w:shd w:val="clear" w:color="auto" w:fill="auto"/>
          </w:tcPr>
          <w:p w14:paraId="63323956" w14:textId="77777777" w:rsidR="00B15C29" w:rsidRPr="00110884" w:rsidRDefault="00B15C29" w:rsidP="003D7366">
            <w:pPr>
              <w:pStyle w:val="StandardTabelleFett"/>
              <w:rPr>
                <w:lang w:val="fr-CH"/>
              </w:rPr>
            </w:pPr>
          </w:p>
        </w:tc>
        <w:tc>
          <w:tcPr>
            <w:tcW w:w="1058" w:type="dxa"/>
            <w:gridSpan w:val="2"/>
            <w:tcBorders>
              <w:top w:val="single" w:sz="4" w:space="0" w:color="auto"/>
              <w:bottom w:val="single" w:sz="4" w:space="0" w:color="auto"/>
            </w:tcBorders>
            <w:shd w:val="clear" w:color="auto" w:fill="auto"/>
          </w:tcPr>
          <w:p w14:paraId="18CE7AED" w14:textId="77777777" w:rsidR="00B15C29" w:rsidRPr="00110884" w:rsidRDefault="00B15C29" w:rsidP="003D7366">
            <w:pPr>
              <w:pStyle w:val="StandardTabelleFett"/>
              <w:rPr>
                <w:lang w:val="fr-CH"/>
              </w:rPr>
            </w:pPr>
          </w:p>
        </w:tc>
        <w:tc>
          <w:tcPr>
            <w:tcW w:w="1261" w:type="dxa"/>
            <w:gridSpan w:val="2"/>
            <w:tcBorders>
              <w:top w:val="single" w:sz="4" w:space="0" w:color="auto"/>
              <w:bottom w:val="single" w:sz="4" w:space="0" w:color="auto"/>
            </w:tcBorders>
          </w:tcPr>
          <w:p w14:paraId="444E920A" w14:textId="77777777" w:rsidR="00B15C29" w:rsidRPr="00110884" w:rsidRDefault="00B15C29" w:rsidP="003D7366">
            <w:pPr>
              <w:pStyle w:val="StandardTabelleFett"/>
              <w:rPr>
                <w:lang w:val="fr-CH"/>
              </w:rPr>
            </w:pPr>
          </w:p>
        </w:tc>
      </w:tr>
      <w:tr w:rsidR="00AF4A27" w:rsidRPr="00110884" w14:paraId="2AA99006" w14:textId="77777777" w:rsidTr="00544604">
        <w:trPr>
          <w:gridAfter w:val="1"/>
          <w:wAfter w:w="14" w:type="dxa"/>
          <w:cantSplit/>
          <w:trHeight w:val="84"/>
        </w:trPr>
        <w:tc>
          <w:tcPr>
            <w:tcW w:w="6135" w:type="dxa"/>
            <w:tcBorders>
              <w:top w:val="single" w:sz="4" w:space="0" w:color="auto"/>
              <w:left w:val="nil"/>
              <w:bottom w:val="single" w:sz="4" w:space="0" w:color="auto"/>
              <w:right w:val="nil"/>
            </w:tcBorders>
          </w:tcPr>
          <w:p w14:paraId="6B1F361B" w14:textId="77777777" w:rsidR="00AF4A27" w:rsidRPr="00110884" w:rsidRDefault="00AF4A27" w:rsidP="00AF4A27">
            <w:pPr>
              <w:pStyle w:val="StandardTabelle"/>
              <w:rPr>
                <w:lang w:val="fr-CH"/>
              </w:rPr>
            </w:pPr>
          </w:p>
        </w:tc>
        <w:tc>
          <w:tcPr>
            <w:tcW w:w="1134" w:type="dxa"/>
            <w:tcBorders>
              <w:top w:val="single" w:sz="4" w:space="0" w:color="auto"/>
              <w:left w:val="nil"/>
              <w:bottom w:val="single" w:sz="4" w:space="0" w:color="auto"/>
              <w:right w:val="nil"/>
            </w:tcBorders>
            <w:shd w:val="clear" w:color="auto" w:fill="auto"/>
          </w:tcPr>
          <w:p w14:paraId="276B88F8" w14:textId="77777777" w:rsidR="00AF4A27" w:rsidRPr="00110884" w:rsidRDefault="00AF4A27" w:rsidP="00AF4A27">
            <w:pPr>
              <w:pStyle w:val="StandardTabelle"/>
              <w:rPr>
                <w:lang w:val="fr-CH"/>
              </w:rPr>
            </w:pPr>
          </w:p>
        </w:tc>
        <w:tc>
          <w:tcPr>
            <w:tcW w:w="1046" w:type="dxa"/>
            <w:tcBorders>
              <w:top w:val="single" w:sz="4" w:space="0" w:color="auto"/>
              <w:left w:val="nil"/>
              <w:bottom w:val="nil"/>
              <w:right w:val="nil"/>
            </w:tcBorders>
            <w:shd w:val="clear" w:color="auto" w:fill="auto"/>
          </w:tcPr>
          <w:p w14:paraId="63725FF1" w14:textId="77777777" w:rsidR="00AF4A27" w:rsidRPr="00110884" w:rsidRDefault="00AF4A27" w:rsidP="00AF4A27">
            <w:pPr>
              <w:pStyle w:val="StandardTabelle"/>
              <w:rPr>
                <w:lang w:val="fr-CH"/>
              </w:rPr>
            </w:pPr>
          </w:p>
        </w:tc>
        <w:tc>
          <w:tcPr>
            <w:tcW w:w="1259" w:type="dxa"/>
            <w:gridSpan w:val="2"/>
            <w:tcBorders>
              <w:top w:val="single" w:sz="4" w:space="0" w:color="auto"/>
              <w:left w:val="nil"/>
              <w:bottom w:val="nil"/>
              <w:right w:val="nil"/>
            </w:tcBorders>
          </w:tcPr>
          <w:p w14:paraId="35D79630" w14:textId="77777777" w:rsidR="00AF4A27" w:rsidRPr="00110884" w:rsidRDefault="00AF4A27" w:rsidP="00AF4A27">
            <w:pPr>
              <w:pStyle w:val="StandardTabelle"/>
              <w:rPr>
                <w:lang w:val="fr-CH"/>
              </w:rPr>
            </w:pPr>
          </w:p>
        </w:tc>
      </w:tr>
      <w:tr w:rsidR="00AF4A27" w:rsidRPr="00110884" w14:paraId="028057D1" w14:textId="77777777" w:rsidTr="00544604">
        <w:trPr>
          <w:gridAfter w:val="1"/>
          <w:wAfter w:w="14" w:type="dxa"/>
          <w:cantSplit/>
        </w:trPr>
        <w:tc>
          <w:tcPr>
            <w:tcW w:w="6135" w:type="dxa"/>
            <w:tcBorders>
              <w:top w:val="single" w:sz="4" w:space="0" w:color="auto"/>
              <w:bottom w:val="single" w:sz="4" w:space="0" w:color="auto"/>
            </w:tcBorders>
            <w:vAlign w:val="center"/>
          </w:tcPr>
          <w:p w14:paraId="706ECC2C" w14:textId="78B84D3F" w:rsidR="00AF4A27" w:rsidRPr="00110884" w:rsidRDefault="00AF4A27" w:rsidP="00AF4A27">
            <w:pPr>
              <w:pStyle w:val="StandardTabelleTotal"/>
              <w:rPr>
                <w:lang w:val="fr-CH"/>
              </w:rPr>
            </w:pPr>
            <w:r w:rsidRPr="00110884">
              <w:rPr>
                <w:lang w:val="fr-CH"/>
              </w:rPr>
              <w:t>Total</w:t>
            </w:r>
            <w:r w:rsidR="00110884">
              <w:rPr>
                <w:lang w:val="fr-CH"/>
              </w:rPr>
              <w:t xml:space="preserve"> </w:t>
            </w:r>
            <w:r w:rsidRPr="00110884">
              <w:rPr>
                <w:lang w:val="fr-CH"/>
              </w:rPr>
              <w:t>:</w:t>
            </w:r>
          </w:p>
        </w:tc>
        <w:tc>
          <w:tcPr>
            <w:tcW w:w="1134" w:type="dxa"/>
            <w:tcBorders>
              <w:top w:val="single" w:sz="4" w:space="0" w:color="auto"/>
              <w:bottom w:val="single" w:sz="4" w:space="0" w:color="auto"/>
              <w:right w:val="single" w:sz="4" w:space="0" w:color="auto"/>
            </w:tcBorders>
            <w:shd w:val="clear" w:color="auto" w:fill="auto"/>
            <w:vAlign w:val="center"/>
          </w:tcPr>
          <w:p w14:paraId="659BB921" w14:textId="123A924A" w:rsidR="00AF4A27" w:rsidRPr="00110884" w:rsidRDefault="00AF4A27" w:rsidP="00AF4A27">
            <w:pPr>
              <w:pStyle w:val="StandardTabelleTitelZentriert"/>
              <w:rPr>
                <w:i/>
                <w:iCs/>
                <w:lang w:val="fr-CH"/>
              </w:rPr>
            </w:pPr>
          </w:p>
        </w:tc>
        <w:tc>
          <w:tcPr>
            <w:tcW w:w="1046" w:type="dxa"/>
            <w:tcBorders>
              <w:top w:val="nil"/>
              <w:left w:val="single" w:sz="4" w:space="0" w:color="auto"/>
              <w:bottom w:val="nil"/>
              <w:right w:val="nil"/>
            </w:tcBorders>
            <w:shd w:val="clear" w:color="auto" w:fill="auto"/>
            <w:vAlign w:val="center"/>
          </w:tcPr>
          <w:p w14:paraId="221A1EA7" w14:textId="77777777" w:rsidR="00AF4A27" w:rsidRPr="00110884" w:rsidRDefault="00AF4A27" w:rsidP="00AF4A27">
            <w:pPr>
              <w:tabs>
                <w:tab w:val="left" w:pos="851"/>
              </w:tabs>
              <w:spacing w:before="120"/>
              <w:jc w:val="center"/>
              <w:rPr>
                <w:rFonts w:cs="Arial"/>
                <w:sz w:val="16"/>
                <w:szCs w:val="16"/>
                <w:lang w:val="fr-CH"/>
              </w:rPr>
            </w:pPr>
          </w:p>
        </w:tc>
        <w:tc>
          <w:tcPr>
            <w:tcW w:w="1259" w:type="dxa"/>
            <w:gridSpan w:val="2"/>
            <w:tcBorders>
              <w:top w:val="nil"/>
              <w:left w:val="nil"/>
              <w:bottom w:val="nil"/>
              <w:right w:val="nil"/>
            </w:tcBorders>
            <w:vAlign w:val="center"/>
          </w:tcPr>
          <w:p w14:paraId="5F16A337" w14:textId="77777777" w:rsidR="00AF4A27" w:rsidRPr="00110884" w:rsidRDefault="00AF4A27" w:rsidP="00AF4A27">
            <w:pPr>
              <w:tabs>
                <w:tab w:val="left" w:pos="851"/>
              </w:tabs>
              <w:spacing w:before="120"/>
              <w:jc w:val="center"/>
              <w:rPr>
                <w:rFonts w:cs="Arial"/>
                <w:sz w:val="16"/>
                <w:szCs w:val="16"/>
                <w:lang w:val="fr-CH"/>
              </w:rPr>
            </w:pPr>
          </w:p>
        </w:tc>
      </w:tr>
      <w:bookmarkEnd w:id="50"/>
    </w:tbl>
    <w:p w14:paraId="6DABF36E" w14:textId="7F1F6FA3" w:rsidR="009555A2" w:rsidRPr="00110884" w:rsidRDefault="009555A2" w:rsidP="00730680">
      <w:pPr>
        <w:rPr>
          <w:lang w:val="fr-CH"/>
        </w:rPr>
      </w:pPr>
      <w:r w:rsidRPr="00110884">
        <w:rPr>
          <w:lang w:val="fr-CH"/>
        </w:rPr>
        <w:br w:type="page"/>
      </w:r>
    </w:p>
    <w:p w14:paraId="598179F2" w14:textId="174BB268" w:rsidR="00BE42A8" w:rsidRPr="00110884" w:rsidRDefault="00FD0458" w:rsidP="001A6A1F">
      <w:pPr>
        <w:pStyle w:val="Titre3"/>
        <w:rPr>
          <w:lang w:val="fr-CH"/>
        </w:rPr>
      </w:pPr>
      <w:bookmarkStart w:id="51" w:name="_Hlk61806798"/>
      <w:bookmarkStart w:id="52" w:name="_Toc65525593"/>
      <w:r w:rsidRPr="00110884">
        <w:rPr>
          <w:lang w:val="fr-CH"/>
        </w:rPr>
        <w:lastRenderedPageBreak/>
        <w:t>Tableau récapitulatif de l’enseignement à distance</w:t>
      </w:r>
      <w:bookmarkEnd w:id="52"/>
    </w:p>
    <w:p w14:paraId="3E85620F" w14:textId="39C8B3D5" w:rsidR="00E3667A" w:rsidRPr="00110884" w:rsidRDefault="00E3667A" w:rsidP="00E3667A">
      <w:pPr>
        <w:rPr>
          <w:lang w:val="fr-CH"/>
        </w:rPr>
      </w:pPr>
      <w:bookmarkStart w:id="53" w:name="_Hlk55476706"/>
      <w:bookmarkEnd w:id="51"/>
      <w:r w:rsidRPr="00110884">
        <w:rPr>
          <w:lang w:val="fr-CH"/>
        </w:rPr>
        <w:t>Pour la formation théorique à distance, un temps minimum d'enseignement en classe est spécifié pour chaque matière. Les cases encadrées en noir représentent le temps minimum qui doit être effectué pour chaque matière.</w:t>
      </w:r>
    </w:p>
    <w:p w14:paraId="0FAD1D8D" w14:textId="20886E21" w:rsidR="00C637E6" w:rsidRPr="00110884" w:rsidRDefault="00E3667A" w:rsidP="00110884">
      <w:pPr>
        <w:rPr>
          <w:lang w:val="fr-CH"/>
        </w:rPr>
      </w:pPr>
      <w:bookmarkStart w:id="54" w:name="_Hlk61807090"/>
      <w:r w:rsidRPr="00110884">
        <w:rPr>
          <w:lang w:val="fr-CH"/>
        </w:rPr>
        <w:t>Le tableau permet de suivre les progrès de l'élève et de s'assurer que toutes les matières ont été traitées</w:t>
      </w:r>
      <w:bookmarkEnd w:id="54"/>
      <w:r w:rsidR="00C637E6" w:rsidRPr="00110884">
        <w:rPr>
          <w:lang w:val="fr-CH"/>
        </w:rPr>
        <w:t>.</w:t>
      </w:r>
    </w:p>
    <w:p w14:paraId="6DAAA0FC" w14:textId="1F89E8B0" w:rsidR="00BE42A8" w:rsidRPr="00110884" w:rsidRDefault="00FD0458" w:rsidP="00C637E6">
      <w:pPr>
        <w:rPr>
          <w:lang w:val="fr-CH"/>
        </w:rPr>
      </w:pPr>
      <w:r w:rsidRPr="00110884">
        <w:rPr>
          <w:lang w:val="fr-CH"/>
        </w:rPr>
        <w:t>Chaque case représente une (1) heure d’enseignement en classe.</w:t>
      </w:r>
    </w:p>
    <w:bookmarkEnd w:id="53"/>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1"/>
        <w:gridCol w:w="3766"/>
      </w:tblGrid>
      <w:tr w:rsidR="00BE42A8" w:rsidRPr="00110884" w14:paraId="3B3E87D6" w14:textId="77777777" w:rsidTr="00BE42A8">
        <w:tc>
          <w:tcPr>
            <w:tcW w:w="3032" w:type="pct"/>
            <w:tcBorders>
              <w:top w:val="nil"/>
              <w:left w:val="nil"/>
              <w:bottom w:val="single" w:sz="4" w:space="0" w:color="auto"/>
            </w:tcBorders>
            <w:vAlign w:val="center"/>
          </w:tcPr>
          <w:p w14:paraId="45EEDA9C" w14:textId="77777777" w:rsidR="00BE42A8" w:rsidRPr="00110884" w:rsidRDefault="00BE42A8" w:rsidP="00BE42A8">
            <w:pPr>
              <w:tabs>
                <w:tab w:val="left" w:pos="851"/>
              </w:tabs>
              <w:spacing w:before="60" w:after="60"/>
              <w:jc w:val="center"/>
              <w:rPr>
                <w:rFonts w:cs="Arial"/>
                <w:b/>
                <w:i/>
                <w:sz w:val="16"/>
                <w:szCs w:val="16"/>
                <w:lang w:val="fr-CH"/>
              </w:rPr>
            </w:pPr>
          </w:p>
        </w:tc>
        <w:tc>
          <w:tcPr>
            <w:tcW w:w="1968" w:type="pct"/>
            <w:tcBorders>
              <w:top w:val="single" w:sz="4" w:space="0" w:color="auto"/>
              <w:bottom w:val="single" w:sz="4" w:space="0" w:color="auto"/>
            </w:tcBorders>
            <w:shd w:val="clear" w:color="auto" w:fill="D9D9D9" w:themeFill="background1" w:themeFillShade="D9"/>
          </w:tcPr>
          <w:p w14:paraId="77455E45" w14:textId="2CC57603" w:rsidR="00BE42A8" w:rsidRPr="00110884" w:rsidRDefault="00BE3BBE" w:rsidP="00BE42A8">
            <w:pPr>
              <w:pStyle w:val="TabelleKopfzeileZentrietFett"/>
              <w:rPr>
                <w:lang w:val="fr-CH"/>
              </w:rPr>
            </w:pPr>
            <w:r w:rsidRPr="00110884">
              <w:rPr>
                <w:lang w:val="fr-CH"/>
              </w:rPr>
              <w:t>Heures de formation</w:t>
            </w:r>
          </w:p>
        </w:tc>
      </w:tr>
      <w:tr w:rsidR="00BE42A8" w:rsidRPr="00110884" w14:paraId="1D2AC28A" w14:textId="77777777" w:rsidTr="00BE42A8">
        <w:trPr>
          <w:trHeight w:val="84"/>
        </w:trPr>
        <w:tc>
          <w:tcPr>
            <w:tcW w:w="3032" w:type="pct"/>
            <w:tcBorders>
              <w:top w:val="single" w:sz="4" w:space="0" w:color="auto"/>
              <w:bottom w:val="single" w:sz="4" w:space="0" w:color="auto"/>
            </w:tcBorders>
          </w:tcPr>
          <w:p w14:paraId="68EDDF80" w14:textId="27D6BE37" w:rsidR="00BE42A8" w:rsidRPr="00110884" w:rsidRDefault="00BE42A8" w:rsidP="00BE42A8">
            <w:pPr>
              <w:pStyle w:val="StandardTabelleFett"/>
              <w:rPr>
                <w:lang w:val="fr-CH"/>
              </w:rPr>
            </w:pPr>
            <w:r w:rsidRPr="00110884">
              <w:rPr>
                <w:lang w:val="fr-CH"/>
              </w:rPr>
              <w:t xml:space="preserve">010 </w:t>
            </w:r>
            <w:proofErr w:type="spellStart"/>
            <w:r w:rsidRPr="00110884">
              <w:rPr>
                <w:lang w:val="fr-CH"/>
              </w:rPr>
              <w:t>review</w:t>
            </w:r>
            <w:proofErr w:type="spellEnd"/>
            <w:r w:rsidRPr="00110884">
              <w:rPr>
                <w:lang w:val="fr-CH"/>
              </w:rPr>
              <w:tab/>
            </w:r>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0D5A1BCB" w14:textId="0DE410B4" w:rsidR="00BE42A8" w:rsidRPr="00110884" w:rsidRDefault="00BE42A8" w:rsidP="00BE42A8">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08A42BA3" w14:textId="215F9B54" w:rsidR="00BE42A8" w:rsidRPr="00110884" w:rsidRDefault="00BE42A8" w:rsidP="00BE42A8">
            <w:pPr>
              <w:tabs>
                <w:tab w:val="left" w:pos="851"/>
              </w:tabs>
              <w:spacing w:after="0"/>
              <w:jc w:val="center"/>
              <w:rPr>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15FC29C4" w14:textId="77777777" w:rsidTr="00BE42A8">
        <w:trPr>
          <w:trHeight w:val="84"/>
        </w:trPr>
        <w:tc>
          <w:tcPr>
            <w:tcW w:w="3032" w:type="pct"/>
            <w:tcBorders>
              <w:top w:val="single" w:sz="4" w:space="0" w:color="auto"/>
              <w:left w:val="nil"/>
              <w:bottom w:val="single" w:sz="4" w:space="0" w:color="auto"/>
              <w:right w:val="nil"/>
            </w:tcBorders>
          </w:tcPr>
          <w:p w14:paraId="0C75F610"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246D73B2" w14:textId="77777777" w:rsidR="00BE42A8" w:rsidRPr="00110884" w:rsidRDefault="00BE42A8" w:rsidP="00BE42A8">
            <w:pPr>
              <w:tabs>
                <w:tab w:val="left" w:pos="851"/>
              </w:tabs>
              <w:ind w:right="-108"/>
              <w:rPr>
                <w:rFonts w:cs="Arial"/>
                <w:sz w:val="16"/>
                <w:szCs w:val="16"/>
                <w:lang w:val="fr-CH"/>
              </w:rPr>
            </w:pPr>
          </w:p>
        </w:tc>
      </w:tr>
      <w:tr w:rsidR="00303FAC" w:rsidRPr="00110884" w14:paraId="28C91667" w14:textId="77777777" w:rsidTr="00BE42A8">
        <w:trPr>
          <w:trHeight w:val="84"/>
        </w:trPr>
        <w:tc>
          <w:tcPr>
            <w:tcW w:w="3032" w:type="pct"/>
            <w:tcBorders>
              <w:top w:val="single" w:sz="4" w:space="0" w:color="auto"/>
              <w:bottom w:val="single" w:sz="4" w:space="0" w:color="auto"/>
            </w:tcBorders>
          </w:tcPr>
          <w:p w14:paraId="05DAFD3A" w14:textId="251E4A1D" w:rsidR="00303FAC" w:rsidRPr="00110884" w:rsidRDefault="00303FAC" w:rsidP="00303FAC">
            <w:pPr>
              <w:pStyle w:val="StandardTabelleFett"/>
              <w:rPr>
                <w:lang w:val="fr-CH"/>
              </w:rPr>
            </w:pPr>
            <w:r w:rsidRPr="00110884">
              <w:rPr>
                <w:lang w:val="fr-CH"/>
              </w:rPr>
              <w:t xml:space="preserve">020 </w:t>
            </w:r>
            <w:proofErr w:type="spellStart"/>
            <w:r w:rsidRPr="00110884">
              <w:rPr>
                <w:lang w:val="fr-CH"/>
              </w:rPr>
              <w:t>review</w:t>
            </w:r>
            <w:proofErr w:type="spellEnd"/>
            <w:r w:rsidRPr="00110884">
              <w:rPr>
                <w:lang w:val="fr-CH"/>
              </w:rPr>
              <w:tab/>
            </w:r>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0A41AB0F" w14:textId="68C3EFF3" w:rsidR="00303FAC" w:rsidRPr="00110884" w:rsidRDefault="00303FAC" w:rsidP="00303FAC">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3D315650" w14:textId="5AE320EB" w:rsidR="00303FAC" w:rsidRPr="00110884" w:rsidRDefault="00303FAC" w:rsidP="00303FAC">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0ACA602C" w14:textId="77777777" w:rsidTr="00BE42A8">
        <w:trPr>
          <w:trHeight w:val="84"/>
        </w:trPr>
        <w:tc>
          <w:tcPr>
            <w:tcW w:w="3032" w:type="pct"/>
            <w:tcBorders>
              <w:top w:val="single" w:sz="4" w:space="0" w:color="auto"/>
              <w:left w:val="nil"/>
              <w:bottom w:val="single" w:sz="4" w:space="0" w:color="auto"/>
              <w:right w:val="nil"/>
            </w:tcBorders>
          </w:tcPr>
          <w:p w14:paraId="456D3101"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08FDC710" w14:textId="77777777" w:rsidR="00BE42A8" w:rsidRPr="00110884" w:rsidRDefault="00BE42A8" w:rsidP="00BE42A8">
            <w:pPr>
              <w:tabs>
                <w:tab w:val="left" w:pos="851"/>
              </w:tabs>
              <w:ind w:right="-108"/>
              <w:rPr>
                <w:rFonts w:cs="Arial"/>
                <w:sz w:val="16"/>
                <w:szCs w:val="16"/>
                <w:lang w:val="fr-CH"/>
              </w:rPr>
            </w:pPr>
          </w:p>
        </w:tc>
      </w:tr>
      <w:tr w:rsidR="00303FAC" w:rsidRPr="00110884" w14:paraId="1613C5E5" w14:textId="77777777" w:rsidTr="00BE42A8">
        <w:trPr>
          <w:trHeight w:val="84"/>
        </w:trPr>
        <w:tc>
          <w:tcPr>
            <w:tcW w:w="3032" w:type="pct"/>
            <w:tcBorders>
              <w:top w:val="single" w:sz="4" w:space="0" w:color="auto"/>
              <w:bottom w:val="single" w:sz="4" w:space="0" w:color="auto"/>
            </w:tcBorders>
          </w:tcPr>
          <w:p w14:paraId="10D823AC" w14:textId="30B2AC47" w:rsidR="00303FAC" w:rsidRPr="00110884" w:rsidRDefault="00303FAC" w:rsidP="00303FAC">
            <w:pPr>
              <w:pStyle w:val="StandardTabelleFett"/>
              <w:rPr>
                <w:lang w:val="fr-CH"/>
              </w:rPr>
            </w:pPr>
            <w:r w:rsidRPr="00110884">
              <w:rPr>
                <w:lang w:val="fr-CH"/>
              </w:rPr>
              <w:t xml:space="preserve">030 </w:t>
            </w:r>
            <w:proofErr w:type="spellStart"/>
            <w:r w:rsidRPr="00110884">
              <w:rPr>
                <w:lang w:val="fr-CH"/>
              </w:rPr>
              <w:t>review</w:t>
            </w:r>
            <w:proofErr w:type="spellEnd"/>
            <w:r w:rsidRPr="00110884">
              <w:rPr>
                <w:lang w:val="fr-CH"/>
              </w:rPr>
              <w:tab/>
            </w:r>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2AA79084" w14:textId="4564E9CD" w:rsidR="00303FAC" w:rsidRPr="00110884" w:rsidRDefault="00303FAC" w:rsidP="00303FAC">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4EDD2CFD" w14:textId="2BC0C004" w:rsidR="00303FAC" w:rsidRPr="00110884" w:rsidRDefault="00303FAC" w:rsidP="00303FAC">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4C0FAAFA" w14:textId="77777777" w:rsidTr="00BE42A8">
        <w:trPr>
          <w:trHeight w:val="84"/>
        </w:trPr>
        <w:tc>
          <w:tcPr>
            <w:tcW w:w="3032" w:type="pct"/>
            <w:tcBorders>
              <w:top w:val="single" w:sz="4" w:space="0" w:color="auto"/>
              <w:left w:val="nil"/>
              <w:bottom w:val="single" w:sz="4" w:space="0" w:color="auto"/>
              <w:right w:val="nil"/>
            </w:tcBorders>
          </w:tcPr>
          <w:p w14:paraId="0F9BAFD2"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62B4C5A8" w14:textId="77777777" w:rsidR="00BE42A8" w:rsidRPr="00110884" w:rsidRDefault="00BE42A8" w:rsidP="00BE42A8">
            <w:pPr>
              <w:tabs>
                <w:tab w:val="left" w:pos="851"/>
              </w:tabs>
              <w:ind w:right="-108"/>
              <w:rPr>
                <w:rFonts w:cs="Arial"/>
                <w:sz w:val="16"/>
                <w:szCs w:val="16"/>
                <w:lang w:val="fr-CH"/>
              </w:rPr>
            </w:pPr>
          </w:p>
        </w:tc>
      </w:tr>
      <w:tr w:rsidR="00303FAC" w:rsidRPr="00110884" w14:paraId="6AF24EA9" w14:textId="77777777" w:rsidTr="00BE42A8">
        <w:trPr>
          <w:trHeight w:val="84"/>
        </w:trPr>
        <w:tc>
          <w:tcPr>
            <w:tcW w:w="3032" w:type="pct"/>
            <w:tcBorders>
              <w:top w:val="single" w:sz="4" w:space="0" w:color="auto"/>
              <w:bottom w:val="single" w:sz="4" w:space="0" w:color="auto"/>
            </w:tcBorders>
          </w:tcPr>
          <w:p w14:paraId="101F16B5" w14:textId="6841505E" w:rsidR="00303FAC" w:rsidRPr="00110884" w:rsidRDefault="00303FAC" w:rsidP="00303FAC">
            <w:pPr>
              <w:pStyle w:val="StandardTabelleFett"/>
              <w:rPr>
                <w:lang w:val="fr-CH"/>
              </w:rPr>
            </w:pPr>
            <w:r w:rsidRPr="00110884">
              <w:rPr>
                <w:lang w:val="fr-CH"/>
              </w:rPr>
              <w:t xml:space="preserve">040 </w:t>
            </w:r>
            <w:proofErr w:type="spellStart"/>
            <w:r w:rsidRPr="00110884">
              <w:rPr>
                <w:lang w:val="fr-CH"/>
              </w:rPr>
              <w:t>review</w:t>
            </w:r>
            <w:proofErr w:type="spellEnd"/>
            <w:r w:rsidRPr="00110884">
              <w:rPr>
                <w:lang w:val="fr-CH"/>
              </w:rPr>
              <w:tab/>
            </w:r>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620D271C" w14:textId="7B2BD0D1" w:rsidR="00303FAC" w:rsidRPr="00110884" w:rsidRDefault="00303FAC" w:rsidP="00303FAC">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13B6E816" w14:textId="04A322AF" w:rsidR="00303FAC" w:rsidRPr="00110884" w:rsidRDefault="00303FAC" w:rsidP="00303FAC">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794A3439" w14:textId="77777777" w:rsidTr="00BE42A8">
        <w:trPr>
          <w:trHeight w:val="84"/>
        </w:trPr>
        <w:tc>
          <w:tcPr>
            <w:tcW w:w="3032" w:type="pct"/>
            <w:tcBorders>
              <w:top w:val="single" w:sz="4" w:space="0" w:color="auto"/>
              <w:left w:val="nil"/>
              <w:bottom w:val="single" w:sz="4" w:space="0" w:color="auto"/>
              <w:right w:val="nil"/>
            </w:tcBorders>
          </w:tcPr>
          <w:p w14:paraId="6CC08BD9"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31C1F7BF" w14:textId="77777777" w:rsidR="00BE42A8" w:rsidRPr="00110884" w:rsidRDefault="00BE42A8" w:rsidP="00BE42A8">
            <w:pPr>
              <w:tabs>
                <w:tab w:val="left" w:pos="851"/>
              </w:tabs>
              <w:ind w:right="-108"/>
              <w:rPr>
                <w:rFonts w:cs="Arial"/>
                <w:sz w:val="16"/>
                <w:szCs w:val="16"/>
                <w:lang w:val="fr-CH"/>
              </w:rPr>
            </w:pPr>
          </w:p>
        </w:tc>
      </w:tr>
      <w:tr w:rsidR="00303FAC" w:rsidRPr="00110884" w14:paraId="71415079" w14:textId="77777777" w:rsidTr="00BE42A8">
        <w:trPr>
          <w:trHeight w:val="84"/>
        </w:trPr>
        <w:tc>
          <w:tcPr>
            <w:tcW w:w="3032" w:type="pct"/>
            <w:tcBorders>
              <w:top w:val="single" w:sz="4" w:space="0" w:color="auto"/>
              <w:bottom w:val="single" w:sz="4" w:space="0" w:color="auto"/>
            </w:tcBorders>
          </w:tcPr>
          <w:p w14:paraId="2EC266BE" w14:textId="38D2C74E" w:rsidR="00303FAC" w:rsidRPr="00110884" w:rsidRDefault="00303FAC" w:rsidP="00303FAC">
            <w:pPr>
              <w:pStyle w:val="StandardTabelleFett"/>
              <w:rPr>
                <w:lang w:val="fr-CH"/>
              </w:rPr>
            </w:pPr>
            <w:r w:rsidRPr="00110884">
              <w:rPr>
                <w:lang w:val="fr-CH"/>
              </w:rPr>
              <w:t xml:space="preserve">050 </w:t>
            </w:r>
            <w:proofErr w:type="spellStart"/>
            <w:r w:rsidRPr="00110884">
              <w:rPr>
                <w:lang w:val="fr-CH"/>
              </w:rPr>
              <w:t>review</w:t>
            </w:r>
            <w:proofErr w:type="spellEnd"/>
            <w:r w:rsidRPr="00110884">
              <w:rPr>
                <w:lang w:val="fr-CH"/>
              </w:rPr>
              <w:tab/>
            </w:r>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16338A60" w14:textId="13BCD4C6" w:rsidR="00303FAC" w:rsidRPr="00110884" w:rsidRDefault="00303FAC" w:rsidP="00303FAC">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72EC608F" w14:textId="2A0E0DDE" w:rsidR="00303FAC" w:rsidRPr="00110884" w:rsidRDefault="00303FAC" w:rsidP="00303FAC">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1274A461" w14:textId="77777777" w:rsidTr="00BE42A8">
        <w:trPr>
          <w:trHeight w:val="84"/>
        </w:trPr>
        <w:tc>
          <w:tcPr>
            <w:tcW w:w="3032" w:type="pct"/>
            <w:tcBorders>
              <w:top w:val="single" w:sz="4" w:space="0" w:color="auto"/>
              <w:left w:val="nil"/>
              <w:bottom w:val="single" w:sz="4" w:space="0" w:color="auto"/>
              <w:right w:val="nil"/>
            </w:tcBorders>
          </w:tcPr>
          <w:p w14:paraId="71B91BFA"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657346EB" w14:textId="77777777" w:rsidR="00BE42A8" w:rsidRPr="00110884" w:rsidRDefault="00BE42A8" w:rsidP="00BE42A8">
            <w:pPr>
              <w:tabs>
                <w:tab w:val="left" w:pos="851"/>
              </w:tabs>
              <w:ind w:right="-108"/>
              <w:rPr>
                <w:rFonts w:cs="Arial"/>
                <w:sz w:val="16"/>
                <w:szCs w:val="16"/>
                <w:lang w:val="fr-CH"/>
              </w:rPr>
            </w:pPr>
          </w:p>
        </w:tc>
      </w:tr>
      <w:tr w:rsidR="00303FAC" w:rsidRPr="00110884" w14:paraId="7B334C39" w14:textId="77777777" w:rsidTr="00BE42A8">
        <w:trPr>
          <w:trHeight w:val="84"/>
        </w:trPr>
        <w:tc>
          <w:tcPr>
            <w:tcW w:w="3032" w:type="pct"/>
            <w:tcBorders>
              <w:top w:val="single" w:sz="4" w:space="0" w:color="auto"/>
              <w:bottom w:val="single" w:sz="4" w:space="0" w:color="auto"/>
            </w:tcBorders>
          </w:tcPr>
          <w:p w14:paraId="1FD2CC25" w14:textId="48E3480A" w:rsidR="00303FAC" w:rsidRPr="00110884" w:rsidRDefault="00303FAC" w:rsidP="00303FAC">
            <w:pPr>
              <w:pStyle w:val="StandardTabelleFett"/>
              <w:rPr>
                <w:lang w:val="fr-CH"/>
              </w:rPr>
            </w:pPr>
            <w:r w:rsidRPr="00110884">
              <w:rPr>
                <w:lang w:val="fr-CH"/>
              </w:rPr>
              <w:t xml:space="preserve">060 </w:t>
            </w:r>
            <w:proofErr w:type="spellStart"/>
            <w:r w:rsidRPr="00110884">
              <w:rPr>
                <w:lang w:val="fr-CH"/>
              </w:rPr>
              <w:t>review</w:t>
            </w:r>
            <w:proofErr w:type="spellEnd"/>
            <w:r w:rsidRPr="00110884">
              <w:rPr>
                <w:lang w:val="fr-CH"/>
              </w:rPr>
              <w:tab/>
            </w:r>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08AFDE6D" w14:textId="63FD279A" w:rsidR="00303FAC" w:rsidRPr="00110884" w:rsidRDefault="00303FAC" w:rsidP="00303FAC">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74EE760A" w14:textId="2F2B6D47" w:rsidR="00303FAC" w:rsidRPr="00110884" w:rsidRDefault="00303FAC" w:rsidP="00303FAC">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37D48113" w14:textId="77777777" w:rsidTr="00BE42A8">
        <w:trPr>
          <w:trHeight w:val="84"/>
        </w:trPr>
        <w:tc>
          <w:tcPr>
            <w:tcW w:w="3032" w:type="pct"/>
            <w:tcBorders>
              <w:top w:val="single" w:sz="4" w:space="0" w:color="auto"/>
              <w:left w:val="nil"/>
              <w:bottom w:val="single" w:sz="4" w:space="0" w:color="auto"/>
              <w:right w:val="nil"/>
            </w:tcBorders>
          </w:tcPr>
          <w:p w14:paraId="7A002ACD"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737703AA" w14:textId="77777777" w:rsidR="00BE42A8" w:rsidRPr="00110884" w:rsidRDefault="00BE42A8" w:rsidP="00BE42A8">
            <w:pPr>
              <w:tabs>
                <w:tab w:val="left" w:pos="851"/>
              </w:tabs>
              <w:ind w:right="-108"/>
              <w:rPr>
                <w:rFonts w:cs="Arial"/>
                <w:sz w:val="16"/>
                <w:szCs w:val="16"/>
                <w:lang w:val="fr-CH"/>
              </w:rPr>
            </w:pPr>
          </w:p>
        </w:tc>
      </w:tr>
      <w:tr w:rsidR="00303FAC" w:rsidRPr="00110884" w14:paraId="346A3F76" w14:textId="77777777" w:rsidTr="00BE42A8">
        <w:trPr>
          <w:trHeight w:val="84"/>
        </w:trPr>
        <w:tc>
          <w:tcPr>
            <w:tcW w:w="3032" w:type="pct"/>
            <w:tcBorders>
              <w:top w:val="single" w:sz="4" w:space="0" w:color="auto"/>
              <w:bottom w:val="single" w:sz="4" w:space="0" w:color="auto"/>
            </w:tcBorders>
          </w:tcPr>
          <w:p w14:paraId="6E689A87" w14:textId="4FC7C963" w:rsidR="00303FAC" w:rsidRPr="00110884" w:rsidRDefault="00303FAC" w:rsidP="00303FAC">
            <w:pPr>
              <w:pStyle w:val="StandardTabelleFett"/>
              <w:rPr>
                <w:lang w:val="fr-CH"/>
              </w:rPr>
            </w:pPr>
            <w:r w:rsidRPr="00110884">
              <w:rPr>
                <w:lang w:val="fr-CH"/>
              </w:rPr>
              <w:t xml:space="preserve">070 </w:t>
            </w:r>
            <w:proofErr w:type="spellStart"/>
            <w:r w:rsidRPr="00110884">
              <w:rPr>
                <w:lang w:val="fr-CH"/>
              </w:rPr>
              <w:t>review</w:t>
            </w:r>
            <w:proofErr w:type="spellEnd"/>
            <w:r w:rsidRPr="00110884">
              <w:rPr>
                <w:lang w:val="fr-CH"/>
              </w:rPr>
              <w:tab/>
            </w:r>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0FB7170C" w14:textId="674BE469" w:rsidR="00303FAC" w:rsidRPr="00110884" w:rsidRDefault="00303FAC" w:rsidP="00303FAC">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3DFD2B13" w14:textId="6FBA9B25" w:rsidR="00303FAC" w:rsidRPr="00110884" w:rsidRDefault="00303FAC" w:rsidP="00303FAC">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0EFAD2EA" w14:textId="77777777" w:rsidTr="00BE42A8">
        <w:trPr>
          <w:trHeight w:val="84"/>
        </w:trPr>
        <w:tc>
          <w:tcPr>
            <w:tcW w:w="3032" w:type="pct"/>
            <w:tcBorders>
              <w:top w:val="single" w:sz="4" w:space="0" w:color="auto"/>
              <w:left w:val="nil"/>
              <w:bottom w:val="single" w:sz="4" w:space="0" w:color="auto"/>
              <w:right w:val="nil"/>
            </w:tcBorders>
          </w:tcPr>
          <w:p w14:paraId="6B115740"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134D13BC" w14:textId="77777777" w:rsidR="00BE42A8" w:rsidRPr="00110884" w:rsidRDefault="00BE42A8" w:rsidP="00BE42A8">
            <w:pPr>
              <w:tabs>
                <w:tab w:val="left" w:pos="851"/>
              </w:tabs>
              <w:ind w:right="-108"/>
              <w:rPr>
                <w:rFonts w:cs="Arial"/>
                <w:sz w:val="16"/>
                <w:szCs w:val="16"/>
                <w:lang w:val="fr-CH"/>
              </w:rPr>
            </w:pPr>
          </w:p>
        </w:tc>
      </w:tr>
      <w:tr w:rsidR="00303FAC" w:rsidRPr="00110884" w14:paraId="3FDA8E51" w14:textId="77777777" w:rsidTr="00BE42A8">
        <w:trPr>
          <w:trHeight w:val="84"/>
        </w:trPr>
        <w:tc>
          <w:tcPr>
            <w:tcW w:w="3032" w:type="pct"/>
            <w:tcBorders>
              <w:top w:val="single" w:sz="4" w:space="0" w:color="auto"/>
              <w:bottom w:val="single" w:sz="4" w:space="0" w:color="auto"/>
            </w:tcBorders>
          </w:tcPr>
          <w:p w14:paraId="477A16A7" w14:textId="2A4DD652" w:rsidR="00303FAC" w:rsidRPr="00110884" w:rsidRDefault="00303FAC" w:rsidP="00303FAC">
            <w:pPr>
              <w:pStyle w:val="StandardTabelleFett"/>
              <w:rPr>
                <w:lang w:val="fr-CH"/>
              </w:rPr>
            </w:pPr>
            <w:r w:rsidRPr="00110884">
              <w:rPr>
                <w:lang w:val="fr-CH"/>
              </w:rPr>
              <w:t xml:space="preserve">080 </w:t>
            </w:r>
            <w:proofErr w:type="spellStart"/>
            <w:r w:rsidRPr="00110884">
              <w:rPr>
                <w:lang w:val="fr-CH"/>
              </w:rPr>
              <w:t>review</w:t>
            </w:r>
            <w:proofErr w:type="spellEnd"/>
            <w:r w:rsidRPr="00110884">
              <w:rPr>
                <w:lang w:val="fr-CH"/>
              </w:rPr>
              <w:tab/>
            </w:r>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6955B8E4" w14:textId="17B48B27" w:rsidR="00303FAC" w:rsidRPr="00110884" w:rsidRDefault="00303FAC" w:rsidP="00303FAC">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31C3CEA0" w14:textId="3A4013F0" w:rsidR="00303FAC" w:rsidRPr="00110884" w:rsidRDefault="00303FAC" w:rsidP="00303FAC">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53D0EA9A" w14:textId="77777777" w:rsidTr="00BE42A8">
        <w:trPr>
          <w:trHeight w:val="84"/>
        </w:trPr>
        <w:tc>
          <w:tcPr>
            <w:tcW w:w="3032" w:type="pct"/>
            <w:tcBorders>
              <w:top w:val="single" w:sz="4" w:space="0" w:color="auto"/>
              <w:left w:val="nil"/>
              <w:bottom w:val="single" w:sz="4" w:space="0" w:color="auto"/>
              <w:right w:val="nil"/>
            </w:tcBorders>
          </w:tcPr>
          <w:p w14:paraId="3E928A20"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16C9B928" w14:textId="77777777" w:rsidR="00BE42A8" w:rsidRPr="00110884" w:rsidRDefault="00BE42A8" w:rsidP="00BE42A8">
            <w:pPr>
              <w:tabs>
                <w:tab w:val="left" w:pos="851"/>
              </w:tabs>
              <w:ind w:right="-108"/>
              <w:rPr>
                <w:rFonts w:cs="Arial"/>
                <w:sz w:val="16"/>
                <w:szCs w:val="16"/>
                <w:lang w:val="fr-CH"/>
              </w:rPr>
            </w:pPr>
          </w:p>
        </w:tc>
      </w:tr>
      <w:tr w:rsidR="00303FAC" w:rsidRPr="00110884" w14:paraId="4AB0585F" w14:textId="77777777" w:rsidTr="00BE42A8">
        <w:trPr>
          <w:trHeight w:val="84"/>
        </w:trPr>
        <w:tc>
          <w:tcPr>
            <w:tcW w:w="3032" w:type="pct"/>
            <w:tcBorders>
              <w:top w:val="single" w:sz="4" w:space="0" w:color="auto"/>
              <w:bottom w:val="single" w:sz="4" w:space="0" w:color="auto"/>
            </w:tcBorders>
          </w:tcPr>
          <w:p w14:paraId="10C50332" w14:textId="03A850CA" w:rsidR="00303FAC" w:rsidRPr="00110884" w:rsidRDefault="002F6182" w:rsidP="00303FAC">
            <w:pPr>
              <w:pStyle w:val="StandardTabelleFett"/>
              <w:rPr>
                <w:lang w:val="fr-CH"/>
              </w:rPr>
            </w:pPr>
            <w:r w:rsidRPr="00110884">
              <w:rPr>
                <w:lang w:val="fr-CH"/>
              </w:rPr>
              <w:t>090</w:t>
            </w:r>
            <w:r w:rsidR="00303FAC" w:rsidRPr="00110884">
              <w:rPr>
                <w:lang w:val="fr-CH"/>
              </w:rPr>
              <w:t xml:space="preserve"> </w:t>
            </w:r>
            <w:proofErr w:type="spellStart"/>
            <w:r w:rsidR="00303FAC" w:rsidRPr="00110884">
              <w:rPr>
                <w:lang w:val="fr-CH"/>
              </w:rPr>
              <w:t>review</w:t>
            </w:r>
            <w:proofErr w:type="spellEnd"/>
            <w:r w:rsidR="00303FAC" w:rsidRPr="00110884">
              <w:rPr>
                <w:lang w:val="fr-CH"/>
              </w:rPr>
              <w:tab/>
            </w:r>
            <w:r w:rsidR="00303FAC"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19DD0B9B" w14:textId="68926502" w:rsidR="00303FAC" w:rsidRPr="00110884" w:rsidRDefault="00303FAC" w:rsidP="00303FAC">
            <w:pPr>
              <w:tabs>
                <w:tab w:val="left" w:pos="851"/>
              </w:tabs>
              <w:spacing w:after="0"/>
              <w:jc w:val="center"/>
              <w:rPr>
                <w:color w:val="A6A6A6" w:themeColor="background1" w:themeShade="A6"/>
                <w:lang w:val="fr-CH"/>
              </w:rPr>
            </w:pPr>
            <w:r w:rsidRPr="00110884">
              <w:rPr>
                <w:lang w:val="fr-CH"/>
              </w:rPr>
              <w:sym w:font="Wingdings" w:char="F06F"/>
            </w:r>
            <w:r w:rsidRPr="00110884">
              <w:rPr>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71184231" w14:textId="54498342" w:rsidR="00303FAC" w:rsidRPr="00110884" w:rsidRDefault="00303FAC" w:rsidP="00303FAC">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363D04" w:rsidRPr="00110884" w14:paraId="55B8D0F2" w14:textId="77777777" w:rsidTr="002E472D">
        <w:trPr>
          <w:trHeight w:val="84"/>
        </w:trPr>
        <w:tc>
          <w:tcPr>
            <w:tcW w:w="3032" w:type="pct"/>
            <w:tcBorders>
              <w:top w:val="single" w:sz="4" w:space="0" w:color="auto"/>
              <w:left w:val="nil"/>
              <w:bottom w:val="single" w:sz="4" w:space="0" w:color="auto"/>
              <w:right w:val="nil"/>
            </w:tcBorders>
          </w:tcPr>
          <w:p w14:paraId="15580B5B" w14:textId="77777777" w:rsidR="00363D04" w:rsidRPr="00110884" w:rsidRDefault="00363D04" w:rsidP="002E472D">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6DB862F2" w14:textId="77777777" w:rsidR="00363D04" w:rsidRPr="00110884" w:rsidRDefault="00363D04" w:rsidP="002E472D">
            <w:pPr>
              <w:tabs>
                <w:tab w:val="left" w:pos="851"/>
              </w:tabs>
              <w:ind w:right="-108"/>
              <w:rPr>
                <w:rFonts w:cs="Arial"/>
                <w:sz w:val="16"/>
                <w:szCs w:val="16"/>
                <w:lang w:val="fr-CH"/>
              </w:rPr>
            </w:pPr>
          </w:p>
        </w:tc>
      </w:tr>
      <w:tr w:rsidR="00363D04" w:rsidRPr="00110884" w14:paraId="39396872" w14:textId="77777777" w:rsidTr="002E472D">
        <w:trPr>
          <w:trHeight w:val="84"/>
        </w:trPr>
        <w:tc>
          <w:tcPr>
            <w:tcW w:w="3032" w:type="pct"/>
            <w:tcBorders>
              <w:top w:val="single" w:sz="4" w:space="0" w:color="auto"/>
              <w:bottom w:val="single" w:sz="4" w:space="0" w:color="auto"/>
            </w:tcBorders>
          </w:tcPr>
          <w:p w14:paraId="2E34C56F" w14:textId="2C57F707" w:rsidR="00363D04" w:rsidRPr="00110884" w:rsidRDefault="00363D04" w:rsidP="002E472D">
            <w:pPr>
              <w:pStyle w:val="StandardTabelleFett"/>
              <w:rPr>
                <w:lang w:val="fr-CH"/>
              </w:rPr>
            </w:pPr>
            <w:r w:rsidRPr="00110884">
              <w:rPr>
                <w:lang w:val="fr-CH"/>
              </w:rPr>
              <w:t xml:space="preserve">TEM </w:t>
            </w:r>
            <w:proofErr w:type="spellStart"/>
            <w:r w:rsidRPr="00110884">
              <w:rPr>
                <w:lang w:val="fr-CH"/>
              </w:rPr>
              <w:t>review</w:t>
            </w:r>
            <w:proofErr w:type="spellEnd"/>
            <w:r w:rsidRPr="00110884">
              <w:rPr>
                <w:lang w:val="fr-CH"/>
              </w:rPr>
              <w:tab/>
            </w:r>
            <w:r w:rsidR="00F8534B" w:rsidRPr="00110884">
              <w:rPr>
                <w:lang w:val="fr-CH"/>
              </w:rPr>
              <w:t>Cours théorique</w:t>
            </w:r>
          </w:p>
        </w:tc>
        <w:tc>
          <w:tcPr>
            <w:tcW w:w="1968" w:type="pct"/>
            <w:tcBorders>
              <w:top w:val="single" w:sz="4" w:space="0" w:color="auto"/>
              <w:bottom w:val="single" w:sz="4" w:space="0" w:color="auto"/>
            </w:tcBorders>
            <w:shd w:val="clear" w:color="auto" w:fill="auto"/>
            <w:vAlign w:val="center"/>
          </w:tcPr>
          <w:p w14:paraId="3986EDEB" w14:textId="6CD4D83C" w:rsidR="00363D04" w:rsidRPr="00110884" w:rsidRDefault="00363D04" w:rsidP="002E472D">
            <w:pPr>
              <w:tabs>
                <w:tab w:val="left" w:pos="851"/>
              </w:tabs>
              <w:spacing w:after="0"/>
              <w:jc w:val="center"/>
              <w:rPr>
                <w:color w:val="A6A6A6" w:themeColor="background1" w:themeShade="A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p w14:paraId="08622BDD" w14:textId="7364BDFF" w:rsidR="00363D04" w:rsidRPr="00110884" w:rsidRDefault="00363D04" w:rsidP="002E472D">
            <w:pPr>
              <w:tabs>
                <w:tab w:val="left" w:pos="851"/>
              </w:tabs>
              <w:spacing w:after="0"/>
              <w:jc w:val="center"/>
              <w:rPr>
                <w:rFonts w:cs="Arial"/>
                <w:sz w:val="16"/>
                <w:szCs w:val="16"/>
                <w:lang w:val="fr-CH"/>
              </w:rPr>
            </w:pP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r w:rsidRPr="00110884">
              <w:rPr>
                <w:color w:val="A6A6A6" w:themeColor="background1" w:themeShade="A6"/>
                <w:lang w:val="fr-CH"/>
              </w:rPr>
              <w:t xml:space="preserve">   </w:t>
            </w:r>
            <w:r w:rsidRPr="00110884">
              <w:rPr>
                <w:color w:val="A6A6A6" w:themeColor="background1" w:themeShade="A6"/>
                <w:lang w:val="fr-CH"/>
              </w:rPr>
              <w:sym w:font="Wingdings" w:char="F06F"/>
            </w:r>
          </w:p>
        </w:tc>
      </w:tr>
      <w:tr w:rsidR="00BE42A8" w:rsidRPr="00110884" w14:paraId="46D93EDB" w14:textId="77777777" w:rsidTr="00791536">
        <w:trPr>
          <w:trHeight w:val="84"/>
        </w:trPr>
        <w:tc>
          <w:tcPr>
            <w:tcW w:w="3032" w:type="pct"/>
            <w:tcBorders>
              <w:top w:val="single" w:sz="4" w:space="0" w:color="auto"/>
              <w:left w:val="nil"/>
              <w:bottom w:val="single" w:sz="4" w:space="0" w:color="auto"/>
              <w:right w:val="nil"/>
            </w:tcBorders>
          </w:tcPr>
          <w:p w14:paraId="6A3B170A" w14:textId="77777777" w:rsidR="00BE42A8" w:rsidRPr="00110884" w:rsidRDefault="00BE42A8" w:rsidP="00BE42A8">
            <w:pPr>
              <w:tabs>
                <w:tab w:val="left" w:pos="851"/>
                <w:tab w:val="left" w:pos="1134"/>
              </w:tabs>
              <w:ind w:right="-108"/>
              <w:rPr>
                <w:rFonts w:cs="Arial"/>
                <w:b/>
                <w:sz w:val="16"/>
                <w:szCs w:val="16"/>
                <w:lang w:val="fr-CH"/>
              </w:rPr>
            </w:pPr>
          </w:p>
        </w:tc>
        <w:tc>
          <w:tcPr>
            <w:tcW w:w="1968" w:type="pct"/>
            <w:tcBorders>
              <w:top w:val="single" w:sz="4" w:space="0" w:color="auto"/>
              <w:left w:val="nil"/>
              <w:bottom w:val="single" w:sz="4" w:space="0" w:color="auto"/>
              <w:right w:val="nil"/>
            </w:tcBorders>
            <w:shd w:val="clear" w:color="auto" w:fill="auto"/>
          </w:tcPr>
          <w:p w14:paraId="77EFD55D" w14:textId="77777777" w:rsidR="00BE42A8" w:rsidRPr="00110884" w:rsidRDefault="00BE42A8" w:rsidP="00BE42A8">
            <w:pPr>
              <w:tabs>
                <w:tab w:val="left" w:pos="851"/>
              </w:tabs>
              <w:ind w:right="-108"/>
              <w:rPr>
                <w:rFonts w:cs="Arial"/>
                <w:sz w:val="16"/>
                <w:szCs w:val="16"/>
                <w:lang w:val="fr-CH"/>
              </w:rPr>
            </w:pPr>
          </w:p>
        </w:tc>
      </w:tr>
      <w:tr w:rsidR="00BE42A8" w:rsidRPr="00110884" w14:paraId="6C5B115C" w14:textId="77777777" w:rsidTr="00791536">
        <w:trPr>
          <w:trHeight w:val="84"/>
        </w:trPr>
        <w:tc>
          <w:tcPr>
            <w:tcW w:w="3032" w:type="pct"/>
            <w:tcBorders>
              <w:top w:val="single" w:sz="4" w:space="0" w:color="auto"/>
              <w:bottom w:val="single" w:sz="4" w:space="0" w:color="auto"/>
            </w:tcBorders>
          </w:tcPr>
          <w:p w14:paraId="174D2AF5" w14:textId="6B4EC140" w:rsidR="00BE42A8" w:rsidRPr="00110884" w:rsidRDefault="00BE42A8" w:rsidP="00BE42A8">
            <w:pPr>
              <w:pStyle w:val="StandardTabelleTotal"/>
              <w:rPr>
                <w:lang w:val="fr-CH"/>
              </w:rPr>
            </w:pPr>
            <w:r w:rsidRPr="00110884">
              <w:rPr>
                <w:lang w:val="fr-CH"/>
              </w:rPr>
              <w:t>Total</w:t>
            </w:r>
            <w:r w:rsidR="00110884">
              <w:rPr>
                <w:lang w:val="fr-CH"/>
              </w:rPr>
              <w:t xml:space="preserve"> </w:t>
            </w:r>
            <w:r w:rsidRPr="00110884">
              <w:rPr>
                <w:lang w:val="fr-CH"/>
              </w:rPr>
              <w:t>:</w:t>
            </w:r>
          </w:p>
        </w:tc>
        <w:tc>
          <w:tcPr>
            <w:tcW w:w="1968" w:type="pct"/>
            <w:tcBorders>
              <w:top w:val="single" w:sz="4" w:space="0" w:color="auto"/>
              <w:bottom w:val="single" w:sz="4" w:space="0" w:color="auto"/>
              <w:right w:val="single" w:sz="4" w:space="0" w:color="auto"/>
            </w:tcBorders>
            <w:shd w:val="clear" w:color="auto" w:fill="auto"/>
            <w:vAlign w:val="center"/>
          </w:tcPr>
          <w:p w14:paraId="0675B2DA" w14:textId="5917A810" w:rsidR="00BE42A8" w:rsidRPr="00110884" w:rsidRDefault="00BE42A8" w:rsidP="00E41816">
            <w:pPr>
              <w:pStyle w:val="StandardTabelleTotal"/>
              <w:rPr>
                <w:i/>
                <w:iCs/>
                <w:lang w:val="fr-CH"/>
              </w:rPr>
            </w:pPr>
          </w:p>
        </w:tc>
      </w:tr>
    </w:tbl>
    <w:p w14:paraId="7CB5F127" w14:textId="77777777" w:rsidR="00BE42A8" w:rsidRPr="00110884" w:rsidRDefault="00BE42A8" w:rsidP="00BE42A8">
      <w:pPr>
        <w:spacing w:after="0"/>
        <w:rPr>
          <w:lang w:val="fr-CH"/>
        </w:rPr>
      </w:pPr>
    </w:p>
    <w:p w14:paraId="1FA42632" w14:textId="475892BC" w:rsidR="00BE42A8" w:rsidRPr="00110884" w:rsidRDefault="003E542D" w:rsidP="00BE42A8">
      <w:pPr>
        <w:rPr>
          <w:rFonts w:eastAsia="Calibri"/>
          <w:lang w:val="fr-CH"/>
        </w:rPr>
      </w:pPr>
      <w:bookmarkStart w:id="55" w:name="_Hlk61807564"/>
      <w:r w:rsidRPr="00110884">
        <w:rPr>
          <w:rFonts w:eastAsia="Calibri"/>
          <w:i/>
          <w:lang w:val="fr-CH"/>
        </w:rPr>
        <w:t>Remarque : tableau à utiliser uniquement pour le</w:t>
      </w:r>
      <w:r w:rsidR="00110884">
        <w:rPr>
          <w:rFonts w:eastAsia="Calibri"/>
          <w:i/>
          <w:lang w:val="fr-CH"/>
        </w:rPr>
        <w:t>s</w:t>
      </w:r>
      <w:r w:rsidRPr="00110884">
        <w:rPr>
          <w:rFonts w:eastAsia="Calibri"/>
          <w:i/>
          <w:lang w:val="fr-CH"/>
        </w:rPr>
        <w:t xml:space="preserve"> cours d’enseignement à distance</w:t>
      </w:r>
      <w:bookmarkEnd w:id="55"/>
      <w:r w:rsidRPr="00110884">
        <w:rPr>
          <w:rFonts w:eastAsia="Calibri"/>
          <w:i/>
          <w:lang w:val="fr-CH"/>
        </w:rPr>
        <w:t>.</w:t>
      </w:r>
    </w:p>
    <w:p w14:paraId="52E7A5CB" w14:textId="77777777" w:rsidR="00BE42A8" w:rsidRPr="00110884" w:rsidRDefault="00BE42A8">
      <w:pPr>
        <w:spacing w:after="0"/>
        <w:jc w:val="left"/>
        <w:rPr>
          <w:rFonts w:eastAsia="Calibri"/>
          <w:lang w:val="fr-CH"/>
        </w:rPr>
      </w:pPr>
      <w:r w:rsidRPr="00110884">
        <w:rPr>
          <w:rFonts w:eastAsia="Calibri"/>
          <w:lang w:val="fr-CH"/>
        </w:rPr>
        <w:br w:type="page"/>
      </w:r>
    </w:p>
    <w:p w14:paraId="59A30000" w14:textId="2FB446ED" w:rsidR="005E7255" w:rsidRPr="00110884" w:rsidRDefault="0035342E" w:rsidP="001A6A1F">
      <w:pPr>
        <w:pStyle w:val="Titre3"/>
        <w:rPr>
          <w:lang w:val="fr-CH"/>
        </w:rPr>
      </w:pPr>
      <w:bookmarkStart w:id="56" w:name="_Toc65525594"/>
      <w:r w:rsidRPr="00110884">
        <w:rPr>
          <w:lang w:val="fr-CH"/>
        </w:rPr>
        <w:lastRenderedPageBreak/>
        <w:t xml:space="preserve">Evaluation des </w:t>
      </w:r>
      <w:r w:rsidR="008913C8" w:rsidRPr="00110884">
        <w:rPr>
          <w:lang w:val="fr-CH"/>
        </w:rPr>
        <w:t>connaissances théoriques</w:t>
      </w:r>
      <w:bookmarkEnd w:id="56"/>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FD6FBE" w:rsidRPr="00110884" w14:paraId="134FE203" w14:textId="17134987" w:rsidTr="00FD6FBE">
        <w:tc>
          <w:tcPr>
            <w:tcW w:w="460" w:type="dxa"/>
            <w:tcBorders>
              <w:top w:val="nil"/>
              <w:left w:val="nil"/>
              <w:right w:val="nil"/>
            </w:tcBorders>
            <w:textDirection w:val="btLr"/>
          </w:tcPr>
          <w:p w14:paraId="58C6C284" w14:textId="24CE01FE" w:rsidR="0084527C" w:rsidRPr="00110884" w:rsidRDefault="0084527C" w:rsidP="0084527C">
            <w:pPr>
              <w:jc w:val="center"/>
              <w:rPr>
                <w:lang w:val="fr-CH"/>
              </w:rPr>
            </w:pPr>
            <w:bookmarkStart w:id="57" w:name="_Hlk58073958"/>
          </w:p>
        </w:tc>
        <w:tc>
          <w:tcPr>
            <w:tcW w:w="600" w:type="dxa"/>
            <w:tcBorders>
              <w:top w:val="nil"/>
              <w:left w:val="nil"/>
            </w:tcBorders>
          </w:tcPr>
          <w:p w14:paraId="5C2138B7" w14:textId="77777777" w:rsidR="0084527C" w:rsidRPr="00110884" w:rsidRDefault="0084527C" w:rsidP="00730680">
            <w:pPr>
              <w:rPr>
                <w:lang w:val="fr-CH"/>
              </w:rPr>
            </w:pPr>
          </w:p>
        </w:tc>
        <w:tc>
          <w:tcPr>
            <w:tcW w:w="1744" w:type="dxa"/>
            <w:shd w:val="clear" w:color="auto" w:fill="D9D9D9" w:themeFill="background1" w:themeFillShade="D9"/>
          </w:tcPr>
          <w:p w14:paraId="01899A81" w14:textId="277F365B" w:rsidR="0084527C" w:rsidRPr="00110884" w:rsidRDefault="003E542D" w:rsidP="00E41816">
            <w:pPr>
              <w:pStyle w:val="TabelleKopfzeileZentrietFett"/>
              <w:rPr>
                <w:lang w:val="fr-CH"/>
              </w:rPr>
            </w:pPr>
            <w:r w:rsidRPr="00110884">
              <w:rPr>
                <w:lang w:val="fr-CH"/>
              </w:rPr>
              <w:t>Désignation du test</w:t>
            </w:r>
          </w:p>
        </w:tc>
        <w:tc>
          <w:tcPr>
            <w:tcW w:w="1744" w:type="dxa"/>
            <w:shd w:val="clear" w:color="auto" w:fill="D9D9D9" w:themeFill="background1" w:themeFillShade="D9"/>
          </w:tcPr>
          <w:p w14:paraId="16F8E80F" w14:textId="78ACF817" w:rsidR="0084527C" w:rsidRPr="00110884" w:rsidRDefault="0084527C" w:rsidP="00E41816">
            <w:pPr>
              <w:pStyle w:val="TabelleKopfzeileZentrietFett"/>
              <w:rPr>
                <w:lang w:val="fr-CH"/>
              </w:rPr>
            </w:pPr>
            <w:r w:rsidRPr="00110884">
              <w:rPr>
                <w:lang w:val="fr-CH"/>
              </w:rPr>
              <w:t>R</w:t>
            </w:r>
            <w:r w:rsidR="001F1B18" w:rsidRPr="00110884">
              <w:rPr>
                <w:lang w:val="fr-CH"/>
              </w:rPr>
              <w:t>é</w:t>
            </w:r>
            <w:r w:rsidRPr="00110884">
              <w:rPr>
                <w:lang w:val="fr-CH"/>
              </w:rPr>
              <w:t>sult</w:t>
            </w:r>
            <w:r w:rsidR="001350D6" w:rsidRPr="00110884">
              <w:rPr>
                <w:lang w:val="fr-CH"/>
              </w:rPr>
              <w:t>at</w:t>
            </w:r>
          </w:p>
        </w:tc>
        <w:tc>
          <w:tcPr>
            <w:tcW w:w="1744" w:type="dxa"/>
            <w:shd w:val="clear" w:color="auto" w:fill="D9D9D9" w:themeFill="background1" w:themeFillShade="D9"/>
          </w:tcPr>
          <w:p w14:paraId="65EB4CD5" w14:textId="69E50C9E" w:rsidR="0084527C" w:rsidRPr="00110884" w:rsidRDefault="003E542D" w:rsidP="00E41816">
            <w:pPr>
              <w:pStyle w:val="TabelleKopfzeileZentrietFett"/>
              <w:rPr>
                <w:lang w:val="fr-CH"/>
              </w:rPr>
            </w:pPr>
            <w:r w:rsidRPr="00110884">
              <w:rPr>
                <w:lang w:val="fr-CH"/>
              </w:rPr>
              <w:t>Réussi / échoué</w:t>
            </w:r>
          </w:p>
        </w:tc>
        <w:tc>
          <w:tcPr>
            <w:tcW w:w="1744" w:type="dxa"/>
            <w:shd w:val="clear" w:color="auto" w:fill="D9D9D9" w:themeFill="background1" w:themeFillShade="D9"/>
          </w:tcPr>
          <w:p w14:paraId="0EEF745E" w14:textId="5A6B6747" w:rsidR="0084527C" w:rsidRPr="00110884" w:rsidRDefault="0084527C" w:rsidP="00E41816">
            <w:pPr>
              <w:pStyle w:val="TabelleKopfzeileZentrietFett"/>
              <w:rPr>
                <w:lang w:val="fr-CH"/>
              </w:rPr>
            </w:pPr>
            <w:r w:rsidRPr="00110884">
              <w:rPr>
                <w:lang w:val="fr-CH"/>
              </w:rPr>
              <w:t>Da</w:t>
            </w:r>
            <w:r w:rsidR="001F1B18" w:rsidRPr="00110884">
              <w:rPr>
                <w:lang w:val="fr-CH"/>
              </w:rPr>
              <w:t>te</w:t>
            </w:r>
          </w:p>
        </w:tc>
        <w:tc>
          <w:tcPr>
            <w:tcW w:w="1745" w:type="dxa"/>
            <w:shd w:val="clear" w:color="auto" w:fill="D9D9D9" w:themeFill="background1" w:themeFillShade="D9"/>
          </w:tcPr>
          <w:p w14:paraId="59F86D4C" w14:textId="3226D0F1" w:rsidR="0084527C" w:rsidRPr="00110884" w:rsidRDefault="001F1B18" w:rsidP="00E41816">
            <w:pPr>
              <w:pStyle w:val="TabelleKopfzeileZentrietFett"/>
              <w:rPr>
                <w:lang w:val="fr-CH"/>
              </w:rPr>
            </w:pPr>
            <w:r w:rsidRPr="00110884">
              <w:rPr>
                <w:lang w:val="fr-CH"/>
              </w:rPr>
              <w:t>Signature de l’instructeur théorique</w:t>
            </w:r>
          </w:p>
        </w:tc>
      </w:tr>
      <w:tr w:rsidR="00FD6FBE" w:rsidRPr="00110884" w14:paraId="24970731" w14:textId="2A85F1B9" w:rsidTr="00FD6FBE">
        <w:tc>
          <w:tcPr>
            <w:tcW w:w="460" w:type="dxa"/>
            <w:vMerge w:val="restart"/>
            <w:textDirection w:val="btLr"/>
            <w:vAlign w:val="center"/>
          </w:tcPr>
          <w:p w14:paraId="7A9E58D7" w14:textId="166AD2E2" w:rsidR="0084527C" w:rsidRPr="00110884" w:rsidRDefault="00110884" w:rsidP="00FD6FBE">
            <w:pPr>
              <w:pStyle w:val="StandardTabelleTitelZentriert"/>
              <w:rPr>
                <w:lang w:val="fr-CH"/>
              </w:rPr>
            </w:pPr>
            <w:r>
              <w:rPr>
                <w:lang w:val="fr-CH"/>
              </w:rPr>
              <w:t>1</w:t>
            </w:r>
            <w:r w:rsidRPr="00110884">
              <w:rPr>
                <w:vertAlign w:val="superscript"/>
                <w:lang w:val="fr-CH"/>
              </w:rPr>
              <w:t>er</w:t>
            </w:r>
            <w:r>
              <w:rPr>
                <w:lang w:val="fr-CH"/>
              </w:rPr>
              <w:t xml:space="preserve"> e</w:t>
            </w:r>
            <w:r w:rsidR="00E82D85" w:rsidRPr="00110884">
              <w:rPr>
                <w:lang w:val="fr-CH"/>
              </w:rPr>
              <w:t>ssai</w:t>
            </w:r>
          </w:p>
        </w:tc>
        <w:tc>
          <w:tcPr>
            <w:tcW w:w="600" w:type="dxa"/>
            <w:shd w:val="clear" w:color="auto" w:fill="D9D9D9" w:themeFill="background1" w:themeFillShade="D9"/>
          </w:tcPr>
          <w:p w14:paraId="27C32273" w14:textId="3D146524" w:rsidR="0084527C" w:rsidRPr="00110884" w:rsidRDefault="0084527C" w:rsidP="009C0A26">
            <w:pPr>
              <w:pStyle w:val="StandardTabelleTitelZentriert"/>
              <w:rPr>
                <w:lang w:val="fr-CH"/>
              </w:rPr>
            </w:pPr>
            <w:r w:rsidRPr="00110884">
              <w:rPr>
                <w:lang w:val="fr-CH"/>
              </w:rPr>
              <w:t>010</w:t>
            </w:r>
          </w:p>
        </w:tc>
        <w:tc>
          <w:tcPr>
            <w:tcW w:w="1744" w:type="dxa"/>
          </w:tcPr>
          <w:p w14:paraId="040D5073" w14:textId="77777777" w:rsidR="0084527C" w:rsidRPr="00110884" w:rsidRDefault="0084527C" w:rsidP="00730680">
            <w:pPr>
              <w:rPr>
                <w:lang w:val="fr-CH"/>
              </w:rPr>
            </w:pPr>
          </w:p>
        </w:tc>
        <w:tc>
          <w:tcPr>
            <w:tcW w:w="1744" w:type="dxa"/>
          </w:tcPr>
          <w:p w14:paraId="0DD407E0" w14:textId="77777777" w:rsidR="0084527C" w:rsidRPr="00110884" w:rsidRDefault="0084527C" w:rsidP="00730680">
            <w:pPr>
              <w:rPr>
                <w:lang w:val="fr-CH"/>
              </w:rPr>
            </w:pPr>
          </w:p>
        </w:tc>
        <w:tc>
          <w:tcPr>
            <w:tcW w:w="1744" w:type="dxa"/>
          </w:tcPr>
          <w:p w14:paraId="1A3EC36A" w14:textId="77777777" w:rsidR="0084527C" w:rsidRPr="00110884" w:rsidRDefault="0084527C" w:rsidP="00730680">
            <w:pPr>
              <w:rPr>
                <w:lang w:val="fr-CH"/>
              </w:rPr>
            </w:pPr>
          </w:p>
        </w:tc>
        <w:tc>
          <w:tcPr>
            <w:tcW w:w="1744" w:type="dxa"/>
          </w:tcPr>
          <w:p w14:paraId="74DB8555" w14:textId="77777777" w:rsidR="0084527C" w:rsidRPr="00110884" w:rsidRDefault="0084527C" w:rsidP="00730680">
            <w:pPr>
              <w:rPr>
                <w:lang w:val="fr-CH"/>
              </w:rPr>
            </w:pPr>
          </w:p>
        </w:tc>
        <w:tc>
          <w:tcPr>
            <w:tcW w:w="1745" w:type="dxa"/>
          </w:tcPr>
          <w:p w14:paraId="6F971C5F" w14:textId="77777777" w:rsidR="0084527C" w:rsidRPr="00110884" w:rsidRDefault="0084527C" w:rsidP="00730680">
            <w:pPr>
              <w:rPr>
                <w:lang w:val="fr-CH"/>
              </w:rPr>
            </w:pPr>
          </w:p>
        </w:tc>
      </w:tr>
      <w:tr w:rsidR="00FD6FBE" w:rsidRPr="00110884" w14:paraId="609F6B5B" w14:textId="1328645F" w:rsidTr="00FD6FBE">
        <w:tc>
          <w:tcPr>
            <w:tcW w:w="460" w:type="dxa"/>
            <w:vMerge/>
          </w:tcPr>
          <w:p w14:paraId="50FB9946" w14:textId="77777777" w:rsidR="0084527C" w:rsidRPr="00110884" w:rsidRDefault="0084527C" w:rsidP="0084527C">
            <w:pPr>
              <w:jc w:val="center"/>
              <w:rPr>
                <w:lang w:val="fr-CH"/>
              </w:rPr>
            </w:pPr>
          </w:p>
        </w:tc>
        <w:tc>
          <w:tcPr>
            <w:tcW w:w="600" w:type="dxa"/>
            <w:shd w:val="clear" w:color="auto" w:fill="D9D9D9" w:themeFill="background1" w:themeFillShade="D9"/>
          </w:tcPr>
          <w:p w14:paraId="5F33EE4A" w14:textId="5278F576" w:rsidR="0084527C" w:rsidRPr="00110884" w:rsidRDefault="0084527C" w:rsidP="009C0A26">
            <w:pPr>
              <w:pStyle w:val="StandardTabelleTitelZentriert"/>
              <w:rPr>
                <w:lang w:val="fr-CH"/>
              </w:rPr>
            </w:pPr>
            <w:r w:rsidRPr="00110884">
              <w:rPr>
                <w:lang w:val="fr-CH"/>
              </w:rPr>
              <w:t>020</w:t>
            </w:r>
          </w:p>
        </w:tc>
        <w:tc>
          <w:tcPr>
            <w:tcW w:w="1744" w:type="dxa"/>
          </w:tcPr>
          <w:p w14:paraId="6649813F" w14:textId="77777777" w:rsidR="0084527C" w:rsidRPr="00110884" w:rsidRDefault="0084527C" w:rsidP="00730680">
            <w:pPr>
              <w:rPr>
                <w:lang w:val="fr-CH"/>
              </w:rPr>
            </w:pPr>
          </w:p>
        </w:tc>
        <w:tc>
          <w:tcPr>
            <w:tcW w:w="1744" w:type="dxa"/>
          </w:tcPr>
          <w:p w14:paraId="2CF02B19" w14:textId="77777777" w:rsidR="0084527C" w:rsidRPr="00110884" w:rsidRDefault="0084527C" w:rsidP="00730680">
            <w:pPr>
              <w:rPr>
                <w:lang w:val="fr-CH"/>
              </w:rPr>
            </w:pPr>
          </w:p>
        </w:tc>
        <w:tc>
          <w:tcPr>
            <w:tcW w:w="1744" w:type="dxa"/>
          </w:tcPr>
          <w:p w14:paraId="14B2366D" w14:textId="77777777" w:rsidR="0084527C" w:rsidRPr="00110884" w:rsidRDefault="0084527C" w:rsidP="00730680">
            <w:pPr>
              <w:rPr>
                <w:lang w:val="fr-CH"/>
              </w:rPr>
            </w:pPr>
          </w:p>
        </w:tc>
        <w:tc>
          <w:tcPr>
            <w:tcW w:w="1744" w:type="dxa"/>
          </w:tcPr>
          <w:p w14:paraId="13DEACFF" w14:textId="77777777" w:rsidR="0084527C" w:rsidRPr="00110884" w:rsidRDefault="0084527C" w:rsidP="00730680">
            <w:pPr>
              <w:rPr>
                <w:lang w:val="fr-CH"/>
              </w:rPr>
            </w:pPr>
          </w:p>
        </w:tc>
        <w:tc>
          <w:tcPr>
            <w:tcW w:w="1745" w:type="dxa"/>
          </w:tcPr>
          <w:p w14:paraId="0F9F4DBB" w14:textId="77777777" w:rsidR="0084527C" w:rsidRPr="00110884" w:rsidRDefault="0084527C" w:rsidP="00730680">
            <w:pPr>
              <w:rPr>
                <w:lang w:val="fr-CH"/>
              </w:rPr>
            </w:pPr>
          </w:p>
        </w:tc>
      </w:tr>
      <w:tr w:rsidR="00FD6FBE" w:rsidRPr="00110884" w14:paraId="314FC97A" w14:textId="6D75C1C4" w:rsidTr="00FD6FBE">
        <w:tc>
          <w:tcPr>
            <w:tcW w:w="460" w:type="dxa"/>
            <w:vMerge/>
          </w:tcPr>
          <w:p w14:paraId="5EE66F27" w14:textId="77777777" w:rsidR="0084527C" w:rsidRPr="00110884" w:rsidRDefault="0084527C" w:rsidP="0084527C">
            <w:pPr>
              <w:jc w:val="center"/>
              <w:rPr>
                <w:lang w:val="fr-CH"/>
              </w:rPr>
            </w:pPr>
          </w:p>
        </w:tc>
        <w:tc>
          <w:tcPr>
            <w:tcW w:w="600" w:type="dxa"/>
            <w:shd w:val="clear" w:color="auto" w:fill="D9D9D9" w:themeFill="background1" w:themeFillShade="D9"/>
          </w:tcPr>
          <w:p w14:paraId="494316FD" w14:textId="056D927A" w:rsidR="0084527C" w:rsidRPr="00110884" w:rsidRDefault="0084527C" w:rsidP="009C0A26">
            <w:pPr>
              <w:pStyle w:val="StandardTabelleTitelZentriert"/>
              <w:rPr>
                <w:lang w:val="fr-CH"/>
              </w:rPr>
            </w:pPr>
            <w:r w:rsidRPr="00110884">
              <w:rPr>
                <w:lang w:val="fr-CH"/>
              </w:rPr>
              <w:t>030</w:t>
            </w:r>
          </w:p>
        </w:tc>
        <w:tc>
          <w:tcPr>
            <w:tcW w:w="1744" w:type="dxa"/>
          </w:tcPr>
          <w:p w14:paraId="2DD5D05D" w14:textId="77777777" w:rsidR="0084527C" w:rsidRPr="00110884" w:rsidRDefault="0084527C" w:rsidP="00730680">
            <w:pPr>
              <w:rPr>
                <w:lang w:val="fr-CH"/>
              </w:rPr>
            </w:pPr>
          </w:p>
        </w:tc>
        <w:tc>
          <w:tcPr>
            <w:tcW w:w="1744" w:type="dxa"/>
          </w:tcPr>
          <w:p w14:paraId="7EA73B33" w14:textId="77777777" w:rsidR="0084527C" w:rsidRPr="00110884" w:rsidRDefault="0084527C" w:rsidP="00730680">
            <w:pPr>
              <w:rPr>
                <w:lang w:val="fr-CH"/>
              </w:rPr>
            </w:pPr>
          </w:p>
        </w:tc>
        <w:tc>
          <w:tcPr>
            <w:tcW w:w="1744" w:type="dxa"/>
          </w:tcPr>
          <w:p w14:paraId="7097154D" w14:textId="77777777" w:rsidR="0084527C" w:rsidRPr="00110884" w:rsidRDefault="0084527C" w:rsidP="00730680">
            <w:pPr>
              <w:rPr>
                <w:lang w:val="fr-CH"/>
              </w:rPr>
            </w:pPr>
          </w:p>
        </w:tc>
        <w:tc>
          <w:tcPr>
            <w:tcW w:w="1744" w:type="dxa"/>
          </w:tcPr>
          <w:p w14:paraId="6F191BE3" w14:textId="77777777" w:rsidR="0084527C" w:rsidRPr="00110884" w:rsidRDefault="0084527C" w:rsidP="00730680">
            <w:pPr>
              <w:rPr>
                <w:lang w:val="fr-CH"/>
              </w:rPr>
            </w:pPr>
          </w:p>
        </w:tc>
        <w:tc>
          <w:tcPr>
            <w:tcW w:w="1745" w:type="dxa"/>
          </w:tcPr>
          <w:p w14:paraId="59977D4E" w14:textId="77777777" w:rsidR="0084527C" w:rsidRPr="00110884" w:rsidRDefault="0084527C" w:rsidP="00730680">
            <w:pPr>
              <w:rPr>
                <w:lang w:val="fr-CH"/>
              </w:rPr>
            </w:pPr>
          </w:p>
        </w:tc>
      </w:tr>
      <w:tr w:rsidR="00FD6FBE" w:rsidRPr="00110884" w14:paraId="5B0F3232" w14:textId="23AEF1FA" w:rsidTr="00FD6FBE">
        <w:tc>
          <w:tcPr>
            <w:tcW w:w="460" w:type="dxa"/>
            <w:vMerge/>
          </w:tcPr>
          <w:p w14:paraId="5CF12A74" w14:textId="77777777" w:rsidR="0084527C" w:rsidRPr="00110884" w:rsidRDefault="0084527C" w:rsidP="0084527C">
            <w:pPr>
              <w:jc w:val="center"/>
              <w:rPr>
                <w:lang w:val="fr-CH"/>
              </w:rPr>
            </w:pPr>
          </w:p>
        </w:tc>
        <w:tc>
          <w:tcPr>
            <w:tcW w:w="600" w:type="dxa"/>
            <w:shd w:val="clear" w:color="auto" w:fill="D9D9D9" w:themeFill="background1" w:themeFillShade="D9"/>
          </w:tcPr>
          <w:p w14:paraId="2AF69BE1" w14:textId="5799074B" w:rsidR="0084527C" w:rsidRPr="00110884" w:rsidRDefault="0084527C" w:rsidP="009C0A26">
            <w:pPr>
              <w:pStyle w:val="StandardTabelleTitelZentriert"/>
              <w:rPr>
                <w:lang w:val="fr-CH"/>
              </w:rPr>
            </w:pPr>
            <w:r w:rsidRPr="00110884">
              <w:rPr>
                <w:lang w:val="fr-CH"/>
              </w:rPr>
              <w:t>040</w:t>
            </w:r>
          </w:p>
        </w:tc>
        <w:tc>
          <w:tcPr>
            <w:tcW w:w="1744" w:type="dxa"/>
          </w:tcPr>
          <w:p w14:paraId="51C6C441" w14:textId="77777777" w:rsidR="0084527C" w:rsidRPr="00110884" w:rsidRDefault="0084527C" w:rsidP="00730680">
            <w:pPr>
              <w:rPr>
                <w:lang w:val="fr-CH"/>
              </w:rPr>
            </w:pPr>
          </w:p>
        </w:tc>
        <w:tc>
          <w:tcPr>
            <w:tcW w:w="1744" w:type="dxa"/>
          </w:tcPr>
          <w:p w14:paraId="5163D052" w14:textId="77777777" w:rsidR="0084527C" w:rsidRPr="00110884" w:rsidRDefault="0084527C" w:rsidP="00730680">
            <w:pPr>
              <w:rPr>
                <w:lang w:val="fr-CH"/>
              </w:rPr>
            </w:pPr>
          </w:p>
        </w:tc>
        <w:tc>
          <w:tcPr>
            <w:tcW w:w="1744" w:type="dxa"/>
          </w:tcPr>
          <w:p w14:paraId="7D3BCA67" w14:textId="77777777" w:rsidR="0084527C" w:rsidRPr="00110884" w:rsidRDefault="0084527C" w:rsidP="00730680">
            <w:pPr>
              <w:rPr>
                <w:lang w:val="fr-CH"/>
              </w:rPr>
            </w:pPr>
          </w:p>
        </w:tc>
        <w:tc>
          <w:tcPr>
            <w:tcW w:w="1744" w:type="dxa"/>
          </w:tcPr>
          <w:p w14:paraId="79D0D1D8" w14:textId="77777777" w:rsidR="0084527C" w:rsidRPr="00110884" w:rsidRDefault="0084527C" w:rsidP="00730680">
            <w:pPr>
              <w:rPr>
                <w:lang w:val="fr-CH"/>
              </w:rPr>
            </w:pPr>
          </w:p>
        </w:tc>
        <w:tc>
          <w:tcPr>
            <w:tcW w:w="1745" w:type="dxa"/>
          </w:tcPr>
          <w:p w14:paraId="0985D918" w14:textId="77777777" w:rsidR="0084527C" w:rsidRPr="00110884" w:rsidRDefault="0084527C" w:rsidP="00730680">
            <w:pPr>
              <w:rPr>
                <w:lang w:val="fr-CH"/>
              </w:rPr>
            </w:pPr>
          </w:p>
        </w:tc>
      </w:tr>
      <w:tr w:rsidR="00FD6FBE" w:rsidRPr="00110884" w14:paraId="475C8BC1" w14:textId="6EE615F4" w:rsidTr="00FD6FBE">
        <w:tc>
          <w:tcPr>
            <w:tcW w:w="460" w:type="dxa"/>
            <w:vMerge/>
          </w:tcPr>
          <w:p w14:paraId="71058333" w14:textId="77777777" w:rsidR="0084527C" w:rsidRPr="00110884" w:rsidRDefault="0084527C" w:rsidP="0084527C">
            <w:pPr>
              <w:jc w:val="center"/>
              <w:rPr>
                <w:lang w:val="fr-CH"/>
              </w:rPr>
            </w:pPr>
          </w:p>
        </w:tc>
        <w:tc>
          <w:tcPr>
            <w:tcW w:w="600" w:type="dxa"/>
            <w:shd w:val="clear" w:color="auto" w:fill="D9D9D9" w:themeFill="background1" w:themeFillShade="D9"/>
          </w:tcPr>
          <w:p w14:paraId="7B872FF6" w14:textId="24B9B232" w:rsidR="0084527C" w:rsidRPr="00110884" w:rsidRDefault="0084527C" w:rsidP="009C0A26">
            <w:pPr>
              <w:pStyle w:val="StandardTabelleTitelZentriert"/>
              <w:rPr>
                <w:lang w:val="fr-CH"/>
              </w:rPr>
            </w:pPr>
            <w:r w:rsidRPr="00110884">
              <w:rPr>
                <w:lang w:val="fr-CH"/>
              </w:rPr>
              <w:t>050</w:t>
            </w:r>
          </w:p>
        </w:tc>
        <w:tc>
          <w:tcPr>
            <w:tcW w:w="1744" w:type="dxa"/>
          </w:tcPr>
          <w:p w14:paraId="0C47FB10" w14:textId="77777777" w:rsidR="0084527C" w:rsidRPr="00110884" w:rsidRDefault="0084527C" w:rsidP="00730680">
            <w:pPr>
              <w:rPr>
                <w:lang w:val="fr-CH"/>
              </w:rPr>
            </w:pPr>
          </w:p>
        </w:tc>
        <w:tc>
          <w:tcPr>
            <w:tcW w:w="1744" w:type="dxa"/>
          </w:tcPr>
          <w:p w14:paraId="407750AE" w14:textId="77777777" w:rsidR="0084527C" w:rsidRPr="00110884" w:rsidRDefault="0084527C" w:rsidP="00730680">
            <w:pPr>
              <w:rPr>
                <w:lang w:val="fr-CH"/>
              </w:rPr>
            </w:pPr>
          </w:p>
        </w:tc>
        <w:tc>
          <w:tcPr>
            <w:tcW w:w="1744" w:type="dxa"/>
          </w:tcPr>
          <w:p w14:paraId="3C5F0212" w14:textId="77777777" w:rsidR="0084527C" w:rsidRPr="00110884" w:rsidRDefault="0084527C" w:rsidP="00730680">
            <w:pPr>
              <w:rPr>
                <w:lang w:val="fr-CH"/>
              </w:rPr>
            </w:pPr>
          </w:p>
        </w:tc>
        <w:tc>
          <w:tcPr>
            <w:tcW w:w="1744" w:type="dxa"/>
          </w:tcPr>
          <w:p w14:paraId="23DF44BB" w14:textId="77777777" w:rsidR="0084527C" w:rsidRPr="00110884" w:rsidRDefault="0084527C" w:rsidP="00730680">
            <w:pPr>
              <w:rPr>
                <w:lang w:val="fr-CH"/>
              </w:rPr>
            </w:pPr>
          </w:p>
        </w:tc>
        <w:tc>
          <w:tcPr>
            <w:tcW w:w="1745" w:type="dxa"/>
          </w:tcPr>
          <w:p w14:paraId="0BE5203D" w14:textId="77777777" w:rsidR="0084527C" w:rsidRPr="00110884" w:rsidRDefault="0084527C" w:rsidP="00730680">
            <w:pPr>
              <w:rPr>
                <w:lang w:val="fr-CH"/>
              </w:rPr>
            </w:pPr>
          </w:p>
        </w:tc>
      </w:tr>
      <w:tr w:rsidR="00FD6FBE" w:rsidRPr="00110884" w14:paraId="7F951FDF" w14:textId="70127B88" w:rsidTr="00FD6FBE">
        <w:tc>
          <w:tcPr>
            <w:tcW w:w="460" w:type="dxa"/>
            <w:vMerge/>
          </w:tcPr>
          <w:p w14:paraId="446A5270" w14:textId="77777777" w:rsidR="0084527C" w:rsidRPr="00110884" w:rsidRDefault="0084527C" w:rsidP="0084527C">
            <w:pPr>
              <w:jc w:val="center"/>
              <w:rPr>
                <w:lang w:val="fr-CH"/>
              </w:rPr>
            </w:pPr>
          </w:p>
        </w:tc>
        <w:tc>
          <w:tcPr>
            <w:tcW w:w="600" w:type="dxa"/>
            <w:shd w:val="clear" w:color="auto" w:fill="D9D9D9" w:themeFill="background1" w:themeFillShade="D9"/>
          </w:tcPr>
          <w:p w14:paraId="3DE97F09" w14:textId="02F5FBDD" w:rsidR="0084527C" w:rsidRPr="00110884" w:rsidRDefault="0084527C" w:rsidP="009C0A26">
            <w:pPr>
              <w:pStyle w:val="StandardTabelleTitelZentriert"/>
              <w:rPr>
                <w:lang w:val="fr-CH"/>
              </w:rPr>
            </w:pPr>
            <w:r w:rsidRPr="00110884">
              <w:rPr>
                <w:lang w:val="fr-CH"/>
              </w:rPr>
              <w:t>060</w:t>
            </w:r>
          </w:p>
        </w:tc>
        <w:tc>
          <w:tcPr>
            <w:tcW w:w="1744" w:type="dxa"/>
          </w:tcPr>
          <w:p w14:paraId="41BB48C6" w14:textId="77777777" w:rsidR="0084527C" w:rsidRPr="00110884" w:rsidRDefault="0084527C" w:rsidP="00730680">
            <w:pPr>
              <w:rPr>
                <w:lang w:val="fr-CH"/>
              </w:rPr>
            </w:pPr>
          </w:p>
        </w:tc>
        <w:tc>
          <w:tcPr>
            <w:tcW w:w="1744" w:type="dxa"/>
          </w:tcPr>
          <w:p w14:paraId="48E398DD" w14:textId="77777777" w:rsidR="0084527C" w:rsidRPr="00110884" w:rsidRDefault="0084527C" w:rsidP="00730680">
            <w:pPr>
              <w:rPr>
                <w:lang w:val="fr-CH"/>
              </w:rPr>
            </w:pPr>
          </w:p>
        </w:tc>
        <w:tc>
          <w:tcPr>
            <w:tcW w:w="1744" w:type="dxa"/>
          </w:tcPr>
          <w:p w14:paraId="5E6C3452" w14:textId="77777777" w:rsidR="0084527C" w:rsidRPr="00110884" w:rsidRDefault="0084527C" w:rsidP="00730680">
            <w:pPr>
              <w:rPr>
                <w:lang w:val="fr-CH"/>
              </w:rPr>
            </w:pPr>
          </w:p>
        </w:tc>
        <w:tc>
          <w:tcPr>
            <w:tcW w:w="1744" w:type="dxa"/>
          </w:tcPr>
          <w:p w14:paraId="7820060D" w14:textId="77777777" w:rsidR="0084527C" w:rsidRPr="00110884" w:rsidRDefault="0084527C" w:rsidP="00730680">
            <w:pPr>
              <w:rPr>
                <w:lang w:val="fr-CH"/>
              </w:rPr>
            </w:pPr>
          </w:p>
        </w:tc>
        <w:tc>
          <w:tcPr>
            <w:tcW w:w="1745" w:type="dxa"/>
          </w:tcPr>
          <w:p w14:paraId="1019F32A" w14:textId="77777777" w:rsidR="0084527C" w:rsidRPr="00110884" w:rsidRDefault="0084527C" w:rsidP="00730680">
            <w:pPr>
              <w:rPr>
                <w:lang w:val="fr-CH"/>
              </w:rPr>
            </w:pPr>
          </w:p>
        </w:tc>
      </w:tr>
      <w:tr w:rsidR="00FD6FBE" w:rsidRPr="00110884" w14:paraId="6A7491FC" w14:textId="4E925551" w:rsidTr="00FD6FBE">
        <w:tc>
          <w:tcPr>
            <w:tcW w:w="460" w:type="dxa"/>
            <w:vMerge/>
          </w:tcPr>
          <w:p w14:paraId="16F4B7A8" w14:textId="77777777" w:rsidR="0084527C" w:rsidRPr="00110884" w:rsidRDefault="0084527C" w:rsidP="0084527C">
            <w:pPr>
              <w:jc w:val="center"/>
              <w:rPr>
                <w:lang w:val="fr-CH"/>
              </w:rPr>
            </w:pPr>
          </w:p>
        </w:tc>
        <w:tc>
          <w:tcPr>
            <w:tcW w:w="600" w:type="dxa"/>
            <w:shd w:val="clear" w:color="auto" w:fill="D9D9D9" w:themeFill="background1" w:themeFillShade="D9"/>
          </w:tcPr>
          <w:p w14:paraId="4536756F" w14:textId="31CBFCA4" w:rsidR="0084527C" w:rsidRPr="00110884" w:rsidRDefault="0084527C" w:rsidP="009C0A26">
            <w:pPr>
              <w:pStyle w:val="StandardTabelleTitelZentriert"/>
              <w:rPr>
                <w:lang w:val="fr-CH"/>
              </w:rPr>
            </w:pPr>
            <w:r w:rsidRPr="00110884">
              <w:rPr>
                <w:lang w:val="fr-CH"/>
              </w:rPr>
              <w:t>070</w:t>
            </w:r>
          </w:p>
        </w:tc>
        <w:tc>
          <w:tcPr>
            <w:tcW w:w="1744" w:type="dxa"/>
          </w:tcPr>
          <w:p w14:paraId="5543EF27" w14:textId="77777777" w:rsidR="0084527C" w:rsidRPr="00110884" w:rsidRDefault="0084527C" w:rsidP="00730680">
            <w:pPr>
              <w:rPr>
                <w:lang w:val="fr-CH"/>
              </w:rPr>
            </w:pPr>
          </w:p>
        </w:tc>
        <w:tc>
          <w:tcPr>
            <w:tcW w:w="1744" w:type="dxa"/>
          </w:tcPr>
          <w:p w14:paraId="2A3A7E1E" w14:textId="77777777" w:rsidR="0084527C" w:rsidRPr="00110884" w:rsidRDefault="0084527C" w:rsidP="00730680">
            <w:pPr>
              <w:rPr>
                <w:lang w:val="fr-CH"/>
              </w:rPr>
            </w:pPr>
          </w:p>
        </w:tc>
        <w:tc>
          <w:tcPr>
            <w:tcW w:w="1744" w:type="dxa"/>
          </w:tcPr>
          <w:p w14:paraId="2104FB4C" w14:textId="77777777" w:rsidR="0084527C" w:rsidRPr="00110884" w:rsidRDefault="0084527C" w:rsidP="00730680">
            <w:pPr>
              <w:rPr>
                <w:lang w:val="fr-CH"/>
              </w:rPr>
            </w:pPr>
          </w:p>
        </w:tc>
        <w:tc>
          <w:tcPr>
            <w:tcW w:w="1744" w:type="dxa"/>
          </w:tcPr>
          <w:p w14:paraId="57296781" w14:textId="77777777" w:rsidR="0084527C" w:rsidRPr="00110884" w:rsidRDefault="0084527C" w:rsidP="00730680">
            <w:pPr>
              <w:rPr>
                <w:lang w:val="fr-CH"/>
              </w:rPr>
            </w:pPr>
          </w:p>
        </w:tc>
        <w:tc>
          <w:tcPr>
            <w:tcW w:w="1745" w:type="dxa"/>
          </w:tcPr>
          <w:p w14:paraId="5EDFF411" w14:textId="77777777" w:rsidR="0084527C" w:rsidRPr="00110884" w:rsidRDefault="0084527C" w:rsidP="00730680">
            <w:pPr>
              <w:rPr>
                <w:lang w:val="fr-CH"/>
              </w:rPr>
            </w:pPr>
          </w:p>
        </w:tc>
      </w:tr>
      <w:tr w:rsidR="00FD6FBE" w:rsidRPr="00110884" w14:paraId="4EF13ED1" w14:textId="50A322BE" w:rsidTr="00FD6FBE">
        <w:tc>
          <w:tcPr>
            <w:tcW w:w="460" w:type="dxa"/>
            <w:vMerge/>
          </w:tcPr>
          <w:p w14:paraId="1F11D348" w14:textId="77777777" w:rsidR="0084527C" w:rsidRPr="00110884" w:rsidRDefault="0084527C" w:rsidP="0084527C">
            <w:pPr>
              <w:jc w:val="center"/>
              <w:rPr>
                <w:lang w:val="fr-CH"/>
              </w:rPr>
            </w:pPr>
          </w:p>
        </w:tc>
        <w:tc>
          <w:tcPr>
            <w:tcW w:w="600" w:type="dxa"/>
            <w:shd w:val="clear" w:color="auto" w:fill="D9D9D9" w:themeFill="background1" w:themeFillShade="D9"/>
          </w:tcPr>
          <w:p w14:paraId="09E32D67" w14:textId="1803AE8C" w:rsidR="0084527C" w:rsidRPr="00110884" w:rsidRDefault="0084527C" w:rsidP="009C0A26">
            <w:pPr>
              <w:pStyle w:val="StandardTabelleTitelZentriert"/>
              <w:rPr>
                <w:lang w:val="fr-CH"/>
              </w:rPr>
            </w:pPr>
            <w:r w:rsidRPr="00110884">
              <w:rPr>
                <w:lang w:val="fr-CH"/>
              </w:rPr>
              <w:t>080</w:t>
            </w:r>
          </w:p>
        </w:tc>
        <w:tc>
          <w:tcPr>
            <w:tcW w:w="1744" w:type="dxa"/>
          </w:tcPr>
          <w:p w14:paraId="6B517D64" w14:textId="77777777" w:rsidR="0084527C" w:rsidRPr="00110884" w:rsidRDefault="0084527C" w:rsidP="00730680">
            <w:pPr>
              <w:rPr>
                <w:lang w:val="fr-CH"/>
              </w:rPr>
            </w:pPr>
          </w:p>
        </w:tc>
        <w:tc>
          <w:tcPr>
            <w:tcW w:w="1744" w:type="dxa"/>
          </w:tcPr>
          <w:p w14:paraId="30444F47" w14:textId="77777777" w:rsidR="0084527C" w:rsidRPr="00110884" w:rsidRDefault="0084527C" w:rsidP="00730680">
            <w:pPr>
              <w:rPr>
                <w:lang w:val="fr-CH"/>
              </w:rPr>
            </w:pPr>
          </w:p>
        </w:tc>
        <w:tc>
          <w:tcPr>
            <w:tcW w:w="1744" w:type="dxa"/>
          </w:tcPr>
          <w:p w14:paraId="47A22AA3" w14:textId="77777777" w:rsidR="0084527C" w:rsidRPr="00110884" w:rsidRDefault="0084527C" w:rsidP="00730680">
            <w:pPr>
              <w:rPr>
                <w:lang w:val="fr-CH"/>
              </w:rPr>
            </w:pPr>
          </w:p>
        </w:tc>
        <w:tc>
          <w:tcPr>
            <w:tcW w:w="1744" w:type="dxa"/>
          </w:tcPr>
          <w:p w14:paraId="334A92DF" w14:textId="77777777" w:rsidR="0084527C" w:rsidRPr="00110884" w:rsidRDefault="0084527C" w:rsidP="00730680">
            <w:pPr>
              <w:rPr>
                <w:lang w:val="fr-CH"/>
              </w:rPr>
            </w:pPr>
          </w:p>
        </w:tc>
        <w:tc>
          <w:tcPr>
            <w:tcW w:w="1745" w:type="dxa"/>
          </w:tcPr>
          <w:p w14:paraId="1D78A273" w14:textId="77777777" w:rsidR="0084527C" w:rsidRPr="00110884" w:rsidRDefault="0084527C" w:rsidP="00730680">
            <w:pPr>
              <w:rPr>
                <w:lang w:val="fr-CH"/>
              </w:rPr>
            </w:pPr>
          </w:p>
        </w:tc>
      </w:tr>
      <w:tr w:rsidR="00FD6FBE" w:rsidRPr="00110884" w14:paraId="52B70017" w14:textId="37FCDDEF" w:rsidTr="00FD6FBE">
        <w:tc>
          <w:tcPr>
            <w:tcW w:w="460" w:type="dxa"/>
            <w:vMerge/>
          </w:tcPr>
          <w:p w14:paraId="207732CB" w14:textId="77777777" w:rsidR="0084527C" w:rsidRPr="00110884" w:rsidRDefault="0084527C" w:rsidP="0084527C">
            <w:pPr>
              <w:jc w:val="center"/>
              <w:rPr>
                <w:lang w:val="fr-CH"/>
              </w:rPr>
            </w:pPr>
          </w:p>
        </w:tc>
        <w:tc>
          <w:tcPr>
            <w:tcW w:w="600" w:type="dxa"/>
            <w:shd w:val="clear" w:color="auto" w:fill="D9D9D9" w:themeFill="background1" w:themeFillShade="D9"/>
          </w:tcPr>
          <w:p w14:paraId="17E45763" w14:textId="6F51CCF7" w:rsidR="0084527C" w:rsidRPr="00110884" w:rsidRDefault="002F6182" w:rsidP="009C0A26">
            <w:pPr>
              <w:pStyle w:val="StandardTabelleTitelZentriert"/>
              <w:rPr>
                <w:lang w:val="fr-CH"/>
              </w:rPr>
            </w:pPr>
            <w:r w:rsidRPr="00110884">
              <w:rPr>
                <w:lang w:val="fr-CH"/>
              </w:rPr>
              <w:t>090</w:t>
            </w:r>
          </w:p>
        </w:tc>
        <w:tc>
          <w:tcPr>
            <w:tcW w:w="1744" w:type="dxa"/>
          </w:tcPr>
          <w:p w14:paraId="2DF928F0" w14:textId="77777777" w:rsidR="0084527C" w:rsidRPr="00110884" w:rsidRDefault="0084527C" w:rsidP="00730680">
            <w:pPr>
              <w:rPr>
                <w:lang w:val="fr-CH"/>
              </w:rPr>
            </w:pPr>
          </w:p>
        </w:tc>
        <w:tc>
          <w:tcPr>
            <w:tcW w:w="1744" w:type="dxa"/>
          </w:tcPr>
          <w:p w14:paraId="4AA44CF6" w14:textId="77777777" w:rsidR="0084527C" w:rsidRPr="00110884" w:rsidRDefault="0084527C" w:rsidP="00730680">
            <w:pPr>
              <w:rPr>
                <w:lang w:val="fr-CH"/>
              </w:rPr>
            </w:pPr>
          </w:p>
        </w:tc>
        <w:tc>
          <w:tcPr>
            <w:tcW w:w="1744" w:type="dxa"/>
          </w:tcPr>
          <w:p w14:paraId="1C29680A" w14:textId="77777777" w:rsidR="0084527C" w:rsidRPr="00110884" w:rsidRDefault="0084527C" w:rsidP="00730680">
            <w:pPr>
              <w:rPr>
                <w:lang w:val="fr-CH"/>
              </w:rPr>
            </w:pPr>
          </w:p>
        </w:tc>
        <w:tc>
          <w:tcPr>
            <w:tcW w:w="1744" w:type="dxa"/>
          </w:tcPr>
          <w:p w14:paraId="7B8905F8" w14:textId="77777777" w:rsidR="0084527C" w:rsidRPr="00110884" w:rsidRDefault="0084527C" w:rsidP="00730680">
            <w:pPr>
              <w:rPr>
                <w:lang w:val="fr-CH"/>
              </w:rPr>
            </w:pPr>
          </w:p>
        </w:tc>
        <w:tc>
          <w:tcPr>
            <w:tcW w:w="1745" w:type="dxa"/>
          </w:tcPr>
          <w:p w14:paraId="7ADAF097" w14:textId="77777777" w:rsidR="0084527C" w:rsidRPr="00110884" w:rsidRDefault="0084527C" w:rsidP="00730680">
            <w:pPr>
              <w:rPr>
                <w:lang w:val="fr-CH"/>
              </w:rPr>
            </w:pPr>
          </w:p>
        </w:tc>
      </w:tr>
    </w:tbl>
    <w:p w14:paraId="2B12C530" w14:textId="77777777" w:rsidR="00FD6FBE" w:rsidRPr="00110884" w:rsidRDefault="00FD6FBE" w:rsidP="00730680">
      <w:pPr>
        <w:rPr>
          <w:lang w:val="fr-CH"/>
        </w:rPr>
      </w:pPr>
      <w:bookmarkStart w:id="58" w:name="_Hlk58073985"/>
      <w:bookmarkEnd w:id="57"/>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FD6FBE" w:rsidRPr="00110884" w14:paraId="09131FE7" w14:textId="77777777" w:rsidTr="00FE66B1">
        <w:tc>
          <w:tcPr>
            <w:tcW w:w="460" w:type="dxa"/>
            <w:vMerge w:val="restart"/>
            <w:textDirection w:val="btLr"/>
            <w:vAlign w:val="center"/>
          </w:tcPr>
          <w:p w14:paraId="3F49E0D2" w14:textId="030012DC" w:rsidR="00FD6FBE" w:rsidRPr="00110884" w:rsidRDefault="00FD6FBE" w:rsidP="00FE66B1">
            <w:pPr>
              <w:pStyle w:val="StandardTabelleTitelZentriert"/>
              <w:rPr>
                <w:lang w:val="fr-CH"/>
              </w:rPr>
            </w:pPr>
            <w:r w:rsidRPr="00110884">
              <w:rPr>
                <w:lang w:val="fr-CH"/>
              </w:rPr>
              <w:t>2</w:t>
            </w:r>
            <w:r w:rsidR="00110884" w:rsidRPr="00110884">
              <w:rPr>
                <w:vertAlign w:val="superscript"/>
                <w:lang w:val="fr-CH"/>
              </w:rPr>
              <w:t>ème</w:t>
            </w:r>
            <w:r w:rsidR="00110884">
              <w:rPr>
                <w:lang w:val="fr-CH"/>
              </w:rPr>
              <w:t xml:space="preserve"> e</w:t>
            </w:r>
            <w:r w:rsidR="00E82D85" w:rsidRPr="00110884">
              <w:rPr>
                <w:lang w:val="fr-CH"/>
              </w:rPr>
              <w:t>ssai</w:t>
            </w:r>
          </w:p>
        </w:tc>
        <w:tc>
          <w:tcPr>
            <w:tcW w:w="600" w:type="dxa"/>
            <w:shd w:val="clear" w:color="auto" w:fill="D9D9D9" w:themeFill="background1" w:themeFillShade="D9"/>
          </w:tcPr>
          <w:p w14:paraId="1042BAF9" w14:textId="77777777" w:rsidR="00FD6FBE" w:rsidRPr="00110884" w:rsidRDefault="00FD6FBE" w:rsidP="00FE66B1">
            <w:pPr>
              <w:pStyle w:val="StandardTabelleTitelZentriert"/>
              <w:rPr>
                <w:lang w:val="fr-CH"/>
              </w:rPr>
            </w:pPr>
            <w:r w:rsidRPr="00110884">
              <w:rPr>
                <w:lang w:val="fr-CH"/>
              </w:rPr>
              <w:t>010</w:t>
            </w:r>
          </w:p>
        </w:tc>
        <w:tc>
          <w:tcPr>
            <w:tcW w:w="1744" w:type="dxa"/>
          </w:tcPr>
          <w:p w14:paraId="6B0B9E66" w14:textId="77777777" w:rsidR="00FD6FBE" w:rsidRPr="00110884" w:rsidRDefault="00FD6FBE" w:rsidP="00FE66B1">
            <w:pPr>
              <w:rPr>
                <w:lang w:val="fr-CH"/>
              </w:rPr>
            </w:pPr>
          </w:p>
        </w:tc>
        <w:tc>
          <w:tcPr>
            <w:tcW w:w="1744" w:type="dxa"/>
          </w:tcPr>
          <w:p w14:paraId="37C894E2" w14:textId="77777777" w:rsidR="00FD6FBE" w:rsidRPr="00110884" w:rsidRDefault="00FD6FBE" w:rsidP="00FE66B1">
            <w:pPr>
              <w:rPr>
                <w:lang w:val="fr-CH"/>
              </w:rPr>
            </w:pPr>
          </w:p>
        </w:tc>
        <w:tc>
          <w:tcPr>
            <w:tcW w:w="1744" w:type="dxa"/>
          </w:tcPr>
          <w:p w14:paraId="2504763F" w14:textId="77777777" w:rsidR="00FD6FBE" w:rsidRPr="00110884" w:rsidRDefault="00FD6FBE" w:rsidP="00FE66B1">
            <w:pPr>
              <w:rPr>
                <w:lang w:val="fr-CH"/>
              </w:rPr>
            </w:pPr>
          </w:p>
        </w:tc>
        <w:tc>
          <w:tcPr>
            <w:tcW w:w="1744" w:type="dxa"/>
          </w:tcPr>
          <w:p w14:paraId="3739280D" w14:textId="77777777" w:rsidR="00FD6FBE" w:rsidRPr="00110884" w:rsidRDefault="00FD6FBE" w:rsidP="00FE66B1">
            <w:pPr>
              <w:rPr>
                <w:lang w:val="fr-CH"/>
              </w:rPr>
            </w:pPr>
          </w:p>
        </w:tc>
        <w:tc>
          <w:tcPr>
            <w:tcW w:w="1745" w:type="dxa"/>
          </w:tcPr>
          <w:p w14:paraId="26C25A68" w14:textId="77777777" w:rsidR="00FD6FBE" w:rsidRPr="00110884" w:rsidRDefault="00FD6FBE" w:rsidP="00FE66B1">
            <w:pPr>
              <w:rPr>
                <w:lang w:val="fr-CH"/>
              </w:rPr>
            </w:pPr>
          </w:p>
        </w:tc>
      </w:tr>
      <w:tr w:rsidR="00FD6FBE" w:rsidRPr="00110884" w14:paraId="085F6C13" w14:textId="77777777" w:rsidTr="00FE66B1">
        <w:tc>
          <w:tcPr>
            <w:tcW w:w="460" w:type="dxa"/>
            <w:vMerge/>
          </w:tcPr>
          <w:p w14:paraId="3DBB8569" w14:textId="77777777" w:rsidR="00FD6FBE" w:rsidRPr="00110884" w:rsidRDefault="00FD6FBE" w:rsidP="00FE66B1">
            <w:pPr>
              <w:jc w:val="center"/>
              <w:rPr>
                <w:lang w:val="fr-CH"/>
              </w:rPr>
            </w:pPr>
          </w:p>
        </w:tc>
        <w:tc>
          <w:tcPr>
            <w:tcW w:w="600" w:type="dxa"/>
            <w:shd w:val="clear" w:color="auto" w:fill="D9D9D9" w:themeFill="background1" w:themeFillShade="D9"/>
          </w:tcPr>
          <w:p w14:paraId="5DF9D23A" w14:textId="77777777" w:rsidR="00FD6FBE" w:rsidRPr="00110884" w:rsidRDefault="00FD6FBE" w:rsidP="00FE66B1">
            <w:pPr>
              <w:pStyle w:val="StandardTabelleTitelZentriert"/>
              <w:rPr>
                <w:lang w:val="fr-CH"/>
              </w:rPr>
            </w:pPr>
            <w:r w:rsidRPr="00110884">
              <w:rPr>
                <w:lang w:val="fr-CH"/>
              </w:rPr>
              <w:t>020</w:t>
            </w:r>
          </w:p>
        </w:tc>
        <w:tc>
          <w:tcPr>
            <w:tcW w:w="1744" w:type="dxa"/>
          </w:tcPr>
          <w:p w14:paraId="5402E70B" w14:textId="77777777" w:rsidR="00FD6FBE" w:rsidRPr="00110884" w:rsidRDefault="00FD6FBE" w:rsidP="00FE66B1">
            <w:pPr>
              <w:rPr>
                <w:lang w:val="fr-CH"/>
              </w:rPr>
            </w:pPr>
          </w:p>
        </w:tc>
        <w:tc>
          <w:tcPr>
            <w:tcW w:w="1744" w:type="dxa"/>
          </w:tcPr>
          <w:p w14:paraId="0E666106" w14:textId="77777777" w:rsidR="00FD6FBE" w:rsidRPr="00110884" w:rsidRDefault="00FD6FBE" w:rsidP="00FE66B1">
            <w:pPr>
              <w:rPr>
                <w:lang w:val="fr-CH"/>
              </w:rPr>
            </w:pPr>
          </w:p>
        </w:tc>
        <w:tc>
          <w:tcPr>
            <w:tcW w:w="1744" w:type="dxa"/>
          </w:tcPr>
          <w:p w14:paraId="08A4D65C" w14:textId="77777777" w:rsidR="00FD6FBE" w:rsidRPr="00110884" w:rsidRDefault="00FD6FBE" w:rsidP="00FE66B1">
            <w:pPr>
              <w:rPr>
                <w:lang w:val="fr-CH"/>
              </w:rPr>
            </w:pPr>
          </w:p>
        </w:tc>
        <w:tc>
          <w:tcPr>
            <w:tcW w:w="1744" w:type="dxa"/>
          </w:tcPr>
          <w:p w14:paraId="36C03D39" w14:textId="77777777" w:rsidR="00FD6FBE" w:rsidRPr="00110884" w:rsidRDefault="00FD6FBE" w:rsidP="00FE66B1">
            <w:pPr>
              <w:rPr>
                <w:lang w:val="fr-CH"/>
              </w:rPr>
            </w:pPr>
          </w:p>
        </w:tc>
        <w:tc>
          <w:tcPr>
            <w:tcW w:w="1745" w:type="dxa"/>
          </w:tcPr>
          <w:p w14:paraId="07F97739" w14:textId="77777777" w:rsidR="00FD6FBE" w:rsidRPr="00110884" w:rsidRDefault="00FD6FBE" w:rsidP="00FE66B1">
            <w:pPr>
              <w:rPr>
                <w:lang w:val="fr-CH"/>
              </w:rPr>
            </w:pPr>
          </w:p>
        </w:tc>
      </w:tr>
      <w:tr w:rsidR="00FD6FBE" w:rsidRPr="00110884" w14:paraId="5971F641" w14:textId="77777777" w:rsidTr="00FE66B1">
        <w:tc>
          <w:tcPr>
            <w:tcW w:w="460" w:type="dxa"/>
            <w:vMerge/>
          </w:tcPr>
          <w:p w14:paraId="4FC1C861" w14:textId="77777777" w:rsidR="00FD6FBE" w:rsidRPr="00110884" w:rsidRDefault="00FD6FBE" w:rsidP="00FE66B1">
            <w:pPr>
              <w:jc w:val="center"/>
              <w:rPr>
                <w:lang w:val="fr-CH"/>
              </w:rPr>
            </w:pPr>
          </w:p>
        </w:tc>
        <w:tc>
          <w:tcPr>
            <w:tcW w:w="600" w:type="dxa"/>
            <w:shd w:val="clear" w:color="auto" w:fill="D9D9D9" w:themeFill="background1" w:themeFillShade="D9"/>
          </w:tcPr>
          <w:p w14:paraId="583102E9" w14:textId="77777777" w:rsidR="00FD6FBE" w:rsidRPr="00110884" w:rsidRDefault="00FD6FBE" w:rsidP="00FE66B1">
            <w:pPr>
              <w:pStyle w:val="StandardTabelleTitelZentriert"/>
              <w:rPr>
                <w:lang w:val="fr-CH"/>
              </w:rPr>
            </w:pPr>
            <w:r w:rsidRPr="00110884">
              <w:rPr>
                <w:lang w:val="fr-CH"/>
              </w:rPr>
              <w:t>030</w:t>
            </w:r>
          </w:p>
        </w:tc>
        <w:tc>
          <w:tcPr>
            <w:tcW w:w="1744" w:type="dxa"/>
          </w:tcPr>
          <w:p w14:paraId="6B497E08" w14:textId="77777777" w:rsidR="00FD6FBE" w:rsidRPr="00110884" w:rsidRDefault="00FD6FBE" w:rsidP="00FE66B1">
            <w:pPr>
              <w:rPr>
                <w:lang w:val="fr-CH"/>
              </w:rPr>
            </w:pPr>
          </w:p>
        </w:tc>
        <w:tc>
          <w:tcPr>
            <w:tcW w:w="1744" w:type="dxa"/>
          </w:tcPr>
          <w:p w14:paraId="7D74ED7E" w14:textId="77777777" w:rsidR="00FD6FBE" w:rsidRPr="00110884" w:rsidRDefault="00FD6FBE" w:rsidP="00FE66B1">
            <w:pPr>
              <w:rPr>
                <w:lang w:val="fr-CH"/>
              </w:rPr>
            </w:pPr>
          </w:p>
        </w:tc>
        <w:tc>
          <w:tcPr>
            <w:tcW w:w="1744" w:type="dxa"/>
          </w:tcPr>
          <w:p w14:paraId="09C7ECE5" w14:textId="77777777" w:rsidR="00FD6FBE" w:rsidRPr="00110884" w:rsidRDefault="00FD6FBE" w:rsidP="00FE66B1">
            <w:pPr>
              <w:rPr>
                <w:lang w:val="fr-CH"/>
              </w:rPr>
            </w:pPr>
          </w:p>
        </w:tc>
        <w:tc>
          <w:tcPr>
            <w:tcW w:w="1744" w:type="dxa"/>
          </w:tcPr>
          <w:p w14:paraId="55D7B2E1" w14:textId="77777777" w:rsidR="00FD6FBE" w:rsidRPr="00110884" w:rsidRDefault="00FD6FBE" w:rsidP="00FE66B1">
            <w:pPr>
              <w:rPr>
                <w:lang w:val="fr-CH"/>
              </w:rPr>
            </w:pPr>
          </w:p>
        </w:tc>
        <w:tc>
          <w:tcPr>
            <w:tcW w:w="1745" w:type="dxa"/>
          </w:tcPr>
          <w:p w14:paraId="4EF64997" w14:textId="77777777" w:rsidR="00FD6FBE" w:rsidRPr="00110884" w:rsidRDefault="00FD6FBE" w:rsidP="00FE66B1">
            <w:pPr>
              <w:rPr>
                <w:lang w:val="fr-CH"/>
              </w:rPr>
            </w:pPr>
          </w:p>
        </w:tc>
      </w:tr>
      <w:tr w:rsidR="00FD6FBE" w:rsidRPr="00110884" w14:paraId="53A3A8D8" w14:textId="77777777" w:rsidTr="00FE66B1">
        <w:tc>
          <w:tcPr>
            <w:tcW w:w="460" w:type="dxa"/>
            <w:vMerge/>
          </w:tcPr>
          <w:p w14:paraId="0400F1A3" w14:textId="77777777" w:rsidR="00FD6FBE" w:rsidRPr="00110884" w:rsidRDefault="00FD6FBE" w:rsidP="00FE66B1">
            <w:pPr>
              <w:jc w:val="center"/>
              <w:rPr>
                <w:lang w:val="fr-CH"/>
              </w:rPr>
            </w:pPr>
          </w:p>
        </w:tc>
        <w:tc>
          <w:tcPr>
            <w:tcW w:w="600" w:type="dxa"/>
            <w:shd w:val="clear" w:color="auto" w:fill="D9D9D9" w:themeFill="background1" w:themeFillShade="D9"/>
          </w:tcPr>
          <w:p w14:paraId="33429B69" w14:textId="77777777" w:rsidR="00FD6FBE" w:rsidRPr="00110884" w:rsidRDefault="00FD6FBE" w:rsidP="00FE66B1">
            <w:pPr>
              <w:pStyle w:val="StandardTabelleTitelZentriert"/>
              <w:rPr>
                <w:lang w:val="fr-CH"/>
              </w:rPr>
            </w:pPr>
            <w:r w:rsidRPr="00110884">
              <w:rPr>
                <w:lang w:val="fr-CH"/>
              </w:rPr>
              <w:t>040</w:t>
            </w:r>
          </w:p>
        </w:tc>
        <w:tc>
          <w:tcPr>
            <w:tcW w:w="1744" w:type="dxa"/>
          </w:tcPr>
          <w:p w14:paraId="1D50D088" w14:textId="77777777" w:rsidR="00FD6FBE" w:rsidRPr="00110884" w:rsidRDefault="00FD6FBE" w:rsidP="00FE66B1">
            <w:pPr>
              <w:rPr>
                <w:lang w:val="fr-CH"/>
              </w:rPr>
            </w:pPr>
          </w:p>
        </w:tc>
        <w:tc>
          <w:tcPr>
            <w:tcW w:w="1744" w:type="dxa"/>
          </w:tcPr>
          <w:p w14:paraId="405CAC86" w14:textId="77777777" w:rsidR="00FD6FBE" w:rsidRPr="00110884" w:rsidRDefault="00FD6FBE" w:rsidP="00FE66B1">
            <w:pPr>
              <w:rPr>
                <w:lang w:val="fr-CH"/>
              </w:rPr>
            </w:pPr>
          </w:p>
        </w:tc>
        <w:tc>
          <w:tcPr>
            <w:tcW w:w="1744" w:type="dxa"/>
          </w:tcPr>
          <w:p w14:paraId="3E537695" w14:textId="77777777" w:rsidR="00FD6FBE" w:rsidRPr="00110884" w:rsidRDefault="00FD6FBE" w:rsidP="00FE66B1">
            <w:pPr>
              <w:rPr>
                <w:lang w:val="fr-CH"/>
              </w:rPr>
            </w:pPr>
          </w:p>
        </w:tc>
        <w:tc>
          <w:tcPr>
            <w:tcW w:w="1744" w:type="dxa"/>
          </w:tcPr>
          <w:p w14:paraId="22F90D2B" w14:textId="77777777" w:rsidR="00FD6FBE" w:rsidRPr="00110884" w:rsidRDefault="00FD6FBE" w:rsidP="00FE66B1">
            <w:pPr>
              <w:rPr>
                <w:lang w:val="fr-CH"/>
              </w:rPr>
            </w:pPr>
          </w:p>
        </w:tc>
        <w:tc>
          <w:tcPr>
            <w:tcW w:w="1745" w:type="dxa"/>
          </w:tcPr>
          <w:p w14:paraId="477AF8B2" w14:textId="77777777" w:rsidR="00FD6FBE" w:rsidRPr="00110884" w:rsidRDefault="00FD6FBE" w:rsidP="00FE66B1">
            <w:pPr>
              <w:rPr>
                <w:lang w:val="fr-CH"/>
              </w:rPr>
            </w:pPr>
          </w:p>
        </w:tc>
      </w:tr>
      <w:tr w:rsidR="00FD6FBE" w:rsidRPr="00110884" w14:paraId="719E0B86" w14:textId="77777777" w:rsidTr="00FE66B1">
        <w:tc>
          <w:tcPr>
            <w:tcW w:w="460" w:type="dxa"/>
            <w:vMerge/>
          </w:tcPr>
          <w:p w14:paraId="48913AB0" w14:textId="77777777" w:rsidR="00FD6FBE" w:rsidRPr="00110884" w:rsidRDefault="00FD6FBE" w:rsidP="00FE66B1">
            <w:pPr>
              <w:jc w:val="center"/>
              <w:rPr>
                <w:lang w:val="fr-CH"/>
              </w:rPr>
            </w:pPr>
          </w:p>
        </w:tc>
        <w:tc>
          <w:tcPr>
            <w:tcW w:w="600" w:type="dxa"/>
            <w:shd w:val="clear" w:color="auto" w:fill="D9D9D9" w:themeFill="background1" w:themeFillShade="D9"/>
          </w:tcPr>
          <w:p w14:paraId="06855213" w14:textId="77777777" w:rsidR="00FD6FBE" w:rsidRPr="00110884" w:rsidRDefault="00FD6FBE" w:rsidP="00FE66B1">
            <w:pPr>
              <w:pStyle w:val="StandardTabelleTitelZentriert"/>
              <w:rPr>
                <w:lang w:val="fr-CH"/>
              </w:rPr>
            </w:pPr>
            <w:r w:rsidRPr="00110884">
              <w:rPr>
                <w:lang w:val="fr-CH"/>
              </w:rPr>
              <w:t>050</w:t>
            </w:r>
          </w:p>
        </w:tc>
        <w:tc>
          <w:tcPr>
            <w:tcW w:w="1744" w:type="dxa"/>
          </w:tcPr>
          <w:p w14:paraId="43AA581A" w14:textId="77777777" w:rsidR="00FD6FBE" w:rsidRPr="00110884" w:rsidRDefault="00FD6FBE" w:rsidP="00FE66B1">
            <w:pPr>
              <w:rPr>
                <w:lang w:val="fr-CH"/>
              </w:rPr>
            </w:pPr>
          </w:p>
        </w:tc>
        <w:tc>
          <w:tcPr>
            <w:tcW w:w="1744" w:type="dxa"/>
          </w:tcPr>
          <w:p w14:paraId="7902B5EF" w14:textId="77777777" w:rsidR="00FD6FBE" w:rsidRPr="00110884" w:rsidRDefault="00FD6FBE" w:rsidP="00FE66B1">
            <w:pPr>
              <w:rPr>
                <w:lang w:val="fr-CH"/>
              </w:rPr>
            </w:pPr>
          </w:p>
        </w:tc>
        <w:tc>
          <w:tcPr>
            <w:tcW w:w="1744" w:type="dxa"/>
          </w:tcPr>
          <w:p w14:paraId="780A7F84" w14:textId="77777777" w:rsidR="00FD6FBE" w:rsidRPr="00110884" w:rsidRDefault="00FD6FBE" w:rsidP="00FE66B1">
            <w:pPr>
              <w:rPr>
                <w:lang w:val="fr-CH"/>
              </w:rPr>
            </w:pPr>
          </w:p>
        </w:tc>
        <w:tc>
          <w:tcPr>
            <w:tcW w:w="1744" w:type="dxa"/>
          </w:tcPr>
          <w:p w14:paraId="45CAE829" w14:textId="77777777" w:rsidR="00FD6FBE" w:rsidRPr="00110884" w:rsidRDefault="00FD6FBE" w:rsidP="00FE66B1">
            <w:pPr>
              <w:rPr>
                <w:lang w:val="fr-CH"/>
              </w:rPr>
            </w:pPr>
          </w:p>
        </w:tc>
        <w:tc>
          <w:tcPr>
            <w:tcW w:w="1745" w:type="dxa"/>
          </w:tcPr>
          <w:p w14:paraId="14393474" w14:textId="77777777" w:rsidR="00FD6FBE" w:rsidRPr="00110884" w:rsidRDefault="00FD6FBE" w:rsidP="00FE66B1">
            <w:pPr>
              <w:rPr>
                <w:lang w:val="fr-CH"/>
              </w:rPr>
            </w:pPr>
          </w:p>
        </w:tc>
      </w:tr>
      <w:tr w:rsidR="00FD6FBE" w:rsidRPr="00110884" w14:paraId="50C23A7F" w14:textId="77777777" w:rsidTr="00FE66B1">
        <w:tc>
          <w:tcPr>
            <w:tcW w:w="460" w:type="dxa"/>
            <w:vMerge/>
          </w:tcPr>
          <w:p w14:paraId="572CF529" w14:textId="77777777" w:rsidR="00FD6FBE" w:rsidRPr="00110884" w:rsidRDefault="00FD6FBE" w:rsidP="00FE66B1">
            <w:pPr>
              <w:jc w:val="center"/>
              <w:rPr>
                <w:lang w:val="fr-CH"/>
              </w:rPr>
            </w:pPr>
          </w:p>
        </w:tc>
        <w:tc>
          <w:tcPr>
            <w:tcW w:w="600" w:type="dxa"/>
            <w:shd w:val="clear" w:color="auto" w:fill="D9D9D9" w:themeFill="background1" w:themeFillShade="D9"/>
          </w:tcPr>
          <w:p w14:paraId="72C60BDF" w14:textId="77777777" w:rsidR="00FD6FBE" w:rsidRPr="00110884" w:rsidRDefault="00FD6FBE" w:rsidP="00FE66B1">
            <w:pPr>
              <w:pStyle w:val="StandardTabelleTitelZentriert"/>
              <w:rPr>
                <w:lang w:val="fr-CH"/>
              </w:rPr>
            </w:pPr>
            <w:r w:rsidRPr="00110884">
              <w:rPr>
                <w:lang w:val="fr-CH"/>
              </w:rPr>
              <w:t>060</w:t>
            </w:r>
          </w:p>
        </w:tc>
        <w:tc>
          <w:tcPr>
            <w:tcW w:w="1744" w:type="dxa"/>
          </w:tcPr>
          <w:p w14:paraId="32C24C05" w14:textId="77777777" w:rsidR="00FD6FBE" w:rsidRPr="00110884" w:rsidRDefault="00FD6FBE" w:rsidP="00FE66B1">
            <w:pPr>
              <w:rPr>
                <w:lang w:val="fr-CH"/>
              </w:rPr>
            </w:pPr>
          </w:p>
        </w:tc>
        <w:tc>
          <w:tcPr>
            <w:tcW w:w="1744" w:type="dxa"/>
          </w:tcPr>
          <w:p w14:paraId="62EB25C5" w14:textId="77777777" w:rsidR="00FD6FBE" w:rsidRPr="00110884" w:rsidRDefault="00FD6FBE" w:rsidP="00FE66B1">
            <w:pPr>
              <w:rPr>
                <w:lang w:val="fr-CH"/>
              </w:rPr>
            </w:pPr>
          </w:p>
        </w:tc>
        <w:tc>
          <w:tcPr>
            <w:tcW w:w="1744" w:type="dxa"/>
          </w:tcPr>
          <w:p w14:paraId="7214DB1E" w14:textId="77777777" w:rsidR="00FD6FBE" w:rsidRPr="00110884" w:rsidRDefault="00FD6FBE" w:rsidP="00FE66B1">
            <w:pPr>
              <w:rPr>
                <w:lang w:val="fr-CH"/>
              </w:rPr>
            </w:pPr>
          </w:p>
        </w:tc>
        <w:tc>
          <w:tcPr>
            <w:tcW w:w="1744" w:type="dxa"/>
          </w:tcPr>
          <w:p w14:paraId="252704F6" w14:textId="77777777" w:rsidR="00FD6FBE" w:rsidRPr="00110884" w:rsidRDefault="00FD6FBE" w:rsidP="00FE66B1">
            <w:pPr>
              <w:rPr>
                <w:lang w:val="fr-CH"/>
              </w:rPr>
            </w:pPr>
          </w:p>
        </w:tc>
        <w:tc>
          <w:tcPr>
            <w:tcW w:w="1745" w:type="dxa"/>
          </w:tcPr>
          <w:p w14:paraId="64F61CF8" w14:textId="77777777" w:rsidR="00FD6FBE" w:rsidRPr="00110884" w:rsidRDefault="00FD6FBE" w:rsidP="00FE66B1">
            <w:pPr>
              <w:rPr>
                <w:lang w:val="fr-CH"/>
              </w:rPr>
            </w:pPr>
          </w:p>
        </w:tc>
      </w:tr>
      <w:tr w:rsidR="00FD6FBE" w:rsidRPr="00110884" w14:paraId="16DE234E" w14:textId="77777777" w:rsidTr="00FE66B1">
        <w:tc>
          <w:tcPr>
            <w:tcW w:w="460" w:type="dxa"/>
            <w:vMerge/>
          </w:tcPr>
          <w:p w14:paraId="464B0343" w14:textId="77777777" w:rsidR="00FD6FBE" w:rsidRPr="00110884" w:rsidRDefault="00FD6FBE" w:rsidP="00FE66B1">
            <w:pPr>
              <w:jc w:val="center"/>
              <w:rPr>
                <w:lang w:val="fr-CH"/>
              </w:rPr>
            </w:pPr>
          </w:p>
        </w:tc>
        <w:tc>
          <w:tcPr>
            <w:tcW w:w="600" w:type="dxa"/>
            <w:shd w:val="clear" w:color="auto" w:fill="D9D9D9" w:themeFill="background1" w:themeFillShade="D9"/>
          </w:tcPr>
          <w:p w14:paraId="46C8F51C" w14:textId="77777777" w:rsidR="00FD6FBE" w:rsidRPr="00110884" w:rsidRDefault="00FD6FBE" w:rsidP="00FE66B1">
            <w:pPr>
              <w:pStyle w:val="StandardTabelleTitelZentriert"/>
              <w:rPr>
                <w:lang w:val="fr-CH"/>
              </w:rPr>
            </w:pPr>
            <w:r w:rsidRPr="00110884">
              <w:rPr>
                <w:lang w:val="fr-CH"/>
              </w:rPr>
              <w:t>070</w:t>
            </w:r>
          </w:p>
        </w:tc>
        <w:tc>
          <w:tcPr>
            <w:tcW w:w="1744" w:type="dxa"/>
          </w:tcPr>
          <w:p w14:paraId="26700FDC" w14:textId="77777777" w:rsidR="00FD6FBE" w:rsidRPr="00110884" w:rsidRDefault="00FD6FBE" w:rsidP="00FE66B1">
            <w:pPr>
              <w:rPr>
                <w:lang w:val="fr-CH"/>
              </w:rPr>
            </w:pPr>
          </w:p>
        </w:tc>
        <w:tc>
          <w:tcPr>
            <w:tcW w:w="1744" w:type="dxa"/>
          </w:tcPr>
          <w:p w14:paraId="341D38D9" w14:textId="77777777" w:rsidR="00FD6FBE" w:rsidRPr="00110884" w:rsidRDefault="00FD6FBE" w:rsidP="00FE66B1">
            <w:pPr>
              <w:rPr>
                <w:lang w:val="fr-CH"/>
              </w:rPr>
            </w:pPr>
          </w:p>
        </w:tc>
        <w:tc>
          <w:tcPr>
            <w:tcW w:w="1744" w:type="dxa"/>
          </w:tcPr>
          <w:p w14:paraId="601AB313" w14:textId="77777777" w:rsidR="00FD6FBE" w:rsidRPr="00110884" w:rsidRDefault="00FD6FBE" w:rsidP="00FE66B1">
            <w:pPr>
              <w:rPr>
                <w:lang w:val="fr-CH"/>
              </w:rPr>
            </w:pPr>
          </w:p>
        </w:tc>
        <w:tc>
          <w:tcPr>
            <w:tcW w:w="1744" w:type="dxa"/>
          </w:tcPr>
          <w:p w14:paraId="7B54BC5C" w14:textId="77777777" w:rsidR="00FD6FBE" w:rsidRPr="00110884" w:rsidRDefault="00FD6FBE" w:rsidP="00FE66B1">
            <w:pPr>
              <w:rPr>
                <w:lang w:val="fr-CH"/>
              </w:rPr>
            </w:pPr>
          </w:p>
        </w:tc>
        <w:tc>
          <w:tcPr>
            <w:tcW w:w="1745" w:type="dxa"/>
          </w:tcPr>
          <w:p w14:paraId="7CCB1B2A" w14:textId="77777777" w:rsidR="00FD6FBE" w:rsidRPr="00110884" w:rsidRDefault="00FD6FBE" w:rsidP="00FE66B1">
            <w:pPr>
              <w:rPr>
                <w:lang w:val="fr-CH"/>
              </w:rPr>
            </w:pPr>
          </w:p>
        </w:tc>
      </w:tr>
      <w:tr w:rsidR="00FD6FBE" w:rsidRPr="00110884" w14:paraId="38F491B4" w14:textId="77777777" w:rsidTr="00FE66B1">
        <w:tc>
          <w:tcPr>
            <w:tcW w:w="460" w:type="dxa"/>
            <w:vMerge/>
          </w:tcPr>
          <w:p w14:paraId="62FD235A" w14:textId="77777777" w:rsidR="00FD6FBE" w:rsidRPr="00110884" w:rsidRDefault="00FD6FBE" w:rsidP="00FE66B1">
            <w:pPr>
              <w:jc w:val="center"/>
              <w:rPr>
                <w:lang w:val="fr-CH"/>
              </w:rPr>
            </w:pPr>
          </w:p>
        </w:tc>
        <w:tc>
          <w:tcPr>
            <w:tcW w:w="600" w:type="dxa"/>
            <w:shd w:val="clear" w:color="auto" w:fill="D9D9D9" w:themeFill="background1" w:themeFillShade="D9"/>
          </w:tcPr>
          <w:p w14:paraId="2442207E" w14:textId="77777777" w:rsidR="00FD6FBE" w:rsidRPr="00110884" w:rsidRDefault="00FD6FBE" w:rsidP="00FE66B1">
            <w:pPr>
              <w:pStyle w:val="StandardTabelleTitelZentriert"/>
              <w:rPr>
                <w:lang w:val="fr-CH"/>
              </w:rPr>
            </w:pPr>
            <w:r w:rsidRPr="00110884">
              <w:rPr>
                <w:lang w:val="fr-CH"/>
              </w:rPr>
              <w:t>080</w:t>
            </w:r>
          </w:p>
        </w:tc>
        <w:tc>
          <w:tcPr>
            <w:tcW w:w="1744" w:type="dxa"/>
          </w:tcPr>
          <w:p w14:paraId="17E551BA" w14:textId="77777777" w:rsidR="00FD6FBE" w:rsidRPr="00110884" w:rsidRDefault="00FD6FBE" w:rsidP="00FE66B1">
            <w:pPr>
              <w:rPr>
                <w:lang w:val="fr-CH"/>
              </w:rPr>
            </w:pPr>
          </w:p>
        </w:tc>
        <w:tc>
          <w:tcPr>
            <w:tcW w:w="1744" w:type="dxa"/>
          </w:tcPr>
          <w:p w14:paraId="537CF8C7" w14:textId="77777777" w:rsidR="00FD6FBE" w:rsidRPr="00110884" w:rsidRDefault="00FD6FBE" w:rsidP="00FE66B1">
            <w:pPr>
              <w:rPr>
                <w:lang w:val="fr-CH"/>
              </w:rPr>
            </w:pPr>
          </w:p>
        </w:tc>
        <w:tc>
          <w:tcPr>
            <w:tcW w:w="1744" w:type="dxa"/>
          </w:tcPr>
          <w:p w14:paraId="7C60CA93" w14:textId="77777777" w:rsidR="00FD6FBE" w:rsidRPr="00110884" w:rsidRDefault="00FD6FBE" w:rsidP="00FE66B1">
            <w:pPr>
              <w:rPr>
                <w:lang w:val="fr-CH"/>
              </w:rPr>
            </w:pPr>
          </w:p>
        </w:tc>
        <w:tc>
          <w:tcPr>
            <w:tcW w:w="1744" w:type="dxa"/>
          </w:tcPr>
          <w:p w14:paraId="284852E7" w14:textId="77777777" w:rsidR="00FD6FBE" w:rsidRPr="00110884" w:rsidRDefault="00FD6FBE" w:rsidP="00FE66B1">
            <w:pPr>
              <w:rPr>
                <w:lang w:val="fr-CH"/>
              </w:rPr>
            </w:pPr>
          </w:p>
        </w:tc>
        <w:tc>
          <w:tcPr>
            <w:tcW w:w="1745" w:type="dxa"/>
          </w:tcPr>
          <w:p w14:paraId="79A1382A" w14:textId="77777777" w:rsidR="00FD6FBE" w:rsidRPr="00110884" w:rsidRDefault="00FD6FBE" w:rsidP="00FE66B1">
            <w:pPr>
              <w:rPr>
                <w:lang w:val="fr-CH"/>
              </w:rPr>
            </w:pPr>
          </w:p>
        </w:tc>
      </w:tr>
      <w:tr w:rsidR="00FD6FBE" w:rsidRPr="00110884" w14:paraId="4FF5BD65" w14:textId="77777777" w:rsidTr="00FE66B1">
        <w:tc>
          <w:tcPr>
            <w:tcW w:w="460" w:type="dxa"/>
            <w:vMerge/>
          </w:tcPr>
          <w:p w14:paraId="19867657" w14:textId="77777777" w:rsidR="00FD6FBE" w:rsidRPr="00110884" w:rsidRDefault="00FD6FBE" w:rsidP="00FE66B1">
            <w:pPr>
              <w:jc w:val="center"/>
              <w:rPr>
                <w:lang w:val="fr-CH"/>
              </w:rPr>
            </w:pPr>
          </w:p>
        </w:tc>
        <w:tc>
          <w:tcPr>
            <w:tcW w:w="600" w:type="dxa"/>
            <w:shd w:val="clear" w:color="auto" w:fill="D9D9D9" w:themeFill="background1" w:themeFillShade="D9"/>
          </w:tcPr>
          <w:p w14:paraId="5676BA2D" w14:textId="630E1A56" w:rsidR="00FD6FBE" w:rsidRPr="00110884" w:rsidRDefault="002F6182" w:rsidP="00FE66B1">
            <w:pPr>
              <w:pStyle w:val="StandardTabelleTitelZentriert"/>
              <w:rPr>
                <w:lang w:val="fr-CH"/>
              </w:rPr>
            </w:pPr>
            <w:r w:rsidRPr="00110884">
              <w:rPr>
                <w:lang w:val="fr-CH"/>
              </w:rPr>
              <w:t>090</w:t>
            </w:r>
          </w:p>
        </w:tc>
        <w:tc>
          <w:tcPr>
            <w:tcW w:w="1744" w:type="dxa"/>
          </w:tcPr>
          <w:p w14:paraId="23D130A2" w14:textId="77777777" w:rsidR="00FD6FBE" w:rsidRPr="00110884" w:rsidRDefault="00FD6FBE" w:rsidP="00FE66B1">
            <w:pPr>
              <w:rPr>
                <w:lang w:val="fr-CH"/>
              </w:rPr>
            </w:pPr>
          </w:p>
        </w:tc>
        <w:tc>
          <w:tcPr>
            <w:tcW w:w="1744" w:type="dxa"/>
          </w:tcPr>
          <w:p w14:paraId="2B4379FD" w14:textId="77777777" w:rsidR="00FD6FBE" w:rsidRPr="00110884" w:rsidRDefault="00FD6FBE" w:rsidP="00FE66B1">
            <w:pPr>
              <w:rPr>
                <w:lang w:val="fr-CH"/>
              </w:rPr>
            </w:pPr>
          </w:p>
        </w:tc>
        <w:tc>
          <w:tcPr>
            <w:tcW w:w="1744" w:type="dxa"/>
          </w:tcPr>
          <w:p w14:paraId="56ABAF28" w14:textId="77777777" w:rsidR="00FD6FBE" w:rsidRPr="00110884" w:rsidRDefault="00FD6FBE" w:rsidP="00FE66B1">
            <w:pPr>
              <w:rPr>
                <w:lang w:val="fr-CH"/>
              </w:rPr>
            </w:pPr>
          </w:p>
        </w:tc>
        <w:tc>
          <w:tcPr>
            <w:tcW w:w="1744" w:type="dxa"/>
          </w:tcPr>
          <w:p w14:paraId="136B7FFB" w14:textId="77777777" w:rsidR="00FD6FBE" w:rsidRPr="00110884" w:rsidRDefault="00FD6FBE" w:rsidP="00FE66B1">
            <w:pPr>
              <w:rPr>
                <w:lang w:val="fr-CH"/>
              </w:rPr>
            </w:pPr>
          </w:p>
        </w:tc>
        <w:tc>
          <w:tcPr>
            <w:tcW w:w="1745" w:type="dxa"/>
          </w:tcPr>
          <w:p w14:paraId="1E19699F" w14:textId="77777777" w:rsidR="00FD6FBE" w:rsidRPr="00110884" w:rsidRDefault="00FD6FBE" w:rsidP="00FE66B1">
            <w:pPr>
              <w:rPr>
                <w:lang w:val="fr-CH"/>
              </w:rPr>
            </w:pPr>
          </w:p>
        </w:tc>
      </w:tr>
    </w:tbl>
    <w:p w14:paraId="216FB438" w14:textId="77777777" w:rsidR="00FD6FBE" w:rsidRPr="00110884" w:rsidRDefault="00FD6FBE" w:rsidP="00730680">
      <w:pPr>
        <w:rPr>
          <w:lang w:val="fr-CH"/>
        </w:rPr>
      </w:pPr>
    </w:p>
    <w:tbl>
      <w:tblPr>
        <w:tblStyle w:val="Grilledutableau"/>
        <w:tblW w:w="9781" w:type="dxa"/>
        <w:tblInd w:w="106" w:type="dxa"/>
        <w:tblLayout w:type="fixed"/>
        <w:tblLook w:val="04A0" w:firstRow="1" w:lastRow="0" w:firstColumn="1" w:lastColumn="0" w:noHBand="0" w:noVBand="1"/>
      </w:tblPr>
      <w:tblGrid>
        <w:gridCol w:w="460"/>
        <w:gridCol w:w="600"/>
        <w:gridCol w:w="1744"/>
        <w:gridCol w:w="1744"/>
        <w:gridCol w:w="1744"/>
        <w:gridCol w:w="1744"/>
        <w:gridCol w:w="1745"/>
      </w:tblGrid>
      <w:tr w:rsidR="00FD6FBE" w:rsidRPr="00110884" w14:paraId="54548F54" w14:textId="77777777" w:rsidTr="00FE66B1">
        <w:tc>
          <w:tcPr>
            <w:tcW w:w="460" w:type="dxa"/>
            <w:vMerge w:val="restart"/>
            <w:textDirection w:val="btLr"/>
            <w:vAlign w:val="center"/>
          </w:tcPr>
          <w:p w14:paraId="55618ABB" w14:textId="683E748D" w:rsidR="00FD6FBE" w:rsidRPr="00110884" w:rsidRDefault="00FD6FBE" w:rsidP="00FE66B1">
            <w:pPr>
              <w:pStyle w:val="StandardTabelleTitelZentriert"/>
              <w:rPr>
                <w:lang w:val="fr-CH"/>
              </w:rPr>
            </w:pPr>
            <w:r w:rsidRPr="00110884">
              <w:rPr>
                <w:lang w:val="fr-CH"/>
              </w:rPr>
              <w:t>3</w:t>
            </w:r>
            <w:r w:rsidR="00110884" w:rsidRPr="00110884">
              <w:rPr>
                <w:vertAlign w:val="superscript"/>
                <w:lang w:val="fr-CH"/>
              </w:rPr>
              <w:t>ème</w:t>
            </w:r>
            <w:r w:rsidR="00110884">
              <w:rPr>
                <w:lang w:val="fr-CH"/>
              </w:rPr>
              <w:t xml:space="preserve"> e</w:t>
            </w:r>
            <w:r w:rsidR="00E82D85" w:rsidRPr="00110884">
              <w:rPr>
                <w:lang w:val="fr-CH"/>
              </w:rPr>
              <w:t>ssai</w:t>
            </w:r>
          </w:p>
        </w:tc>
        <w:tc>
          <w:tcPr>
            <w:tcW w:w="600" w:type="dxa"/>
            <w:shd w:val="clear" w:color="auto" w:fill="D9D9D9" w:themeFill="background1" w:themeFillShade="D9"/>
          </w:tcPr>
          <w:p w14:paraId="1A13FF3A" w14:textId="77777777" w:rsidR="00FD6FBE" w:rsidRPr="00110884" w:rsidRDefault="00FD6FBE" w:rsidP="00FE66B1">
            <w:pPr>
              <w:pStyle w:val="StandardTabelleTitelZentriert"/>
              <w:rPr>
                <w:lang w:val="fr-CH"/>
              </w:rPr>
            </w:pPr>
            <w:r w:rsidRPr="00110884">
              <w:rPr>
                <w:lang w:val="fr-CH"/>
              </w:rPr>
              <w:t>010</w:t>
            </w:r>
          </w:p>
        </w:tc>
        <w:tc>
          <w:tcPr>
            <w:tcW w:w="1744" w:type="dxa"/>
          </w:tcPr>
          <w:p w14:paraId="0C331F01" w14:textId="77777777" w:rsidR="00FD6FBE" w:rsidRPr="00110884" w:rsidRDefault="00FD6FBE" w:rsidP="00FE66B1">
            <w:pPr>
              <w:rPr>
                <w:lang w:val="fr-CH"/>
              </w:rPr>
            </w:pPr>
          </w:p>
        </w:tc>
        <w:tc>
          <w:tcPr>
            <w:tcW w:w="1744" w:type="dxa"/>
          </w:tcPr>
          <w:p w14:paraId="20390F0E" w14:textId="77777777" w:rsidR="00FD6FBE" w:rsidRPr="00110884" w:rsidRDefault="00FD6FBE" w:rsidP="00FE66B1">
            <w:pPr>
              <w:rPr>
                <w:lang w:val="fr-CH"/>
              </w:rPr>
            </w:pPr>
          </w:p>
        </w:tc>
        <w:tc>
          <w:tcPr>
            <w:tcW w:w="1744" w:type="dxa"/>
          </w:tcPr>
          <w:p w14:paraId="48034D93" w14:textId="77777777" w:rsidR="00FD6FBE" w:rsidRPr="00110884" w:rsidRDefault="00FD6FBE" w:rsidP="00FE66B1">
            <w:pPr>
              <w:rPr>
                <w:lang w:val="fr-CH"/>
              </w:rPr>
            </w:pPr>
          </w:p>
        </w:tc>
        <w:tc>
          <w:tcPr>
            <w:tcW w:w="1744" w:type="dxa"/>
          </w:tcPr>
          <w:p w14:paraId="41C3D0CD" w14:textId="77777777" w:rsidR="00FD6FBE" w:rsidRPr="00110884" w:rsidRDefault="00FD6FBE" w:rsidP="00FE66B1">
            <w:pPr>
              <w:rPr>
                <w:lang w:val="fr-CH"/>
              </w:rPr>
            </w:pPr>
          </w:p>
        </w:tc>
        <w:tc>
          <w:tcPr>
            <w:tcW w:w="1745" w:type="dxa"/>
          </w:tcPr>
          <w:p w14:paraId="102E1E7E" w14:textId="77777777" w:rsidR="00FD6FBE" w:rsidRPr="00110884" w:rsidRDefault="00FD6FBE" w:rsidP="00FE66B1">
            <w:pPr>
              <w:rPr>
                <w:lang w:val="fr-CH"/>
              </w:rPr>
            </w:pPr>
          </w:p>
        </w:tc>
      </w:tr>
      <w:tr w:rsidR="00FD6FBE" w:rsidRPr="00110884" w14:paraId="3637AD6D" w14:textId="77777777" w:rsidTr="00FE66B1">
        <w:tc>
          <w:tcPr>
            <w:tcW w:w="460" w:type="dxa"/>
            <w:vMerge/>
          </w:tcPr>
          <w:p w14:paraId="4B0B7543" w14:textId="77777777" w:rsidR="00FD6FBE" w:rsidRPr="00110884" w:rsidRDefault="00FD6FBE" w:rsidP="00FE66B1">
            <w:pPr>
              <w:jc w:val="center"/>
              <w:rPr>
                <w:lang w:val="fr-CH"/>
              </w:rPr>
            </w:pPr>
          </w:p>
        </w:tc>
        <w:tc>
          <w:tcPr>
            <w:tcW w:w="600" w:type="dxa"/>
            <w:shd w:val="clear" w:color="auto" w:fill="D9D9D9" w:themeFill="background1" w:themeFillShade="D9"/>
          </w:tcPr>
          <w:p w14:paraId="119E6CD3" w14:textId="77777777" w:rsidR="00FD6FBE" w:rsidRPr="00110884" w:rsidRDefault="00FD6FBE" w:rsidP="00FE66B1">
            <w:pPr>
              <w:pStyle w:val="StandardTabelleTitelZentriert"/>
              <w:rPr>
                <w:lang w:val="fr-CH"/>
              </w:rPr>
            </w:pPr>
            <w:r w:rsidRPr="00110884">
              <w:rPr>
                <w:lang w:val="fr-CH"/>
              </w:rPr>
              <w:t>020</w:t>
            </w:r>
          </w:p>
        </w:tc>
        <w:tc>
          <w:tcPr>
            <w:tcW w:w="1744" w:type="dxa"/>
          </w:tcPr>
          <w:p w14:paraId="05C19A32" w14:textId="77777777" w:rsidR="00FD6FBE" w:rsidRPr="00110884" w:rsidRDefault="00FD6FBE" w:rsidP="00FE66B1">
            <w:pPr>
              <w:rPr>
                <w:lang w:val="fr-CH"/>
              </w:rPr>
            </w:pPr>
          </w:p>
        </w:tc>
        <w:tc>
          <w:tcPr>
            <w:tcW w:w="1744" w:type="dxa"/>
          </w:tcPr>
          <w:p w14:paraId="6F4524D6" w14:textId="77777777" w:rsidR="00FD6FBE" w:rsidRPr="00110884" w:rsidRDefault="00FD6FBE" w:rsidP="00FE66B1">
            <w:pPr>
              <w:rPr>
                <w:lang w:val="fr-CH"/>
              </w:rPr>
            </w:pPr>
          </w:p>
        </w:tc>
        <w:tc>
          <w:tcPr>
            <w:tcW w:w="1744" w:type="dxa"/>
          </w:tcPr>
          <w:p w14:paraId="4AA31A2E" w14:textId="77777777" w:rsidR="00FD6FBE" w:rsidRPr="00110884" w:rsidRDefault="00FD6FBE" w:rsidP="00FE66B1">
            <w:pPr>
              <w:rPr>
                <w:lang w:val="fr-CH"/>
              </w:rPr>
            </w:pPr>
          </w:p>
        </w:tc>
        <w:tc>
          <w:tcPr>
            <w:tcW w:w="1744" w:type="dxa"/>
          </w:tcPr>
          <w:p w14:paraId="6E303B0A" w14:textId="77777777" w:rsidR="00FD6FBE" w:rsidRPr="00110884" w:rsidRDefault="00FD6FBE" w:rsidP="00FE66B1">
            <w:pPr>
              <w:rPr>
                <w:lang w:val="fr-CH"/>
              </w:rPr>
            </w:pPr>
          </w:p>
        </w:tc>
        <w:tc>
          <w:tcPr>
            <w:tcW w:w="1745" w:type="dxa"/>
          </w:tcPr>
          <w:p w14:paraId="4B55D0CA" w14:textId="77777777" w:rsidR="00FD6FBE" w:rsidRPr="00110884" w:rsidRDefault="00FD6FBE" w:rsidP="00FE66B1">
            <w:pPr>
              <w:rPr>
                <w:lang w:val="fr-CH"/>
              </w:rPr>
            </w:pPr>
          </w:p>
        </w:tc>
      </w:tr>
      <w:tr w:rsidR="00FD6FBE" w:rsidRPr="00110884" w14:paraId="0C038421" w14:textId="77777777" w:rsidTr="00FE66B1">
        <w:tc>
          <w:tcPr>
            <w:tcW w:w="460" w:type="dxa"/>
            <w:vMerge/>
          </w:tcPr>
          <w:p w14:paraId="1104F27C" w14:textId="77777777" w:rsidR="00FD6FBE" w:rsidRPr="00110884" w:rsidRDefault="00FD6FBE" w:rsidP="00FE66B1">
            <w:pPr>
              <w:jc w:val="center"/>
              <w:rPr>
                <w:lang w:val="fr-CH"/>
              </w:rPr>
            </w:pPr>
          </w:p>
        </w:tc>
        <w:tc>
          <w:tcPr>
            <w:tcW w:w="600" w:type="dxa"/>
            <w:shd w:val="clear" w:color="auto" w:fill="D9D9D9" w:themeFill="background1" w:themeFillShade="D9"/>
          </w:tcPr>
          <w:p w14:paraId="05D74841" w14:textId="77777777" w:rsidR="00FD6FBE" w:rsidRPr="00110884" w:rsidRDefault="00FD6FBE" w:rsidP="00FE66B1">
            <w:pPr>
              <w:pStyle w:val="StandardTabelleTitelZentriert"/>
              <w:rPr>
                <w:lang w:val="fr-CH"/>
              </w:rPr>
            </w:pPr>
            <w:r w:rsidRPr="00110884">
              <w:rPr>
                <w:lang w:val="fr-CH"/>
              </w:rPr>
              <w:t>030</w:t>
            </w:r>
          </w:p>
        </w:tc>
        <w:tc>
          <w:tcPr>
            <w:tcW w:w="1744" w:type="dxa"/>
          </w:tcPr>
          <w:p w14:paraId="2EFBAAD9" w14:textId="77777777" w:rsidR="00FD6FBE" w:rsidRPr="00110884" w:rsidRDefault="00FD6FBE" w:rsidP="00FE66B1">
            <w:pPr>
              <w:rPr>
                <w:lang w:val="fr-CH"/>
              </w:rPr>
            </w:pPr>
          </w:p>
        </w:tc>
        <w:tc>
          <w:tcPr>
            <w:tcW w:w="1744" w:type="dxa"/>
          </w:tcPr>
          <w:p w14:paraId="07D61A61" w14:textId="77777777" w:rsidR="00FD6FBE" w:rsidRPr="00110884" w:rsidRDefault="00FD6FBE" w:rsidP="00FE66B1">
            <w:pPr>
              <w:rPr>
                <w:lang w:val="fr-CH"/>
              </w:rPr>
            </w:pPr>
          </w:p>
        </w:tc>
        <w:tc>
          <w:tcPr>
            <w:tcW w:w="1744" w:type="dxa"/>
          </w:tcPr>
          <w:p w14:paraId="3BBEC305" w14:textId="77777777" w:rsidR="00FD6FBE" w:rsidRPr="00110884" w:rsidRDefault="00FD6FBE" w:rsidP="00FE66B1">
            <w:pPr>
              <w:rPr>
                <w:lang w:val="fr-CH"/>
              </w:rPr>
            </w:pPr>
          </w:p>
        </w:tc>
        <w:tc>
          <w:tcPr>
            <w:tcW w:w="1744" w:type="dxa"/>
          </w:tcPr>
          <w:p w14:paraId="204C711B" w14:textId="77777777" w:rsidR="00FD6FBE" w:rsidRPr="00110884" w:rsidRDefault="00FD6FBE" w:rsidP="00FE66B1">
            <w:pPr>
              <w:rPr>
                <w:lang w:val="fr-CH"/>
              </w:rPr>
            </w:pPr>
          </w:p>
        </w:tc>
        <w:tc>
          <w:tcPr>
            <w:tcW w:w="1745" w:type="dxa"/>
          </w:tcPr>
          <w:p w14:paraId="2F9BEDEE" w14:textId="77777777" w:rsidR="00FD6FBE" w:rsidRPr="00110884" w:rsidRDefault="00FD6FBE" w:rsidP="00FE66B1">
            <w:pPr>
              <w:rPr>
                <w:lang w:val="fr-CH"/>
              </w:rPr>
            </w:pPr>
          </w:p>
        </w:tc>
      </w:tr>
      <w:tr w:rsidR="00FD6FBE" w:rsidRPr="00110884" w14:paraId="5A4750AF" w14:textId="77777777" w:rsidTr="00FE66B1">
        <w:tc>
          <w:tcPr>
            <w:tcW w:w="460" w:type="dxa"/>
            <w:vMerge/>
          </w:tcPr>
          <w:p w14:paraId="7DF09018" w14:textId="77777777" w:rsidR="00FD6FBE" w:rsidRPr="00110884" w:rsidRDefault="00FD6FBE" w:rsidP="00FE66B1">
            <w:pPr>
              <w:jc w:val="center"/>
              <w:rPr>
                <w:lang w:val="fr-CH"/>
              </w:rPr>
            </w:pPr>
          </w:p>
        </w:tc>
        <w:tc>
          <w:tcPr>
            <w:tcW w:w="600" w:type="dxa"/>
            <w:shd w:val="clear" w:color="auto" w:fill="D9D9D9" w:themeFill="background1" w:themeFillShade="D9"/>
          </w:tcPr>
          <w:p w14:paraId="10D4EC12" w14:textId="77777777" w:rsidR="00FD6FBE" w:rsidRPr="00110884" w:rsidRDefault="00FD6FBE" w:rsidP="00FE66B1">
            <w:pPr>
              <w:pStyle w:val="StandardTabelleTitelZentriert"/>
              <w:rPr>
                <w:lang w:val="fr-CH"/>
              </w:rPr>
            </w:pPr>
            <w:r w:rsidRPr="00110884">
              <w:rPr>
                <w:lang w:val="fr-CH"/>
              </w:rPr>
              <w:t>040</w:t>
            </w:r>
          </w:p>
        </w:tc>
        <w:tc>
          <w:tcPr>
            <w:tcW w:w="1744" w:type="dxa"/>
          </w:tcPr>
          <w:p w14:paraId="5371320C" w14:textId="77777777" w:rsidR="00FD6FBE" w:rsidRPr="00110884" w:rsidRDefault="00FD6FBE" w:rsidP="00FE66B1">
            <w:pPr>
              <w:rPr>
                <w:lang w:val="fr-CH"/>
              </w:rPr>
            </w:pPr>
          </w:p>
        </w:tc>
        <w:tc>
          <w:tcPr>
            <w:tcW w:w="1744" w:type="dxa"/>
          </w:tcPr>
          <w:p w14:paraId="3899E973" w14:textId="77777777" w:rsidR="00FD6FBE" w:rsidRPr="00110884" w:rsidRDefault="00FD6FBE" w:rsidP="00FE66B1">
            <w:pPr>
              <w:rPr>
                <w:lang w:val="fr-CH"/>
              </w:rPr>
            </w:pPr>
          </w:p>
        </w:tc>
        <w:tc>
          <w:tcPr>
            <w:tcW w:w="1744" w:type="dxa"/>
          </w:tcPr>
          <w:p w14:paraId="039DBA9F" w14:textId="77777777" w:rsidR="00FD6FBE" w:rsidRPr="00110884" w:rsidRDefault="00FD6FBE" w:rsidP="00FE66B1">
            <w:pPr>
              <w:rPr>
                <w:lang w:val="fr-CH"/>
              </w:rPr>
            </w:pPr>
          </w:p>
        </w:tc>
        <w:tc>
          <w:tcPr>
            <w:tcW w:w="1744" w:type="dxa"/>
          </w:tcPr>
          <w:p w14:paraId="550D1112" w14:textId="77777777" w:rsidR="00FD6FBE" w:rsidRPr="00110884" w:rsidRDefault="00FD6FBE" w:rsidP="00FE66B1">
            <w:pPr>
              <w:rPr>
                <w:lang w:val="fr-CH"/>
              </w:rPr>
            </w:pPr>
          </w:p>
        </w:tc>
        <w:tc>
          <w:tcPr>
            <w:tcW w:w="1745" w:type="dxa"/>
          </w:tcPr>
          <w:p w14:paraId="7154B8ED" w14:textId="77777777" w:rsidR="00FD6FBE" w:rsidRPr="00110884" w:rsidRDefault="00FD6FBE" w:rsidP="00FE66B1">
            <w:pPr>
              <w:rPr>
                <w:lang w:val="fr-CH"/>
              </w:rPr>
            </w:pPr>
          </w:p>
        </w:tc>
      </w:tr>
      <w:tr w:rsidR="00FD6FBE" w:rsidRPr="00110884" w14:paraId="04CAE1F7" w14:textId="77777777" w:rsidTr="00FE66B1">
        <w:tc>
          <w:tcPr>
            <w:tcW w:w="460" w:type="dxa"/>
            <w:vMerge/>
          </w:tcPr>
          <w:p w14:paraId="7CEF3BB0" w14:textId="77777777" w:rsidR="00FD6FBE" w:rsidRPr="00110884" w:rsidRDefault="00FD6FBE" w:rsidP="00FE66B1">
            <w:pPr>
              <w:jc w:val="center"/>
              <w:rPr>
                <w:lang w:val="fr-CH"/>
              </w:rPr>
            </w:pPr>
          </w:p>
        </w:tc>
        <w:tc>
          <w:tcPr>
            <w:tcW w:w="600" w:type="dxa"/>
            <w:shd w:val="clear" w:color="auto" w:fill="D9D9D9" w:themeFill="background1" w:themeFillShade="D9"/>
          </w:tcPr>
          <w:p w14:paraId="00D1C148" w14:textId="77777777" w:rsidR="00FD6FBE" w:rsidRPr="00110884" w:rsidRDefault="00FD6FBE" w:rsidP="00FE66B1">
            <w:pPr>
              <w:pStyle w:val="StandardTabelleTitelZentriert"/>
              <w:rPr>
                <w:lang w:val="fr-CH"/>
              </w:rPr>
            </w:pPr>
            <w:r w:rsidRPr="00110884">
              <w:rPr>
                <w:lang w:val="fr-CH"/>
              </w:rPr>
              <w:t>050</w:t>
            </w:r>
          </w:p>
        </w:tc>
        <w:tc>
          <w:tcPr>
            <w:tcW w:w="1744" w:type="dxa"/>
          </w:tcPr>
          <w:p w14:paraId="09F0A1D4" w14:textId="77777777" w:rsidR="00FD6FBE" w:rsidRPr="00110884" w:rsidRDefault="00FD6FBE" w:rsidP="00FE66B1">
            <w:pPr>
              <w:rPr>
                <w:lang w:val="fr-CH"/>
              </w:rPr>
            </w:pPr>
          </w:p>
        </w:tc>
        <w:tc>
          <w:tcPr>
            <w:tcW w:w="1744" w:type="dxa"/>
          </w:tcPr>
          <w:p w14:paraId="6F7CFE1B" w14:textId="77777777" w:rsidR="00FD6FBE" w:rsidRPr="00110884" w:rsidRDefault="00FD6FBE" w:rsidP="00FE66B1">
            <w:pPr>
              <w:rPr>
                <w:lang w:val="fr-CH"/>
              </w:rPr>
            </w:pPr>
          </w:p>
        </w:tc>
        <w:tc>
          <w:tcPr>
            <w:tcW w:w="1744" w:type="dxa"/>
          </w:tcPr>
          <w:p w14:paraId="292D5113" w14:textId="77777777" w:rsidR="00FD6FBE" w:rsidRPr="00110884" w:rsidRDefault="00FD6FBE" w:rsidP="00FE66B1">
            <w:pPr>
              <w:rPr>
                <w:lang w:val="fr-CH"/>
              </w:rPr>
            </w:pPr>
          </w:p>
        </w:tc>
        <w:tc>
          <w:tcPr>
            <w:tcW w:w="1744" w:type="dxa"/>
          </w:tcPr>
          <w:p w14:paraId="4A8C207E" w14:textId="77777777" w:rsidR="00FD6FBE" w:rsidRPr="00110884" w:rsidRDefault="00FD6FBE" w:rsidP="00FE66B1">
            <w:pPr>
              <w:rPr>
                <w:lang w:val="fr-CH"/>
              </w:rPr>
            </w:pPr>
          </w:p>
        </w:tc>
        <w:tc>
          <w:tcPr>
            <w:tcW w:w="1745" w:type="dxa"/>
          </w:tcPr>
          <w:p w14:paraId="7CC74C66" w14:textId="77777777" w:rsidR="00FD6FBE" w:rsidRPr="00110884" w:rsidRDefault="00FD6FBE" w:rsidP="00FE66B1">
            <w:pPr>
              <w:rPr>
                <w:lang w:val="fr-CH"/>
              </w:rPr>
            </w:pPr>
          </w:p>
        </w:tc>
      </w:tr>
      <w:tr w:rsidR="00FD6FBE" w:rsidRPr="00110884" w14:paraId="00EB5691" w14:textId="77777777" w:rsidTr="00FE66B1">
        <w:tc>
          <w:tcPr>
            <w:tcW w:w="460" w:type="dxa"/>
            <w:vMerge/>
          </w:tcPr>
          <w:p w14:paraId="764B6C69" w14:textId="77777777" w:rsidR="00FD6FBE" w:rsidRPr="00110884" w:rsidRDefault="00FD6FBE" w:rsidP="00FE66B1">
            <w:pPr>
              <w:jc w:val="center"/>
              <w:rPr>
                <w:lang w:val="fr-CH"/>
              </w:rPr>
            </w:pPr>
          </w:p>
        </w:tc>
        <w:tc>
          <w:tcPr>
            <w:tcW w:w="600" w:type="dxa"/>
            <w:shd w:val="clear" w:color="auto" w:fill="D9D9D9" w:themeFill="background1" w:themeFillShade="D9"/>
          </w:tcPr>
          <w:p w14:paraId="468AF460" w14:textId="77777777" w:rsidR="00FD6FBE" w:rsidRPr="00110884" w:rsidRDefault="00FD6FBE" w:rsidP="00FE66B1">
            <w:pPr>
              <w:pStyle w:val="StandardTabelleTitelZentriert"/>
              <w:rPr>
                <w:lang w:val="fr-CH"/>
              </w:rPr>
            </w:pPr>
            <w:r w:rsidRPr="00110884">
              <w:rPr>
                <w:lang w:val="fr-CH"/>
              </w:rPr>
              <w:t>060</w:t>
            </w:r>
          </w:p>
        </w:tc>
        <w:tc>
          <w:tcPr>
            <w:tcW w:w="1744" w:type="dxa"/>
          </w:tcPr>
          <w:p w14:paraId="5BCDE702" w14:textId="77777777" w:rsidR="00FD6FBE" w:rsidRPr="00110884" w:rsidRDefault="00FD6FBE" w:rsidP="00FE66B1">
            <w:pPr>
              <w:rPr>
                <w:lang w:val="fr-CH"/>
              </w:rPr>
            </w:pPr>
          </w:p>
        </w:tc>
        <w:tc>
          <w:tcPr>
            <w:tcW w:w="1744" w:type="dxa"/>
          </w:tcPr>
          <w:p w14:paraId="0524134B" w14:textId="77777777" w:rsidR="00FD6FBE" w:rsidRPr="00110884" w:rsidRDefault="00FD6FBE" w:rsidP="00FE66B1">
            <w:pPr>
              <w:rPr>
                <w:lang w:val="fr-CH"/>
              </w:rPr>
            </w:pPr>
          </w:p>
        </w:tc>
        <w:tc>
          <w:tcPr>
            <w:tcW w:w="1744" w:type="dxa"/>
          </w:tcPr>
          <w:p w14:paraId="5404D65F" w14:textId="77777777" w:rsidR="00FD6FBE" w:rsidRPr="00110884" w:rsidRDefault="00FD6FBE" w:rsidP="00FE66B1">
            <w:pPr>
              <w:rPr>
                <w:lang w:val="fr-CH"/>
              </w:rPr>
            </w:pPr>
          </w:p>
        </w:tc>
        <w:tc>
          <w:tcPr>
            <w:tcW w:w="1744" w:type="dxa"/>
          </w:tcPr>
          <w:p w14:paraId="58A0E835" w14:textId="77777777" w:rsidR="00FD6FBE" w:rsidRPr="00110884" w:rsidRDefault="00FD6FBE" w:rsidP="00FE66B1">
            <w:pPr>
              <w:rPr>
                <w:lang w:val="fr-CH"/>
              </w:rPr>
            </w:pPr>
          </w:p>
        </w:tc>
        <w:tc>
          <w:tcPr>
            <w:tcW w:w="1745" w:type="dxa"/>
          </w:tcPr>
          <w:p w14:paraId="2FF91019" w14:textId="77777777" w:rsidR="00FD6FBE" w:rsidRPr="00110884" w:rsidRDefault="00FD6FBE" w:rsidP="00FE66B1">
            <w:pPr>
              <w:rPr>
                <w:lang w:val="fr-CH"/>
              </w:rPr>
            </w:pPr>
          </w:p>
        </w:tc>
      </w:tr>
      <w:tr w:rsidR="00FD6FBE" w:rsidRPr="00110884" w14:paraId="0170A4B8" w14:textId="77777777" w:rsidTr="00FE66B1">
        <w:tc>
          <w:tcPr>
            <w:tcW w:w="460" w:type="dxa"/>
            <w:vMerge/>
          </w:tcPr>
          <w:p w14:paraId="5F64B717" w14:textId="77777777" w:rsidR="00FD6FBE" w:rsidRPr="00110884" w:rsidRDefault="00FD6FBE" w:rsidP="00FE66B1">
            <w:pPr>
              <w:jc w:val="center"/>
              <w:rPr>
                <w:lang w:val="fr-CH"/>
              </w:rPr>
            </w:pPr>
          </w:p>
        </w:tc>
        <w:tc>
          <w:tcPr>
            <w:tcW w:w="600" w:type="dxa"/>
            <w:shd w:val="clear" w:color="auto" w:fill="D9D9D9" w:themeFill="background1" w:themeFillShade="D9"/>
          </w:tcPr>
          <w:p w14:paraId="35D0D2F6" w14:textId="77777777" w:rsidR="00FD6FBE" w:rsidRPr="00110884" w:rsidRDefault="00FD6FBE" w:rsidP="00FE66B1">
            <w:pPr>
              <w:pStyle w:val="StandardTabelleTitelZentriert"/>
              <w:rPr>
                <w:lang w:val="fr-CH"/>
              </w:rPr>
            </w:pPr>
            <w:r w:rsidRPr="00110884">
              <w:rPr>
                <w:lang w:val="fr-CH"/>
              </w:rPr>
              <w:t>070</w:t>
            </w:r>
          </w:p>
        </w:tc>
        <w:tc>
          <w:tcPr>
            <w:tcW w:w="1744" w:type="dxa"/>
          </w:tcPr>
          <w:p w14:paraId="2739F1FF" w14:textId="77777777" w:rsidR="00FD6FBE" w:rsidRPr="00110884" w:rsidRDefault="00FD6FBE" w:rsidP="00FE66B1">
            <w:pPr>
              <w:rPr>
                <w:lang w:val="fr-CH"/>
              </w:rPr>
            </w:pPr>
          </w:p>
        </w:tc>
        <w:tc>
          <w:tcPr>
            <w:tcW w:w="1744" w:type="dxa"/>
          </w:tcPr>
          <w:p w14:paraId="75059A2D" w14:textId="77777777" w:rsidR="00FD6FBE" w:rsidRPr="00110884" w:rsidRDefault="00FD6FBE" w:rsidP="00FE66B1">
            <w:pPr>
              <w:rPr>
                <w:lang w:val="fr-CH"/>
              </w:rPr>
            </w:pPr>
          </w:p>
        </w:tc>
        <w:tc>
          <w:tcPr>
            <w:tcW w:w="1744" w:type="dxa"/>
          </w:tcPr>
          <w:p w14:paraId="72F8A8AE" w14:textId="77777777" w:rsidR="00FD6FBE" w:rsidRPr="00110884" w:rsidRDefault="00FD6FBE" w:rsidP="00FE66B1">
            <w:pPr>
              <w:rPr>
                <w:lang w:val="fr-CH"/>
              </w:rPr>
            </w:pPr>
          </w:p>
        </w:tc>
        <w:tc>
          <w:tcPr>
            <w:tcW w:w="1744" w:type="dxa"/>
          </w:tcPr>
          <w:p w14:paraId="486C10A0" w14:textId="77777777" w:rsidR="00FD6FBE" w:rsidRPr="00110884" w:rsidRDefault="00FD6FBE" w:rsidP="00FE66B1">
            <w:pPr>
              <w:rPr>
                <w:lang w:val="fr-CH"/>
              </w:rPr>
            </w:pPr>
          </w:p>
        </w:tc>
        <w:tc>
          <w:tcPr>
            <w:tcW w:w="1745" w:type="dxa"/>
          </w:tcPr>
          <w:p w14:paraId="74C695E0" w14:textId="77777777" w:rsidR="00FD6FBE" w:rsidRPr="00110884" w:rsidRDefault="00FD6FBE" w:rsidP="00FE66B1">
            <w:pPr>
              <w:rPr>
                <w:lang w:val="fr-CH"/>
              </w:rPr>
            </w:pPr>
          </w:p>
        </w:tc>
      </w:tr>
      <w:tr w:rsidR="00FD6FBE" w:rsidRPr="00110884" w14:paraId="6C9835DE" w14:textId="77777777" w:rsidTr="00FE66B1">
        <w:tc>
          <w:tcPr>
            <w:tcW w:w="460" w:type="dxa"/>
            <w:vMerge/>
          </w:tcPr>
          <w:p w14:paraId="596BE183" w14:textId="77777777" w:rsidR="00FD6FBE" w:rsidRPr="00110884" w:rsidRDefault="00FD6FBE" w:rsidP="00FE66B1">
            <w:pPr>
              <w:jc w:val="center"/>
              <w:rPr>
                <w:lang w:val="fr-CH"/>
              </w:rPr>
            </w:pPr>
          </w:p>
        </w:tc>
        <w:tc>
          <w:tcPr>
            <w:tcW w:w="600" w:type="dxa"/>
            <w:shd w:val="clear" w:color="auto" w:fill="D9D9D9" w:themeFill="background1" w:themeFillShade="D9"/>
          </w:tcPr>
          <w:p w14:paraId="1AB7410D" w14:textId="77777777" w:rsidR="00FD6FBE" w:rsidRPr="00110884" w:rsidRDefault="00FD6FBE" w:rsidP="00FE66B1">
            <w:pPr>
              <w:pStyle w:val="StandardTabelleTitelZentriert"/>
              <w:rPr>
                <w:lang w:val="fr-CH"/>
              </w:rPr>
            </w:pPr>
            <w:r w:rsidRPr="00110884">
              <w:rPr>
                <w:lang w:val="fr-CH"/>
              </w:rPr>
              <w:t>080</w:t>
            </w:r>
          </w:p>
        </w:tc>
        <w:tc>
          <w:tcPr>
            <w:tcW w:w="1744" w:type="dxa"/>
          </w:tcPr>
          <w:p w14:paraId="0347423A" w14:textId="77777777" w:rsidR="00FD6FBE" w:rsidRPr="00110884" w:rsidRDefault="00FD6FBE" w:rsidP="00FE66B1">
            <w:pPr>
              <w:rPr>
                <w:lang w:val="fr-CH"/>
              </w:rPr>
            </w:pPr>
          </w:p>
        </w:tc>
        <w:tc>
          <w:tcPr>
            <w:tcW w:w="1744" w:type="dxa"/>
          </w:tcPr>
          <w:p w14:paraId="5FC46EE1" w14:textId="77777777" w:rsidR="00FD6FBE" w:rsidRPr="00110884" w:rsidRDefault="00FD6FBE" w:rsidP="00FE66B1">
            <w:pPr>
              <w:rPr>
                <w:lang w:val="fr-CH"/>
              </w:rPr>
            </w:pPr>
          </w:p>
        </w:tc>
        <w:tc>
          <w:tcPr>
            <w:tcW w:w="1744" w:type="dxa"/>
          </w:tcPr>
          <w:p w14:paraId="0DDE9658" w14:textId="77777777" w:rsidR="00FD6FBE" w:rsidRPr="00110884" w:rsidRDefault="00FD6FBE" w:rsidP="00FE66B1">
            <w:pPr>
              <w:rPr>
                <w:lang w:val="fr-CH"/>
              </w:rPr>
            </w:pPr>
          </w:p>
        </w:tc>
        <w:tc>
          <w:tcPr>
            <w:tcW w:w="1744" w:type="dxa"/>
          </w:tcPr>
          <w:p w14:paraId="2F3A67F7" w14:textId="77777777" w:rsidR="00FD6FBE" w:rsidRPr="00110884" w:rsidRDefault="00FD6FBE" w:rsidP="00FE66B1">
            <w:pPr>
              <w:rPr>
                <w:lang w:val="fr-CH"/>
              </w:rPr>
            </w:pPr>
          </w:p>
        </w:tc>
        <w:tc>
          <w:tcPr>
            <w:tcW w:w="1745" w:type="dxa"/>
          </w:tcPr>
          <w:p w14:paraId="6EB338D5" w14:textId="77777777" w:rsidR="00FD6FBE" w:rsidRPr="00110884" w:rsidRDefault="00FD6FBE" w:rsidP="00FE66B1">
            <w:pPr>
              <w:rPr>
                <w:lang w:val="fr-CH"/>
              </w:rPr>
            </w:pPr>
          </w:p>
        </w:tc>
      </w:tr>
      <w:tr w:rsidR="00FD6FBE" w:rsidRPr="00110884" w14:paraId="4D4C7848" w14:textId="77777777" w:rsidTr="00FE66B1">
        <w:tc>
          <w:tcPr>
            <w:tcW w:w="460" w:type="dxa"/>
            <w:vMerge/>
          </w:tcPr>
          <w:p w14:paraId="26577478" w14:textId="77777777" w:rsidR="00FD6FBE" w:rsidRPr="00110884" w:rsidRDefault="00FD6FBE" w:rsidP="00FE66B1">
            <w:pPr>
              <w:jc w:val="center"/>
              <w:rPr>
                <w:lang w:val="fr-CH"/>
              </w:rPr>
            </w:pPr>
          </w:p>
        </w:tc>
        <w:tc>
          <w:tcPr>
            <w:tcW w:w="600" w:type="dxa"/>
            <w:shd w:val="clear" w:color="auto" w:fill="D9D9D9" w:themeFill="background1" w:themeFillShade="D9"/>
          </w:tcPr>
          <w:p w14:paraId="041BEBF3" w14:textId="5AB92A6E" w:rsidR="00FD6FBE" w:rsidRPr="00110884" w:rsidRDefault="002F6182" w:rsidP="00FE66B1">
            <w:pPr>
              <w:pStyle w:val="StandardTabelleTitelZentriert"/>
              <w:rPr>
                <w:lang w:val="fr-CH"/>
              </w:rPr>
            </w:pPr>
            <w:r w:rsidRPr="00110884">
              <w:rPr>
                <w:lang w:val="fr-CH"/>
              </w:rPr>
              <w:t>090</w:t>
            </w:r>
          </w:p>
        </w:tc>
        <w:tc>
          <w:tcPr>
            <w:tcW w:w="1744" w:type="dxa"/>
          </w:tcPr>
          <w:p w14:paraId="3E378046" w14:textId="77777777" w:rsidR="00FD6FBE" w:rsidRPr="00110884" w:rsidRDefault="00FD6FBE" w:rsidP="00FE66B1">
            <w:pPr>
              <w:rPr>
                <w:lang w:val="fr-CH"/>
              </w:rPr>
            </w:pPr>
          </w:p>
        </w:tc>
        <w:tc>
          <w:tcPr>
            <w:tcW w:w="1744" w:type="dxa"/>
          </w:tcPr>
          <w:p w14:paraId="7240E3B4" w14:textId="77777777" w:rsidR="00FD6FBE" w:rsidRPr="00110884" w:rsidRDefault="00FD6FBE" w:rsidP="00FE66B1">
            <w:pPr>
              <w:rPr>
                <w:lang w:val="fr-CH"/>
              </w:rPr>
            </w:pPr>
          </w:p>
        </w:tc>
        <w:tc>
          <w:tcPr>
            <w:tcW w:w="1744" w:type="dxa"/>
          </w:tcPr>
          <w:p w14:paraId="3E6C6E45" w14:textId="77777777" w:rsidR="00FD6FBE" w:rsidRPr="00110884" w:rsidRDefault="00FD6FBE" w:rsidP="00FE66B1">
            <w:pPr>
              <w:rPr>
                <w:lang w:val="fr-CH"/>
              </w:rPr>
            </w:pPr>
          </w:p>
        </w:tc>
        <w:tc>
          <w:tcPr>
            <w:tcW w:w="1744" w:type="dxa"/>
          </w:tcPr>
          <w:p w14:paraId="60CF2CE6" w14:textId="77777777" w:rsidR="00FD6FBE" w:rsidRPr="00110884" w:rsidRDefault="00FD6FBE" w:rsidP="00FE66B1">
            <w:pPr>
              <w:rPr>
                <w:lang w:val="fr-CH"/>
              </w:rPr>
            </w:pPr>
          </w:p>
        </w:tc>
        <w:tc>
          <w:tcPr>
            <w:tcW w:w="1745" w:type="dxa"/>
          </w:tcPr>
          <w:p w14:paraId="06FA599C" w14:textId="77777777" w:rsidR="00FD6FBE" w:rsidRPr="00110884" w:rsidRDefault="00FD6FBE" w:rsidP="00FE66B1">
            <w:pPr>
              <w:rPr>
                <w:lang w:val="fr-CH"/>
              </w:rPr>
            </w:pPr>
          </w:p>
        </w:tc>
      </w:tr>
    </w:tbl>
    <w:p w14:paraId="2755C725" w14:textId="77777777" w:rsidR="001A6A1F" w:rsidRPr="00110884" w:rsidRDefault="001A6A1F">
      <w:pPr>
        <w:spacing w:after="0"/>
        <w:jc w:val="left"/>
        <w:rPr>
          <w:lang w:val="fr-CH"/>
        </w:rPr>
      </w:pPr>
    </w:p>
    <w:bookmarkEnd w:id="58"/>
    <w:p w14:paraId="59D4F9AA" w14:textId="77777777" w:rsidR="001A6A1F" w:rsidRPr="00110884" w:rsidRDefault="001A6A1F">
      <w:pPr>
        <w:spacing w:after="0"/>
        <w:jc w:val="left"/>
        <w:rPr>
          <w:lang w:val="fr-CH"/>
        </w:rPr>
      </w:pPr>
      <w:r w:rsidRPr="00110884">
        <w:rPr>
          <w:lang w:val="fr-CH"/>
        </w:rPr>
        <w:br w:type="page"/>
      </w:r>
    </w:p>
    <w:p w14:paraId="36346750" w14:textId="56B1DFF6" w:rsidR="001A6A1F" w:rsidRPr="00110884" w:rsidRDefault="001A6A1F">
      <w:pPr>
        <w:spacing w:after="0"/>
        <w:jc w:val="left"/>
        <w:rPr>
          <w:lang w:val="fr-CH"/>
        </w:rPr>
      </w:pPr>
      <w:r w:rsidRPr="00110884">
        <w:rPr>
          <w:noProof/>
          <w:lang w:val="fr-CH" w:eastAsia="fr-CH"/>
        </w:rPr>
        <w:lastRenderedPageBreak/>
        <mc:AlternateContent>
          <mc:Choice Requires="wps">
            <w:drawing>
              <wp:anchor distT="0" distB="0" distL="114300" distR="114300" simplePos="0" relativeHeight="251666944" behindDoc="0" locked="0" layoutInCell="1" allowOverlap="1" wp14:anchorId="00E9D76F" wp14:editId="4A84AFE9">
                <wp:simplePos x="0" y="0"/>
                <wp:positionH relativeFrom="margin">
                  <wp:align>center</wp:align>
                </wp:positionH>
                <wp:positionV relativeFrom="margin">
                  <wp:align>center</wp:align>
                </wp:positionV>
                <wp:extent cx="3668400" cy="486000"/>
                <wp:effectExtent l="0" t="0" r="1905" b="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60B61C" w14:textId="77777777" w:rsidR="006B25DD" w:rsidRDefault="006B25DD"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D76F" id="_x0000_s1028" type="#_x0000_t202" style="position:absolute;margin-left:0;margin-top:0;width:288.85pt;height:38.25pt;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Ha71awkCAAD5AwAADgAA&#10;AAAAAAAAAAAAAAAuAgAAZHJzL2Uyb0RvYy54bWxQSwECLQAUAAYACAAAACEA5aGJXNoAAAAEAQAA&#10;DwAAAAAAAAAAAAAAAABjBAAAZHJzL2Rvd25yZXYueG1sUEsFBgAAAAAEAAQA8wAAAGoFAAAAAA==&#10;" stroked="f">
                <v:textbox>
                  <w:txbxContent>
                    <w:p w14:paraId="6760B61C" w14:textId="77777777" w:rsidR="006B25DD" w:rsidRDefault="006B25DD" w:rsidP="001A6A1F">
                      <w:pPr>
                        <w:pStyle w:val="LeftBlank"/>
                      </w:pPr>
                      <w:r>
                        <w:t>LEFT BLANK</w:t>
                      </w:r>
                    </w:p>
                  </w:txbxContent>
                </v:textbox>
                <w10:wrap anchorx="margin" anchory="margin"/>
              </v:shape>
            </w:pict>
          </mc:Fallback>
        </mc:AlternateContent>
      </w:r>
      <w:r w:rsidRPr="00110884">
        <w:rPr>
          <w:lang w:val="fr-CH"/>
        </w:rPr>
        <w:br w:type="page"/>
      </w:r>
    </w:p>
    <w:p w14:paraId="136C2D00" w14:textId="00E8F0AC" w:rsidR="001A6A1F" w:rsidRPr="00110884" w:rsidRDefault="001F1B18" w:rsidP="001A6A1F">
      <w:pPr>
        <w:pStyle w:val="Titre2"/>
        <w:rPr>
          <w:lang w:val="fr-CH"/>
        </w:rPr>
      </w:pPr>
      <w:bookmarkStart w:id="59" w:name="_Toc65525595"/>
      <w:r w:rsidRPr="00110884">
        <w:rPr>
          <w:lang w:val="fr-CH"/>
        </w:rPr>
        <w:lastRenderedPageBreak/>
        <w:t>Suivi de la formation pratique</w:t>
      </w:r>
      <w:bookmarkEnd w:id="59"/>
    </w:p>
    <w:p w14:paraId="380710AC" w14:textId="3754F3A9" w:rsidR="001A6A1F" w:rsidRPr="00110884" w:rsidRDefault="001A6A1F" w:rsidP="001A6A1F">
      <w:pPr>
        <w:pStyle w:val="RevisionStatus"/>
        <w:rPr>
          <w:noProof w:val="0"/>
          <w:lang w:val="fr-CH"/>
        </w:rPr>
      </w:pPr>
      <w:bookmarkStart w:id="60" w:name="_Toc368390891"/>
      <w:bookmarkStart w:id="61" w:name="_Toc368390930"/>
      <w:bookmarkStart w:id="62" w:name="_Toc65502929"/>
      <w:r w:rsidRPr="00110884">
        <w:rPr>
          <w:noProof w:val="0"/>
          <w:lang w:val="fr-CH"/>
        </w:rPr>
        <w:t>1.3</w:t>
      </w:r>
      <w:r w:rsidRPr="00110884">
        <w:rPr>
          <w:noProof w:val="0"/>
          <w:lang w:val="fr-CH"/>
        </w:rPr>
        <w:tab/>
        <w:t xml:space="preserve">REV0 / </w:t>
      </w:r>
      <w:bookmarkEnd w:id="60"/>
      <w:bookmarkEnd w:id="61"/>
      <w:r w:rsidR="00307713" w:rsidRPr="00110884">
        <w:rPr>
          <w:noProof w:val="0"/>
          <w:lang w:val="fr-CH"/>
        </w:rPr>
        <w:t>04.10.2020</w:t>
      </w:r>
      <w:bookmarkEnd w:id="62"/>
    </w:p>
    <w:tbl>
      <w:tblPr>
        <w:tblW w:w="4967"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2672"/>
        <w:gridCol w:w="279"/>
        <w:gridCol w:w="278"/>
        <w:gridCol w:w="279"/>
        <w:gridCol w:w="279"/>
        <w:gridCol w:w="279"/>
        <w:gridCol w:w="279"/>
        <w:gridCol w:w="279"/>
        <w:gridCol w:w="279"/>
        <w:gridCol w:w="279"/>
        <w:gridCol w:w="279"/>
        <w:gridCol w:w="279"/>
        <w:gridCol w:w="279"/>
        <w:gridCol w:w="279"/>
        <w:gridCol w:w="279"/>
        <w:gridCol w:w="279"/>
        <w:gridCol w:w="279"/>
        <w:gridCol w:w="279"/>
        <w:gridCol w:w="279"/>
        <w:gridCol w:w="279"/>
        <w:gridCol w:w="279"/>
        <w:gridCol w:w="966"/>
      </w:tblGrid>
      <w:tr w:rsidR="008250DB" w:rsidRPr="00110884" w14:paraId="00E3C80E" w14:textId="538E9CF2" w:rsidTr="003A4089">
        <w:trPr>
          <w:cantSplit/>
          <w:tblHeader/>
        </w:trPr>
        <w:tc>
          <w:tcPr>
            <w:tcW w:w="484" w:type="dxa"/>
            <w:tcBorders>
              <w:top w:val="nil"/>
              <w:left w:val="nil"/>
              <w:bottom w:val="single" w:sz="4" w:space="0" w:color="auto"/>
              <w:right w:val="nil"/>
            </w:tcBorders>
          </w:tcPr>
          <w:p w14:paraId="6C8FC4D8" w14:textId="77777777" w:rsidR="008250DB" w:rsidRPr="00110884" w:rsidRDefault="008250DB" w:rsidP="002E472D">
            <w:pPr>
              <w:pStyle w:val="TabelleKopfzeileZentrietFett"/>
              <w:rPr>
                <w:lang w:val="fr-CH"/>
              </w:rPr>
            </w:pPr>
          </w:p>
        </w:tc>
        <w:tc>
          <w:tcPr>
            <w:tcW w:w="2677" w:type="dxa"/>
            <w:tcBorders>
              <w:top w:val="nil"/>
              <w:left w:val="nil"/>
              <w:bottom w:val="single" w:sz="4" w:space="0" w:color="auto"/>
            </w:tcBorders>
            <w:vAlign w:val="center"/>
          </w:tcPr>
          <w:p w14:paraId="034F7C9D" w14:textId="7AA6D03E" w:rsidR="008250DB" w:rsidRPr="00110884" w:rsidRDefault="008250DB" w:rsidP="002E472D">
            <w:pPr>
              <w:pStyle w:val="TabelleKopfzeileZentrietFett"/>
              <w:rPr>
                <w:lang w:val="fr-CH"/>
              </w:rPr>
            </w:pPr>
          </w:p>
        </w:tc>
        <w:tc>
          <w:tcPr>
            <w:tcW w:w="5581" w:type="dxa"/>
            <w:gridSpan w:val="20"/>
            <w:tcBorders>
              <w:top w:val="single" w:sz="4" w:space="0" w:color="auto"/>
              <w:bottom w:val="single" w:sz="4" w:space="0" w:color="auto"/>
            </w:tcBorders>
            <w:shd w:val="clear" w:color="auto" w:fill="D9D9D9" w:themeFill="background1" w:themeFillShade="D9"/>
            <w:vAlign w:val="center"/>
          </w:tcPr>
          <w:p w14:paraId="002C7D27" w14:textId="0A096033" w:rsidR="008250DB" w:rsidRPr="00110884" w:rsidRDefault="00074D57" w:rsidP="002E472D">
            <w:pPr>
              <w:pStyle w:val="TabelleKopfzeileZentrietFett"/>
              <w:rPr>
                <w:lang w:val="fr-CH"/>
              </w:rPr>
            </w:pPr>
            <w:r w:rsidRPr="00110884">
              <w:rPr>
                <w:lang w:val="fr-CH"/>
              </w:rPr>
              <w:t>Nombre de vols</w:t>
            </w:r>
          </w:p>
        </w:tc>
        <w:tc>
          <w:tcPr>
            <w:tcW w:w="967" w:type="dxa"/>
            <w:tcBorders>
              <w:top w:val="single" w:sz="4" w:space="0" w:color="auto"/>
              <w:bottom w:val="single" w:sz="4" w:space="0" w:color="auto"/>
            </w:tcBorders>
            <w:shd w:val="clear" w:color="auto" w:fill="D9D9D9" w:themeFill="background1" w:themeFillShade="D9"/>
          </w:tcPr>
          <w:p w14:paraId="2127C988" w14:textId="7D1B5A14" w:rsidR="008250DB" w:rsidRPr="00110884" w:rsidRDefault="0068311B" w:rsidP="002E472D">
            <w:pPr>
              <w:pStyle w:val="TabelleKopfzeileZentrietFett"/>
              <w:rPr>
                <w:lang w:val="fr-CH"/>
              </w:rPr>
            </w:pPr>
            <w:r w:rsidRPr="00110884">
              <w:rPr>
                <w:lang w:val="fr-CH"/>
              </w:rPr>
              <w:t>Signature</w:t>
            </w:r>
            <w:r w:rsidR="008250DB" w:rsidRPr="00110884">
              <w:rPr>
                <w:lang w:val="fr-CH"/>
              </w:rPr>
              <w:t xml:space="preserve"> FI</w:t>
            </w:r>
            <w:r w:rsidR="000D6D88" w:rsidRPr="00110884">
              <w:rPr>
                <w:lang w:val="fr-CH"/>
              </w:rPr>
              <w:t>(S)</w:t>
            </w:r>
          </w:p>
        </w:tc>
      </w:tr>
      <w:tr w:rsidR="000D6D88" w:rsidRPr="00110884" w14:paraId="5304F099" w14:textId="0E6B232D" w:rsidTr="003A4089">
        <w:trPr>
          <w:cantSplit/>
        </w:trPr>
        <w:tc>
          <w:tcPr>
            <w:tcW w:w="484" w:type="dxa"/>
            <w:tcBorders>
              <w:top w:val="single" w:sz="4" w:space="0" w:color="auto"/>
              <w:bottom w:val="single" w:sz="4" w:space="0" w:color="auto"/>
            </w:tcBorders>
          </w:tcPr>
          <w:p w14:paraId="51BAB2C9" w14:textId="07CE0A7E" w:rsidR="008250DB" w:rsidRPr="00110884" w:rsidRDefault="008250DB" w:rsidP="00767CA8">
            <w:pPr>
              <w:pStyle w:val="StandardTabelleFettZentriert"/>
              <w:jc w:val="left"/>
              <w:rPr>
                <w:lang w:val="fr-CH"/>
              </w:rPr>
            </w:pPr>
            <w:bookmarkStart w:id="63" w:name="_Hlk52895799"/>
            <w:r w:rsidRPr="00110884">
              <w:rPr>
                <w:lang w:val="fr-CH"/>
              </w:rPr>
              <w:t>1</w:t>
            </w:r>
          </w:p>
        </w:tc>
        <w:tc>
          <w:tcPr>
            <w:tcW w:w="2677" w:type="dxa"/>
            <w:tcBorders>
              <w:top w:val="single" w:sz="4" w:space="0" w:color="auto"/>
              <w:bottom w:val="single" w:sz="4" w:space="0" w:color="auto"/>
            </w:tcBorders>
            <w:vAlign w:val="center"/>
          </w:tcPr>
          <w:p w14:paraId="1E98A61D" w14:textId="46F0BC6F" w:rsidR="008250DB" w:rsidRPr="00110884" w:rsidRDefault="00B52B59" w:rsidP="00767CA8">
            <w:pPr>
              <w:pStyle w:val="StandardTabelleFettZentriert"/>
              <w:jc w:val="left"/>
              <w:rPr>
                <w:lang w:val="fr-CH"/>
              </w:rPr>
            </w:pPr>
            <w:r w:rsidRPr="00110884">
              <w:rPr>
                <w:lang w:val="fr-CH"/>
              </w:rPr>
              <w:t>Familiarisation a</w:t>
            </w:r>
            <w:r w:rsidR="001B265F" w:rsidRPr="00110884">
              <w:rPr>
                <w:lang w:val="fr-CH"/>
              </w:rPr>
              <w:t>vec le</w:t>
            </w:r>
            <w:r w:rsidRPr="00110884">
              <w:rPr>
                <w:lang w:val="fr-CH"/>
              </w:rPr>
              <w:t xml:space="preserve"> planeur</w:t>
            </w:r>
          </w:p>
        </w:tc>
        <w:tc>
          <w:tcPr>
            <w:tcW w:w="280" w:type="dxa"/>
            <w:tcBorders>
              <w:top w:val="single" w:sz="4" w:space="0" w:color="auto"/>
              <w:bottom w:val="single" w:sz="4" w:space="0" w:color="auto"/>
            </w:tcBorders>
            <w:shd w:val="clear" w:color="auto" w:fill="auto"/>
          </w:tcPr>
          <w:p w14:paraId="37D3CB22" w14:textId="1BC35E70"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auto"/>
          </w:tcPr>
          <w:p w14:paraId="5324B72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2946C2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A75519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19989F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90135C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A42DA5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7D30F0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181A97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ACB00E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36F6B7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452B64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389AF7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4BF6EB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334EB8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A0D2A9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401B3B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4520DD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BB7ABA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EFAA3C6"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3F3134BD" w14:textId="77777777" w:rsidR="008250DB" w:rsidRPr="00110884" w:rsidRDefault="008250DB" w:rsidP="00767CA8">
            <w:pPr>
              <w:pStyle w:val="StandardTabelleFettZentriert"/>
              <w:rPr>
                <w:lang w:val="fr-CH"/>
              </w:rPr>
            </w:pPr>
          </w:p>
        </w:tc>
      </w:tr>
      <w:tr w:rsidR="000D6D88" w:rsidRPr="00110884" w14:paraId="3669AF01" w14:textId="5DC103C3" w:rsidTr="003A4089">
        <w:trPr>
          <w:cantSplit/>
        </w:trPr>
        <w:tc>
          <w:tcPr>
            <w:tcW w:w="484" w:type="dxa"/>
            <w:tcBorders>
              <w:top w:val="single" w:sz="4" w:space="0" w:color="auto"/>
              <w:bottom w:val="single" w:sz="4" w:space="0" w:color="auto"/>
            </w:tcBorders>
          </w:tcPr>
          <w:p w14:paraId="2923C8E6" w14:textId="0687062E" w:rsidR="008250DB" w:rsidRPr="00110884" w:rsidRDefault="008250DB" w:rsidP="00767CA8">
            <w:pPr>
              <w:pStyle w:val="StandardTabelleFettZentriert"/>
              <w:jc w:val="left"/>
              <w:rPr>
                <w:lang w:val="fr-CH"/>
              </w:rPr>
            </w:pPr>
            <w:r w:rsidRPr="00110884">
              <w:rPr>
                <w:lang w:val="fr-CH"/>
              </w:rPr>
              <w:t>2</w:t>
            </w:r>
          </w:p>
        </w:tc>
        <w:tc>
          <w:tcPr>
            <w:tcW w:w="2677" w:type="dxa"/>
            <w:tcBorders>
              <w:top w:val="single" w:sz="4" w:space="0" w:color="auto"/>
              <w:bottom w:val="single" w:sz="4" w:space="0" w:color="auto"/>
            </w:tcBorders>
            <w:vAlign w:val="center"/>
          </w:tcPr>
          <w:p w14:paraId="2D76FC39" w14:textId="5F77DA2A" w:rsidR="008250DB" w:rsidRPr="00110884" w:rsidRDefault="00CF5AB7" w:rsidP="00767CA8">
            <w:pPr>
              <w:pStyle w:val="StandardTabelleFettZentriert"/>
              <w:jc w:val="left"/>
              <w:rPr>
                <w:lang w:val="fr-CH"/>
              </w:rPr>
            </w:pPr>
            <w:r w:rsidRPr="00110884">
              <w:rPr>
                <w:lang w:val="fr-CH"/>
              </w:rPr>
              <w:t xml:space="preserve">Préparation </w:t>
            </w:r>
            <w:r w:rsidR="00C0032E" w:rsidRPr="00110884">
              <w:rPr>
                <w:lang w:val="fr-CH"/>
              </w:rPr>
              <w:t>du</w:t>
            </w:r>
            <w:r w:rsidRPr="00110884">
              <w:rPr>
                <w:lang w:val="fr-CH"/>
              </w:rPr>
              <w:t xml:space="preserve"> vol</w:t>
            </w:r>
          </w:p>
        </w:tc>
        <w:tc>
          <w:tcPr>
            <w:tcW w:w="280" w:type="dxa"/>
            <w:tcBorders>
              <w:top w:val="single" w:sz="4" w:space="0" w:color="auto"/>
              <w:bottom w:val="single" w:sz="4" w:space="0" w:color="auto"/>
            </w:tcBorders>
            <w:shd w:val="clear" w:color="auto" w:fill="auto"/>
          </w:tcPr>
          <w:p w14:paraId="2B541242" w14:textId="036E6F3B"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534D492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6FCAC4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606422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85614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9EC9BA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3E14D1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8183B3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97B9AB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640589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B33BA8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6073A2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FF3270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16E80C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4A1FEC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CB3FBB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63F189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38C8C3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612E52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97A9E4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50BA2628" w14:textId="77777777" w:rsidR="008250DB" w:rsidRPr="00110884" w:rsidRDefault="008250DB" w:rsidP="00767CA8">
            <w:pPr>
              <w:pStyle w:val="StandardTabelleFettZentriert"/>
              <w:rPr>
                <w:lang w:val="fr-CH"/>
              </w:rPr>
            </w:pPr>
          </w:p>
        </w:tc>
      </w:tr>
      <w:tr w:rsidR="008250DB" w:rsidRPr="00110884" w14:paraId="60CE9BE2" w14:textId="77777777" w:rsidTr="003A4089">
        <w:trPr>
          <w:cantSplit/>
        </w:trPr>
        <w:tc>
          <w:tcPr>
            <w:tcW w:w="484" w:type="dxa"/>
            <w:tcBorders>
              <w:top w:val="single" w:sz="4" w:space="0" w:color="auto"/>
              <w:bottom w:val="single" w:sz="4" w:space="0" w:color="auto"/>
            </w:tcBorders>
          </w:tcPr>
          <w:p w14:paraId="69DADE3A" w14:textId="0504BBED" w:rsidR="008250DB" w:rsidRPr="00110884" w:rsidRDefault="008250DB" w:rsidP="00767CA8">
            <w:pPr>
              <w:pStyle w:val="StandardTabelleFettZentriert"/>
              <w:jc w:val="left"/>
              <w:rPr>
                <w:lang w:val="fr-CH"/>
              </w:rPr>
            </w:pPr>
            <w:r w:rsidRPr="00110884">
              <w:rPr>
                <w:lang w:val="fr-CH"/>
              </w:rPr>
              <w:t>3</w:t>
            </w:r>
          </w:p>
        </w:tc>
        <w:tc>
          <w:tcPr>
            <w:tcW w:w="2677" w:type="dxa"/>
            <w:tcBorders>
              <w:top w:val="single" w:sz="4" w:space="0" w:color="auto"/>
              <w:bottom w:val="single" w:sz="4" w:space="0" w:color="auto"/>
            </w:tcBorders>
            <w:vAlign w:val="center"/>
          </w:tcPr>
          <w:p w14:paraId="0C8C3EED" w14:textId="27B9329F" w:rsidR="008250DB" w:rsidRPr="00110884" w:rsidRDefault="00CF5AB7" w:rsidP="00767CA8">
            <w:pPr>
              <w:pStyle w:val="StandardTabelleFettZentriert"/>
              <w:jc w:val="left"/>
              <w:rPr>
                <w:lang w:val="fr-CH"/>
              </w:rPr>
            </w:pPr>
            <w:r w:rsidRPr="00110884">
              <w:rPr>
                <w:lang w:val="fr-CH"/>
              </w:rPr>
              <w:t>Procédures d’urgence</w:t>
            </w:r>
          </w:p>
        </w:tc>
        <w:tc>
          <w:tcPr>
            <w:tcW w:w="280" w:type="dxa"/>
            <w:tcBorders>
              <w:top w:val="single" w:sz="4" w:space="0" w:color="auto"/>
              <w:bottom w:val="single" w:sz="4" w:space="0" w:color="auto"/>
            </w:tcBorders>
            <w:shd w:val="clear" w:color="auto" w:fill="auto"/>
          </w:tcPr>
          <w:p w14:paraId="7B56B421"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4849525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FE9CE1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7934DE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21383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A767BE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E7B682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F56FB2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6EDEB5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06A898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22BC65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4656CA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204E84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14ECCF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71936C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D5677F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944D6C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0F09C5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9AA557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69CFE2F"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2FD03002" w14:textId="77777777" w:rsidR="008250DB" w:rsidRPr="00110884" w:rsidRDefault="008250DB" w:rsidP="00767CA8">
            <w:pPr>
              <w:pStyle w:val="StandardTabelleFettZentriert"/>
              <w:rPr>
                <w:lang w:val="fr-CH"/>
              </w:rPr>
            </w:pPr>
          </w:p>
        </w:tc>
      </w:tr>
      <w:tr w:rsidR="008250DB" w:rsidRPr="00110884" w14:paraId="3FF5E8BA" w14:textId="77777777" w:rsidTr="003A4089">
        <w:trPr>
          <w:cantSplit/>
        </w:trPr>
        <w:tc>
          <w:tcPr>
            <w:tcW w:w="484" w:type="dxa"/>
            <w:tcBorders>
              <w:top w:val="single" w:sz="4" w:space="0" w:color="auto"/>
              <w:bottom w:val="single" w:sz="4" w:space="0" w:color="auto"/>
            </w:tcBorders>
          </w:tcPr>
          <w:p w14:paraId="45A69674" w14:textId="21AA22D4" w:rsidR="008250DB" w:rsidRPr="00110884" w:rsidRDefault="008250DB" w:rsidP="00767CA8">
            <w:pPr>
              <w:pStyle w:val="StandardTabelleFettZentriert"/>
              <w:jc w:val="left"/>
              <w:rPr>
                <w:lang w:val="fr-CH"/>
              </w:rPr>
            </w:pPr>
            <w:r w:rsidRPr="00110884">
              <w:rPr>
                <w:lang w:val="fr-CH"/>
              </w:rPr>
              <w:t>4</w:t>
            </w:r>
          </w:p>
        </w:tc>
        <w:tc>
          <w:tcPr>
            <w:tcW w:w="2677" w:type="dxa"/>
            <w:tcBorders>
              <w:top w:val="single" w:sz="4" w:space="0" w:color="auto"/>
              <w:bottom w:val="single" w:sz="4" w:space="0" w:color="auto"/>
            </w:tcBorders>
            <w:vAlign w:val="center"/>
          </w:tcPr>
          <w:p w14:paraId="22E6C419" w14:textId="448D3872" w:rsidR="008250DB" w:rsidRPr="00110884" w:rsidRDefault="00B52B59" w:rsidP="00767CA8">
            <w:pPr>
              <w:pStyle w:val="StandardTabelleFettZentriert"/>
              <w:jc w:val="left"/>
              <w:rPr>
                <w:lang w:val="fr-CH"/>
              </w:rPr>
            </w:pPr>
            <w:r w:rsidRPr="00110884">
              <w:rPr>
                <w:lang w:val="fr-CH"/>
              </w:rPr>
              <w:t>Première expérience de vol</w:t>
            </w:r>
          </w:p>
        </w:tc>
        <w:tc>
          <w:tcPr>
            <w:tcW w:w="280" w:type="dxa"/>
            <w:tcBorders>
              <w:top w:val="single" w:sz="4" w:space="0" w:color="auto"/>
              <w:bottom w:val="single" w:sz="4" w:space="0" w:color="auto"/>
            </w:tcBorders>
            <w:shd w:val="clear" w:color="auto" w:fill="auto"/>
          </w:tcPr>
          <w:p w14:paraId="09FDB266"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64B1B93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11A40E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737B46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F11BEB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6CF769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006149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51B1F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D26006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5EAC3B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A62276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28E8CE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1C08F1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33EA4C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545037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3A2F8D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E325A8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CC7CCE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80B936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F23A592"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7593BE3C" w14:textId="77777777" w:rsidR="008250DB" w:rsidRPr="00110884" w:rsidRDefault="008250DB" w:rsidP="00767CA8">
            <w:pPr>
              <w:pStyle w:val="StandardTabelleFettZentriert"/>
              <w:rPr>
                <w:lang w:val="fr-CH"/>
              </w:rPr>
            </w:pPr>
          </w:p>
        </w:tc>
      </w:tr>
      <w:tr w:rsidR="008250DB" w:rsidRPr="00110884" w14:paraId="0A178740" w14:textId="77777777" w:rsidTr="003A4089">
        <w:trPr>
          <w:cantSplit/>
        </w:trPr>
        <w:tc>
          <w:tcPr>
            <w:tcW w:w="484" w:type="dxa"/>
            <w:tcBorders>
              <w:top w:val="single" w:sz="4" w:space="0" w:color="auto"/>
              <w:bottom w:val="single" w:sz="4" w:space="0" w:color="auto"/>
            </w:tcBorders>
          </w:tcPr>
          <w:p w14:paraId="2E18DD06" w14:textId="1706ED8B" w:rsidR="008250DB" w:rsidRPr="00110884" w:rsidRDefault="008250DB" w:rsidP="00767CA8">
            <w:pPr>
              <w:pStyle w:val="StandardTabelleFettZentriert"/>
              <w:jc w:val="left"/>
              <w:rPr>
                <w:lang w:val="fr-CH"/>
              </w:rPr>
            </w:pPr>
            <w:r w:rsidRPr="00110884">
              <w:rPr>
                <w:lang w:val="fr-CH"/>
              </w:rPr>
              <w:t>5</w:t>
            </w:r>
          </w:p>
        </w:tc>
        <w:tc>
          <w:tcPr>
            <w:tcW w:w="2677" w:type="dxa"/>
            <w:tcBorders>
              <w:top w:val="single" w:sz="4" w:space="0" w:color="auto"/>
              <w:bottom w:val="single" w:sz="4" w:space="0" w:color="auto"/>
            </w:tcBorders>
            <w:vAlign w:val="center"/>
          </w:tcPr>
          <w:p w14:paraId="0AE3F8D6" w14:textId="1915B47F" w:rsidR="008250DB" w:rsidRPr="00110884" w:rsidRDefault="00B52B59" w:rsidP="00767CA8">
            <w:pPr>
              <w:pStyle w:val="StandardTabelleFettZentriert"/>
              <w:jc w:val="left"/>
              <w:rPr>
                <w:lang w:val="fr-CH"/>
              </w:rPr>
            </w:pPr>
            <w:r w:rsidRPr="00110884">
              <w:rPr>
                <w:lang w:val="fr-CH"/>
              </w:rPr>
              <w:t>Effet des commandes</w:t>
            </w:r>
          </w:p>
        </w:tc>
        <w:tc>
          <w:tcPr>
            <w:tcW w:w="280" w:type="dxa"/>
            <w:tcBorders>
              <w:top w:val="single" w:sz="4" w:space="0" w:color="auto"/>
              <w:bottom w:val="single" w:sz="4" w:space="0" w:color="auto"/>
            </w:tcBorders>
            <w:shd w:val="clear" w:color="auto" w:fill="auto"/>
          </w:tcPr>
          <w:p w14:paraId="66CDF26C"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05D9FA6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668A4E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78AF71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3586D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582D85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7B38E6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E6BC43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7542D6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35FA39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12938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EB3193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7DBCF3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6A84DB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1BA20D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C8A131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80B74C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A8B05D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26B573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AFD40C7"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10AAF8CD" w14:textId="77777777" w:rsidR="008250DB" w:rsidRPr="00110884" w:rsidRDefault="008250DB" w:rsidP="00767CA8">
            <w:pPr>
              <w:pStyle w:val="StandardTabelleFettZentriert"/>
              <w:rPr>
                <w:lang w:val="fr-CH"/>
              </w:rPr>
            </w:pPr>
          </w:p>
        </w:tc>
      </w:tr>
      <w:tr w:rsidR="008250DB" w:rsidRPr="00110884" w14:paraId="5DEA729E" w14:textId="77777777" w:rsidTr="003A4089">
        <w:trPr>
          <w:cantSplit/>
        </w:trPr>
        <w:tc>
          <w:tcPr>
            <w:tcW w:w="484" w:type="dxa"/>
            <w:tcBorders>
              <w:top w:val="single" w:sz="4" w:space="0" w:color="auto"/>
              <w:bottom w:val="single" w:sz="4" w:space="0" w:color="auto"/>
            </w:tcBorders>
          </w:tcPr>
          <w:p w14:paraId="795DBAB2" w14:textId="7FD3AEC1" w:rsidR="008250DB" w:rsidRPr="00110884" w:rsidRDefault="008250DB" w:rsidP="00767CA8">
            <w:pPr>
              <w:pStyle w:val="StandardTabelleFettZentriert"/>
              <w:jc w:val="left"/>
              <w:rPr>
                <w:lang w:val="fr-CH"/>
              </w:rPr>
            </w:pPr>
            <w:r w:rsidRPr="00110884">
              <w:rPr>
                <w:lang w:val="fr-CH"/>
              </w:rPr>
              <w:t>6</w:t>
            </w:r>
          </w:p>
        </w:tc>
        <w:tc>
          <w:tcPr>
            <w:tcW w:w="2677" w:type="dxa"/>
            <w:tcBorders>
              <w:top w:val="single" w:sz="4" w:space="0" w:color="auto"/>
              <w:bottom w:val="single" w:sz="4" w:space="0" w:color="auto"/>
            </w:tcBorders>
            <w:vAlign w:val="center"/>
          </w:tcPr>
          <w:p w14:paraId="1BD03A13" w14:textId="6FE226C3" w:rsidR="008250DB" w:rsidRPr="00110884" w:rsidRDefault="00B52B59" w:rsidP="00767CA8">
            <w:pPr>
              <w:pStyle w:val="StandardTabelleFettZentriert"/>
              <w:jc w:val="left"/>
              <w:rPr>
                <w:lang w:val="fr-CH"/>
              </w:rPr>
            </w:pPr>
            <w:r w:rsidRPr="00110884">
              <w:rPr>
                <w:lang w:val="fr-CH"/>
              </w:rPr>
              <w:t>Vol rectiligne</w:t>
            </w:r>
          </w:p>
        </w:tc>
        <w:tc>
          <w:tcPr>
            <w:tcW w:w="280" w:type="dxa"/>
            <w:tcBorders>
              <w:top w:val="single" w:sz="4" w:space="0" w:color="auto"/>
              <w:bottom w:val="single" w:sz="4" w:space="0" w:color="auto"/>
            </w:tcBorders>
            <w:shd w:val="clear" w:color="auto" w:fill="auto"/>
          </w:tcPr>
          <w:p w14:paraId="1E50A4AD"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16CA360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68842D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4796C8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1454DE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AC9C4F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9955CB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211D7E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1949E7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D8F59F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F7B882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122890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EF6AA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FDB100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202157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4FD351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0E99CA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D2C67F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B9D8E1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66162B3"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61142C0A" w14:textId="77777777" w:rsidR="008250DB" w:rsidRPr="00110884" w:rsidRDefault="008250DB" w:rsidP="00767CA8">
            <w:pPr>
              <w:pStyle w:val="StandardTabelleFettZentriert"/>
              <w:rPr>
                <w:lang w:val="fr-CH"/>
              </w:rPr>
            </w:pPr>
          </w:p>
        </w:tc>
      </w:tr>
      <w:tr w:rsidR="008250DB" w:rsidRPr="00110884" w14:paraId="2685D909" w14:textId="77777777" w:rsidTr="003A4089">
        <w:trPr>
          <w:cantSplit/>
        </w:trPr>
        <w:tc>
          <w:tcPr>
            <w:tcW w:w="484" w:type="dxa"/>
            <w:tcBorders>
              <w:top w:val="single" w:sz="4" w:space="0" w:color="auto"/>
              <w:bottom w:val="single" w:sz="4" w:space="0" w:color="auto"/>
            </w:tcBorders>
          </w:tcPr>
          <w:p w14:paraId="705B3ED7" w14:textId="76E42A54" w:rsidR="008250DB" w:rsidRPr="00110884" w:rsidRDefault="008250DB" w:rsidP="00767CA8">
            <w:pPr>
              <w:pStyle w:val="StandardTabelleFettZentriert"/>
              <w:jc w:val="left"/>
              <w:rPr>
                <w:lang w:val="fr-CH"/>
              </w:rPr>
            </w:pPr>
            <w:r w:rsidRPr="00110884">
              <w:rPr>
                <w:lang w:val="fr-CH"/>
              </w:rPr>
              <w:t>7</w:t>
            </w:r>
          </w:p>
        </w:tc>
        <w:tc>
          <w:tcPr>
            <w:tcW w:w="2677" w:type="dxa"/>
            <w:tcBorders>
              <w:top w:val="single" w:sz="4" w:space="0" w:color="auto"/>
              <w:bottom w:val="single" w:sz="4" w:space="0" w:color="auto"/>
            </w:tcBorders>
            <w:vAlign w:val="center"/>
          </w:tcPr>
          <w:p w14:paraId="7786B922" w14:textId="016F1442" w:rsidR="008250DB" w:rsidRPr="00110884" w:rsidRDefault="00B52B59" w:rsidP="00767CA8">
            <w:pPr>
              <w:pStyle w:val="StandardTabelleFettZentriert"/>
              <w:jc w:val="left"/>
              <w:rPr>
                <w:lang w:val="fr-CH"/>
              </w:rPr>
            </w:pPr>
            <w:r w:rsidRPr="00110884">
              <w:rPr>
                <w:lang w:val="fr-CH"/>
              </w:rPr>
              <w:t>Vol en virage</w:t>
            </w:r>
          </w:p>
        </w:tc>
        <w:tc>
          <w:tcPr>
            <w:tcW w:w="280" w:type="dxa"/>
            <w:tcBorders>
              <w:top w:val="single" w:sz="4" w:space="0" w:color="auto"/>
              <w:bottom w:val="single" w:sz="4" w:space="0" w:color="auto"/>
            </w:tcBorders>
            <w:shd w:val="clear" w:color="auto" w:fill="auto"/>
          </w:tcPr>
          <w:p w14:paraId="06795773"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781C814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897C0C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0CC742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E91DE5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D0C143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3703CA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3D38ED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61B7C1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7752C3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52F19D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AFF4CB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F2EA27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B1C23A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1905E6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A82CA7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69D4B4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B5D06B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AD71E8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9BAF38A"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241DCE73" w14:textId="77777777" w:rsidR="008250DB" w:rsidRPr="00110884" w:rsidRDefault="008250DB" w:rsidP="00767CA8">
            <w:pPr>
              <w:pStyle w:val="StandardTabelleFettZentriert"/>
              <w:rPr>
                <w:lang w:val="fr-CH"/>
              </w:rPr>
            </w:pPr>
          </w:p>
        </w:tc>
      </w:tr>
      <w:tr w:rsidR="008250DB" w:rsidRPr="00110884" w14:paraId="0DEFEABC" w14:textId="77777777" w:rsidTr="003A4089">
        <w:trPr>
          <w:cantSplit/>
        </w:trPr>
        <w:tc>
          <w:tcPr>
            <w:tcW w:w="484" w:type="dxa"/>
            <w:tcBorders>
              <w:top w:val="single" w:sz="4" w:space="0" w:color="auto"/>
              <w:bottom w:val="single" w:sz="4" w:space="0" w:color="auto"/>
            </w:tcBorders>
          </w:tcPr>
          <w:p w14:paraId="7E699274" w14:textId="2A38E169" w:rsidR="008250DB" w:rsidRPr="00110884" w:rsidRDefault="008250DB" w:rsidP="00767CA8">
            <w:pPr>
              <w:pStyle w:val="StandardTabelleFettZentriert"/>
              <w:jc w:val="left"/>
              <w:rPr>
                <w:lang w:val="fr-CH"/>
              </w:rPr>
            </w:pPr>
            <w:r w:rsidRPr="00110884">
              <w:rPr>
                <w:lang w:val="fr-CH"/>
              </w:rPr>
              <w:t>8</w:t>
            </w:r>
          </w:p>
        </w:tc>
        <w:tc>
          <w:tcPr>
            <w:tcW w:w="2677" w:type="dxa"/>
            <w:tcBorders>
              <w:top w:val="single" w:sz="4" w:space="0" w:color="auto"/>
              <w:bottom w:val="single" w:sz="4" w:space="0" w:color="auto"/>
            </w:tcBorders>
            <w:vAlign w:val="center"/>
          </w:tcPr>
          <w:p w14:paraId="33246C7E" w14:textId="392D828E" w:rsidR="008250DB" w:rsidRPr="00110884" w:rsidRDefault="00B52B59" w:rsidP="00767CA8">
            <w:pPr>
              <w:pStyle w:val="StandardTabelleFettZentriert"/>
              <w:jc w:val="left"/>
              <w:rPr>
                <w:lang w:val="fr-CH"/>
              </w:rPr>
            </w:pPr>
            <w:r w:rsidRPr="00110884">
              <w:rPr>
                <w:lang w:val="fr-CH"/>
              </w:rPr>
              <w:t>Virage coordonné</w:t>
            </w:r>
          </w:p>
        </w:tc>
        <w:tc>
          <w:tcPr>
            <w:tcW w:w="280" w:type="dxa"/>
            <w:tcBorders>
              <w:top w:val="single" w:sz="4" w:space="0" w:color="auto"/>
              <w:bottom w:val="single" w:sz="4" w:space="0" w:color="auto"/>
            </w:tcBorders>
            <w:shd w:val="clear" w:color="auto" w:fill="auto"/>
          </w:tcPr>
          <w:p w14:paraId="1762FD76"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4BA2499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BEF239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036297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8E23FA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AB0E00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E9052A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1BEA04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917FA6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7EDC16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721FFB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E5BBAC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019B0C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49F6A2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2B84C4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353587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F76E10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EA3515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A7425E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DE408A"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0D5EEE7D" w14:textId="77777777" w:rsidR="008250DB" w:rsidRPr="00110884" w:rsidRDefault="008250DB" w:rsidP="00767CA8">
            <w:pPr>
              <w:pStyle w:val="StandardTabelleFettZentriert"/>
              <w:rPr>
                <w:lang w:val="fr-CH"/>
              </w:rPr>
            </w:pPr>
          </w:p>
        </w:tc>
      </w:tr>
      <w:tr w:rsidR="008250DB" w:rsidRPr="00110884" w14:paraId="5808CC1D" w14:textId="77777777" w:rsidTr="003A4089">
        <w:trPr>
          <w:cantSplit/>
        </w:trPr>
        <w:tc>
          <w:tcPr>
            <w:tcW w:w="484" w:type="dxa"/>
            <w:tcBorders>
              <w:top w:val="single" w:sz="4" w:space="0" w:color="auto"/>
              <w:bottom w:val="single" w:sz="4" w:space="0" w:color="auto"/>
            </w:tcBorders>
          </w:tcPr>
          <w:p w14:paraId="64A37072" w14:textId="35A96888" w:rsidR="008250DB" w:rsidRPr="00110884" w:rsidRDefault="008250DB" w:rsidP="00767CA8">
            <w:pPr>
              <w:pStyle w:val="StandardTabelleFettZentriert"/>
              <w:jc w:val="left"/>
              <w:rPr>
                <w:lang w:val="fr-CH"/>
              </w:rPr>
            </w:pPr>
            <w:r w:rsidRPr="00110884">
              <w:rPr>
                <w:lang w:val="fr-CH"/>
              </w:rPr>
              <w:t>9a</w:t>
            </w:r>
          </w:p>
        </w:tc>
        <w:tc>
          <w:tcPr>
            <w:tcW w:w="2677" w:type="dxa"/>
            <w:tcBorders>
              <w:top w:val="single" w:sz="4" w:space="0" w:color="auto"/>
              <w:bottom w:val="single" w:sz="4" w:space="0" w:color="auto"/>
            </w:tcBorders>
            <w:vAlign w:val="center"/>
          </w:tcPr>
          <w:p w14:paraId="6D1DB488" w14:textId="5191DD63" w:rsidR="008250DB" w:rsidRPr="00110884" w:rsidRDefault="00FC5434" w:rsidP="00767CA8">
            <w:pPr>
              <w:pStyle w:val="StandardTabelleFettZentriert"/>
              <w:jc w:val="left"/>
              <w:rPr>
                <w:lang w:val="fr-CH"/>
              </w:rPr>
            </w:pPr>
            <w:r w:rsidRPr="00110884">
              <w:rPr>
                <w:lang w:val="fr-CH"/>
              </w:rPr>
              <w:t>Départ</w:t>
            </w:r>
            <w:r w:rsidR="00B52B59" w:rsidRPr="00110884">
              <w:rPr>
                <w:lang w:val="fr-CH"/>
              </w:rPr>
              <w:t xml:space="preserve"> au treuil</w:t>
            </w:r>
          </w:p>
        </w:tc>
        <w:tc>
          <w:tcPr>
            <w:tcW w:w="280" w:type="dxa"/>
            <w:tcBorders>
              <w:top w:val="single" w:sz="4" w:space="0" w:color="auto"/>
              <w:bottom w:val="single" w:sz="4" w:space="0" w:color="auto"/>
            </w:tcBorders>
            <w:shd w:val="clear" w:color="auto" w:fill="auto"/>
          </w:tcPr>
          <w:p w14:paraId="27A3AD8F"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4D460D0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36DD93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8323A5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F4FA0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628403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133A8B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5DC333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BA4E04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F3CD8D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C5769C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082B23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0FBD28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7C86A1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E9C026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213FD6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3EC70A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0AA2DD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BACFE3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6A1B33E"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0465FF89" w14:textId="77777777" w:rsidR="008250DB" w:rsidRPr="00110884" w:rsidRDefault="008250DB" w:rsidP="00767CA8">
            <w:pPr>
              <w:pStyle w:val="StandardTabelleFettZentriert"/>
              <w:rPr>
                <w:lang w:val="fr-CH"/>
              </w:rPr>
            </w:pPr>
          </w:p>
        </w:tc>
      </w:tr>
      <w:tr w:rsidR="008250DB" w:rsidRPr="00110884" w14:paraId="21CDBE6F" w14:textId="77777777" w:rsidTr="003A4089">
        <w:trPr>
          <w:cantSplit/>
        </w:trPr>
        <w:tc>
          <w:tcPr>
            <w:tcW w:w="484" w:type="dxa"/>
            <w:tcBorders>
              <w:top w:val="single" w:sz="4" w:space="0" w:color="auto"/>
              <w:bottom w:val="single" w:sz="4" w:space="0" w:color="auto"/>
            </w:tcBorders>
          </w:tcPr>
          <w:p w14:paraId="76F6C16C" w14:textId="2F1D2BED" w:rsidR="008250DB" w:rsidRPr="00110884" w:rsidRDefault="008250DB" w:rsidP="00767CA8">
            <w:pPr>
              <w:pStyle w:val="StandardTabelleFettZentriert"/>
              <w:jc w:val="left"/>
              <w:rPr>
                <w:lang w:val="fr-CH"/>
              </w:rPr>
            </w:pPr>
            <w:r w:rsidRPr="00110884">
              <w:rPr>
                <w:lang w:val="fr-CH"/>
              </w:rPr>
              <w:t>9b</w:t>
            </w:r>
          </w:p>
        </w:tc>
        <w:tc>
          <w:tcPr>
            <w:tcW w:w="2677" w:type="dxa"/>
            <w:tcBorders>
              <w:top w:val="single" w:sz="4" w:space="0" w:color="auto"/>
              <w:bottom w:val="single" w:sz="4" w:space="0" w:color="auto"/>
            </w:tcBorders>
            <w:vAlign w:val="center"/>
          </w:tcPr>
          <w:p w14:paraId="73674CBC" w14:textId="2E95718D" w:rsidR="008250DB" w:rsidRPr="00110884" w:rsidRDefault="001B265F" w:rsidP="00767CA8">
            <w:pPr>
              <w:pStyle w:val="StandardTabelleFettZentriert"/>
              <w:jc w:val="left"/>
              <w:rPr>
                <w:lang w:val="fr-CH"/>
              </w:rPr>
            </w:pPr>
            <w:r w:rsidRPr="00110884">
              <w:rPr>
                <w:lang w:val="fr-CH"/>
              </w:rPr>
              <w:t>Remorquage</w:t>
            </w:r>
            <w:r w:rsidR="00DF4B62" w:rsidRPr="00110884">
              <w:rPr>
                <w:lang w:val="fr-CH"/>
              </w:rPr>
              <w:t xml:space="preserve"> par avion</w:t>
            </w:r>
          </w:p>
        </w:tc>
        <w:tc>
          <w:tcPr>
            <w:tcW w:w="280" w:type="dxa"/>
            <w:tcBorders>
              <w:top w:val="single" w:sz="4" w:space="0" w:color="auto"/>
              <w:bottom w:val="single" w:sz="4" w:space="0" w:color="auto"/>
            </w:tcBorders>
            <w:shd w:val="clear" w:color="auto" w:fill="auto"/>
          </w:tcPr>
          <w:p w14:paraId="5CF7B5EA"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260AC85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6B3C45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80DDB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FC62BE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08E9A1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9B9B95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5085B2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C9CEBF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B160B1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7B39A4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032E02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ACEE94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ED814D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2A48A6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D5E1C0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E673D5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9A9474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E1FBD9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2B8308E"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5F2B78FF" w14:textId="77777777" w:rsidR="008250DB" w:rsidRPr="00110884" w:rsidRDefault="008250DB" w:rsidP="00767CA8">
            <w:pPr>
              <w:pStyle w:val="StandardTabelleFettZentriert"/>
              <w:rPr>
                <w:lang w:val="fr-CH"/>
              </w:rPr>
            </w:pPr>
          </w:p>
        </w:tc>
      </w:tr>
      <w:tr w:rsidR="008250DB" w:rsidRPr="00110884" w14:paraId="54AB0B14" w14:textId="77777777" w:rsidTr="003A4089">
        <w:trPr>
          <w:cantSplit/>
        </w:trPr>
        <w:tc>
          <w:tcPr>
            <w:tcW w:w="484" w:type="dxa"/>
            <w:tcBorders>
              <w:top w:val="single" w:sz="4" w:space="0" w:color="auto"/>
              <w:bottom w:val="single" w:sz="4" w:space="0" w:color="auto"/>
            </w:tcBorders>
          </w:tcPr>
          <w:p w14:paraId="1A04A252" w14:textId="40DB070A" w:rsidR="008250DB" w:rsidRPr="00110884" w:rsidRDefault="008250DB" w:rsidP="00767CA8">
            <w:pPr>
              <w:pStyle w:val="StandardTabelleFettZentriert"/>
              <w:jc w:val="left"/>
              <w:rPr>
                <w:lang w:val="fr-CH"/>
              </w:rPr>
            </w:pPr>
            <w:r w:rsidRPr="00110884">
              <w:rPr>
                <w:lang w:val="fr-CH"/>
              </w:rPr>
              <w:t>9c</w:t>
            </w:r>
          </w:p>
        </w:tc>
        <w:tc>
          <w:tcPr>
            <w:tcW w:w="2677" w:type="dxa"/>
            <w:tcBorders>
              <w:top w:val="single" w:sz="4" w:space="0" w:color="auto"/>
              <w:bottom w:val="single" w:sz="4" w:space="0" w:color="auto"/>
            </w:tcBorders>
            <w:vAlign w:val="center"/>
          </w:tcPr>
          <w:p w14:paraId="3ED3DB03" w14:textId="355E42A9" w:rsidR="008250DB" w:rsidRPr="00110884" w:rsidRDefault="00DF4B62" w:rsidP="00767CA8">
            <w:pPr>
              <w:pStyle w:val="StandardTabelleFettZentriert"/>
              <w:jc w:val="left"/>
              <w:rPr>
                <w:lang w:val="fr-CH"/>
              </w:rPr>
            </w:pPr>
            <w:r w:rsidRPr="00110884">
              <w:rPr>
                <w:lang w:val="fr-CH"/>
              </w:rPr>
              <w:t>Départ tracté par un</w:t>
            </w:r>
            <w:r w:rsidR="00FC5434" w:rsidRPr="00110884">
              <w:rPr>
                <w:lang w:val="fr-CH"/>
              </w:rPr>
              <w:t xml:space="preserve"> véhicule</w:t>
            </w:r>
          </w:p>
        </w:tc>
        <w:tc>
          <w:tcPr>
            <w:tcW w:w="280" w:type="dxa"/>
            <w:tcBorders>
              <w:top w:val="single" w:sz="4" w:space="0" w:color="auto"/>
              <w:bottom w:val="single" w:sz="4" w:space="0" w:color="auto"/>
            </w:tcBorders>
            <w:shd w:val="clear" w:color="auto" w:fill="auto"/>
          </w:tcPr>
          <w:p w14:paraId="6085D6E8"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099273C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2713A1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CCD79A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1C1404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DCBD59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FCE982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3AF683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B3E806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D057D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EC5BE8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32AED1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0D6D0C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C14C72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27FD2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D26A10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DFD1CE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24AB81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784181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19D729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0040E558" w14:textId="77777777" w:rsidR="008250DB" w:rsidRPr="00110884" w:rsidRDefault="008250DB" w:rsidP="00767CA8">
            <w:pPr>
              <w:pStyle w:val="StandardTabelleFettZentriert"/>
              <w:rPr>
                <w:lang w:val="fr-CH"/>
              </w:rPr>
            </w:pPr>
          </w:p>
        </w:tc>
      </w:tr>
      <w:tr w:rsidR="008250DB" w:rsidRPr="00110884" w14:paraId="7FAC9B10" w14:textId="77777777" w:rsidTr="003A4089">
        <w:trPr>
          <w:cantSplit/>
        </w:trPr>
        <w:tc>
          <w:tcPr>
            <w:tcW w:w="484" w:type="dxa"/>
            <w:tcBorders>
              <w:top w:val="single" w:sz="4" w:space="0" w:color="auto"/>
              <w:bottom w:val="single" w:sz="4" w:space="0" w:color="auto"/>
            </w:tcBorders>
          </w:tcPr>
          <w:p w14:paraId="7C79A14B" w14:textId="67C61D9D" w:rsidR="008250DB" w:rsidRPr="00110884" w:rsidRDefault="008250DB" w:rsidP="00767CA8">
            <w:pPr>
              <w:pStyle w:val="StandardTabelleFettZentriert"/>
              <w:jc w:val="left"/>
              <w:rPr>
                <w:lang w:val="fr-CH"/>
              </w:rPr>
            </w:pPr>
            <w:r w:rsidRPr="00110884">
              <w:rPr>
                <w:lang w:val="fr-CH"/>
              </w:rPr>
              <w:t>9d</w:t>
            </w:r>
          </w:p>
        </w:tc>
        <w:tc>
          <w:tcPr>
            <w:tcW w:w="2677" w:type="dxa"/>
            <w:tcBorders>
              <w:top w:val="single" w:sz="4" w:space="0" w:color="auto"/>
              <w:bottom w:val="single" w:sz="4" w:space="0" w:color="auto"/>
            </w:tcBorders>
            <w:vAlign w:val="center"/>
          </w:tcPr>
          <w:p w14:paraId="612DB49A" w14:textId="31A10C89" w:rsidR="008250DB" w:rsidRPr="00110884" w:rsidRDefault="00FC5434" w:rsidP="00767CA8">
            <w:pPr>
              <w:pStyle w:val="StandardTabelleFettZentriert"/>
              <w:jc w:val="left"/>
              <w:rPr>
                <w:lang w:val="fr-CH"/>
              </w:rPr>
            </w:pPr>
            <w:r w:rsidRPr="00110884">
              <w:rPr>
                <w:lang w:val="fr-CH"/>
              </w:rPr>
              <w:t>Départ</w:t>
            </w:r>
            <w:r w:rsidR="00B52B59" w:rsidRPr="00110884">
              <w:rPr>
                <w:lang w:val="fr-CH"/>
              </w:rPr>
              <w:t xml:space="preserve"> </w:t>
            </w:r>
            <w:r w:rsidR="00644658" w:rsidRPr="00110884">
              <w:rPr>
                <w:lang w:val="fr-CH"/>
              </w:rPr>
              <w:t>à l’élastique</w:t>
            </w:r>
          </w:p>
        </w:tc>
        <w:tc>
          <w:tcPr>
            <w:tcW w:w="280" w:type="dxa"/>
            <w:tcBorders>
              <w:top w:val="single" w:sz="4" w:space="0" w:color="auto"/>
              <w:bottom w:val="single" w:sz="4" w:space="0" w:color="auto"/>
            </w:tcBorders>
            <w:shd w:val="clear" w:color="auto" w:fill="auto"/>
          </w:tcPr>
          <w:p w14:paraId="3176699D"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26BE749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38AB1E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AD87D0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E407A4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AA0241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C94D9C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57357D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FDEE4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CAB20D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C16B1B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DAB9CE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BAE4BD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89F4FF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2CAA14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298DFC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DCDB2B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74E76D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831035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B5940FF"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5A1F592B" w14:textId="77777777" w:rsidR="008250DB" w:rsidRPr="00110884" w:rsidRDefault="008250DB" w:rsidP="00767CA8">
            <w:pPr>
              <w:pStyle w:val="StandardTabelleFettZentriert"/>
              <w:rPr>
                <w:lang w:val="fr-CH"/>
              </w:rPr>
            </w:pPr>
          </w:p>
        </w:tc>
      </w:tr>
      <w:tr w:rsidR="008250DB" w:rsidRPr="00110884" w14:paraId="4D636D70" w14:textId="77777777" w:rsidTr="003A4089">
        <w:trPr>
          <w:cantSplit/>
        </w:trPr>
        <w:tc>
          <w:tcPr>
            <w:tcW w:w="484" w:type="dxa"/>
            <w:tcBorders>
              <w:top w:val="single" w:sz="4" w:space="0" w:color="auto"/>
              <w:bottom w:val="single" w:sz="4" w:space="0" w:color="auto"/>
            </w:tcBorders>
          </w:tcPr>
          <w:p w14:paraId="70CD102E" w14:textId="400AF77E" w:rsidR="008250DB" w:rsidRPr="00110884" w:rsidRDefault="008250DB" w:rsidP="00767CA8">
            <w:pPr>
              <w:pStyle w:val="StandardTabelleFettZentriert"/>
              <w:jc w:val="left"/>
              <w:rPr>
                <w:lang w:val="fr-CH"/>
              </w:rPr>
            </w:pPr>
            <w:r w:rsidRPr="00110884">
              <w:rPr>
                <w:lang w:val="fr-CH"/>
              </w:rPr>
              <w:t>10</w:t>
            </w:r>
          </w:p>
        </w:tc>
        <w:tc>
          <w:tcPr>
            <w:tcW w:w="2677" w:type="dxa"/>
            <w:tcBorders>
              <w:top w:val="single" w:sz="4" w:space="0" w:color="auto"/>
              <w:bottom w:val="single" w:sz="4" w:space="0" w:color="auto"/>
            </w:tcBorders>
            <w:vAlign w:val="center"/>
          </w:tcPr>
          <w:p w14:paraId="05F2A7BB" w14:textId="736B3F87" w:rsidR="008250DB" w:rsidRPr="00110884" w:rsidRDefault="00B52B59" w:rsidP="00767CA8">
            <w:pPr>
              <w:pStyle w:val="StandardTabelleFettZentriert"/>
              <w:jc w:val="left"/>
              <w:rPr>
                <w:lang w:val="fr-CH"/>
              </w:rPr>
            </w:pPr>
            <w:r w:rsidRPr="00110884">
              <w:rPr>
                <w:lang w:val="fr-CH"/>
              </w:rPr>
              <w:t>Circuit, approche et atterrissage</w:t>
            </w:r>
          </w:p>
        </w:tc>
        <w:tc>
          <w:tcPr>
            <w:tcW w:w="280" w:type="dxa"/>
            <w:tcBorders>
              <w:top w:val="single" w:sz="4" w:space="0" w:color="auto"/>
              <w:bottom w:val="single" w:sz="4" w:space="0" w:color="auto"/>
            </w:tcBorders>
            <w:shd w:val="clear" w:color="auto" w:fill="auto"/>
          </w:tcPr>
          <w:p w14:paraId="49195D84"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6D256DB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FEEDA6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93C671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D4B015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17F64B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F47687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180837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A403B7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D36347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387E3B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F36E00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73E628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F5604D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205AB3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E862C7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C6539C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2678CD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99321B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C81753A"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5D7ADC54" w14:textId="77777777" w:rsidR="008250DB" w:rsidRPr="00110884" w:rsidRDefault="008250DB" w:rsidP="00767CA8">
            <w:pPr>
              <w:pStyle w:val="StandardTabelleFettZentriert"/>
              <w:rPr>
                <w:lang w:val="fr-CH"/>
              </w:rPr>
            </w:pPr>
          </w:p>
        </w:tc>
      </w:tr>
      <w:tr w:rsidR="008250DB" w:rsidRPr="00110884" w14:paraId="5DABE36D" w14:textId="77777777" w:rsidTr="003A4089">
        <w:trPr>
          <w:cantSplit/>
        </w:trPr>
        <w:tc>
          <w:tcPr>
            <w:tcW w:w="484" w:type="dxa"/>
            <w:tcBorders>
              <w:top w:val="single" w:sz="4" w:space="0" w:color="auto"/>
              <w:bottom w:val="single" w:sz="4" w:space="0" w:color="auto"/>
            </w:tcBorders>
          </w:tcPr>
          <w:p w14:paraId="5A010369" w14:textId="56C2E6EE" w:rsidR="008250DB" w:rsidRPr="00110884" w:rsidRDefault="008250DB" w:rsidP="00767CA8">
            <w:pPr>
              <w:pStyle w:val="StandardTabelleFettZentriert"/>
              <w:jc w:val="left"/>
              <w:rPr>
                <w:lang w:val="fr-CH"/>
              </w:rPr>
            </w:pPr>
            <w:r w:rsidRPr="00110884">
              <w:rPr>
                <w:lang w:val="fr-CH"/>
              </w:rPr>
              <w:t>11</w:t>
            </w:r>
          </w:p>
        </w:tc>
        <w:tc>
          <w:tcPr>
            <w:tcW w:w="2677" w:type="dxa"/>
            <w:tcBorders>
              <w:top w:val="single" w:sz="4" w:space="0" w:color="auto"/>
              <w:bottom w:val="single" w:sz="4" w:space="0" w:color="auto"/>
            </w:tcBorders>
            <w:vAlign w:val="center"/>
          </w:tcPr>
          <w:p w14:paraId="73ECC675" w14:textId="396E1657" w:rsidR="008250DB" w:rsidRPr="00110884" w:rsidRDefault="00E660D3" w:rsidP="00767CA8">
            <w:pPr>
              <w:pStyle w:val="StandardTabelleFettZentriert"/>
              <w:jc w:val="left"/>
              <w:rPr>
                <w:lang w:val="fr-CH"/>
              </w:rPr>
            </w:pPr>
            <w:r w:rsidRPr="00110884">
              <w:rPr>
                <w:lang w:val="fr-CH"/>
              </w:rPr>
              <w:t>Vol lent</w:t>
            </w:r>
          </w:p>
        </w:tc>
        <w:tc>
          <w:tcPr>
            <w:tcW w:w="280" w:type="dxa"/>
            <w:tcBorders>
              <w:top w:val="single" w:sz="4" w:space="0" w:color="auto"/>
              <w:bottom w:val="single" w:sz="4" w:space="0" w:color="auto"/>
            </w:tcBorders>
            <w:shd w:val="clear" w:color="auto" w:fill="auto"/>
          </w:tcPr>
          <w:p w14:paraId="5D86653F"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07E70DB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605C13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5D1C9A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C32A6E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E39901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15A51C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0FEE2A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D4916F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802532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C3D262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0EEAE3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F9D74D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697B97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5B3CD6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DDB857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99CF88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5F7575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CDF827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59C2C54"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735D4EFB" w14:textId="77777777" w:rsidR="008250DB" w:rsidRPr="00110884" w:rsidRDefault="008250DB" w:rsidP="00767CA8">
            <w:pPr>
              <w:pStyle w:val="StandardTabelleFettZentriert"/>
              <w:rPr>
                <w:lang w:val="fr-CH"/>
              </w:rPr>
            </w:pPr>
          </w:p>
        </w:tc>
      </w:tr>
      <w:tr w:rsidR="008250DB" w:rsidRPr="00110884" w14:paraId="064475CA" w14:textId="77777777" w:rsidTr="003A4089">
        <w:trPr>
          <w:cantSplit/>
        </w:trPr>
        <w:tc>
          <w:tcPr>
            <w:tcW w:w="484" w:type="dxa"/>
            <w:tcBorders>
              <w:top w:val="single" w:sz="4" w:space="0" w:color="auto"/>
              <w:bottom w:val="single" w:sz="4" w:space="0" w:color="auto"/>
            </w:tcBorders>
          </w:tcPr>
          <w:p w14:paraId="79A561E6" w14:textId="4B786D67" w:rsidR="008250DB" w:rsidRPr="00110884" w:rsidRDefault="008250DB" w:rsidP="00767CA8">
            <w:pPr>
              <w:pStyle w:val="StandardTabelleFettZentriert"/>
              <w:jc w:val="left"/>
              <w:rPr>
                <w:lang w:val="fr-CH"/>
              </w:rPr>
            </w:pPr>
            <w:r w:rsidRPr="00110884">
              <w:rPr>
                <w:lang w:val="fr-CH"/>
              </w:rPr>
              <w:t>12</w:t>
            </w:r>
          </w:p>
        </w:tc>
        <w:tc>
          <w:tcPr>
            <w:tcW w:w="2677" w:type="dxa"/>
            <w:tcBorders>
              <w:top w:val="single" w:sz="4" w:space="0" w:color="auto"/>
              <w:bottom w:val="single" w:sz="4" w:space="0" w:color="auto"/>
            </w:tcBorders>
            <w:vAlign w:val="center"/>
          </w:tcPr>
          <w:p w14:paraId="58A9A373" w14:textId="04D742FC" w:rsidR="008250DB" w:rsidRPr="00110884" w:rsidRDefault="001B265F" w:rsidP="00767CA8">
            <w:pPr>
              <w:pStyle w:val="StandardTabelleFettZentriert"/>
              <w:jc w:val="left"/>
              <w:rPr>
                <w:lang w:val="fr-CH"/>
              </w:rPr>
            </w:pPr>
            <w:r w:rsidRPr="00110884">
              <w:rPr>
                <w:lang w:val="fr-CH"/>
              </w:rPr>
              <w:t>Décrochage et abattée</w:t>
            </w:r>
          </w:p>
        </w:tc>
        <w:tc>
          <w:tcPr>
            <w:tcW w:w="280" w:type="dxa"/>
            <w:tcBorders>
              <w:top w:val="single" w:sz="4" w:space="0" w:color="auto"/>
              <w:bottom w:val="single" w:sz="4" w:space="0" w:color="auto"/>
            </w:tcBorders>
            <w:shd w:val="clear" w:color="auto" w:fill="auto"/>
          </w:tcPr>
          <w:p w14:paraId="7EF04605"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62BB267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0BEF4B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8BE589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59390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EEC8BF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3C364B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FAB6D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245161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F6D753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536279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9A255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998930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D4DC53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B92CB7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9950FF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69342B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A7420B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18782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9C56DCA"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5611DC7C" w14:textId="77777777" w:rsidR="008250DB" w:rsidRPr="00110884" w:rsidRDefault="008250DB" w:rsidP="00767CA8">
            <w:pPr>
              <w:pStyle w:val="StandardTabelleFettZentriert"/>
              <w:rPr>
                <w:lang w:val="fr-CH"/>
              </w:rPr>
            </w:pPr>
          </w:p>
        </w:tc>
      </w:tr>
      <w:tr w:rsidR="008250DB" w:rsidRPr="00110884" w14:paraId="22D6ED2C" w14:textId="77777777" w:rsidTr="003A4089">
        <w:trPr>
          <w:cantSplit/>
        </w:trPr>
        <w:tc>
          <w:tcPr>
            <w:tcW w:w="484" w:type="dxa"/>
            <w:tcBorders>
              <w:top w:val="single" w:sz="4" w:space="0" w:color="auto"/>
              <w:bottom w:val="single" w:sz="4" w:space="0" w:color="auto"/>
            </w:tcBorders>
          </w:tcPr>
          <w:p w14:paraId="210BC530" w14:textId="26B7F2F1" w:rsidR="008250DB" w:rsidRPr="00110884" w:rsidRDefault="008250DB" w:rsidP="00767CA8">
            <w:pPr>
              <w:pStyle w:val="StandardTabelleFettZentriert"/>
              <w:jc w:val="left"/>
              <w:rPr>
                <w:lang w:val="fr-CH"/>
              </w:rPr>
            </w:pPr>
            <w:r w:rsidRPr="00110884">
              <w:rPr>
                <w:lang w:val="fr-CH"/>
              </w:rPr>
              <w:t>13</w:t>
            </w:r>
          </w:p>
        </w:tc>
        <w:tc>
          <w:tcPr>
            <w:tcW w:w="2677" w:type="dxa"/>
            <w:tcBorders>
              <w:top w:val="single" w:sz="4" w:space="0" w:color="auto"/>
              <w:bottom w:val="single" w:sz="4" w:space="0" w:color="auto"/>
            </w:tcBorders>
            <w:vAlign w:val="center"/>
          </w:tcPr>
          <w:p w14:paraId="5B988127" w14:textId="429DF24A" w:rsidR="008250DB" w:rsidRPr="00110884" w:rsidRDefault="001B265F" w:rsidP="00767CA8">
            <w:pPr>
              <w:pStyle w:val="StandardTabelleFettZentriert"/>
              <w:jc w:val="left"/>
              <w:rPr>
                <w:lang w:val="fr-CH"/>
              </w:rPr>
            </w:pPr>
            <w:r w:rsidRPr="00110884">
              <w:rPr>
                <w:lang w:val="fr-CH"/>
              </w:rPr>
              <w:t>Reconnaître</w:t>
            </w:r>
            <w:r w:rsidR="00715A7D" w:rsidRPr="00110884">
              <w:rPr>
                <w:lang w:val="fr-CH"/>
              </w:rPr>
              <w:t xml:space="preserve"> la vrille et </w:t>
            </w:r>
            <w:r w:rsidRPr="00110884">
              <w:rPr>
                <w:lang w:val="fr-CH"/>
              </w:rPr>
              <w:t>savoir l’éviter</w:t>
            </w:r>
          </w:p>
        </w:tc>
        <w:tc>
          <w:tcPr>
            <w:tcW w:w="280" w:type="dxa"/>
            <w:tcBorders>
              <w:top w:val="single" w:sz="4" w:space="0" w:color="auto"/>
              <w:bottom w:val="single" w:sz="4" w:space="0" w:color="auto"/>
            </w:tcBorders>
            <w:shd w:val="clear" w:color="auto" w:fill="auto"/>
          </w:tcPr>
          <w:p w14:paraId="049F9049"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786EEF3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2DB579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3BBEA3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B15EA5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2CC170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A9D027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474B10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BB72D1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D486D0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E8C1B9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00BF6A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60158D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CBA7F4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9B1D01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587C6A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4DD1AD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15C3F1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AEE298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DBC12C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632879D6" w14:textId="77777777" w:rsidR="008250DB" w:rsidRPr="00110884" w:rsidRDefault="008250DB" w:rsidP="00767CA8">
            <w:pPr>
              <w:pStyle w:val="StandardTabelleFettZentriert"/>
              <w:rPr>
                <w:lang w:val="fr-CH"/>
              </w:rPr>
            </w:pPr>
          </w:p>
        </w:tc>
      </w:tr>
      <w:tr w:rsidR="008250DB" w:rsidRPr="00110884" w14:paraId="5ED19C53" w14:textId="77777777" w:rsidTr="003A4089">
        <w:trPr>
          <w:cantSplit/>
        </w:trPr>
        <w:tc>
          <w:tcPr>
            <w:tcW w:w="484" w:type="dxa"/>
            <w:tcBorders>
              <w:top w:val="single" w:sz="4" w:space="0" w:color="auto"/>
              <w:bottom w:val="single" w:sz="4" w:space="0" w:color="auto"/>
            </w:tcBorders>
          </w:tcPr>
          <w:p w14:paraId="580DFB89" w14:textId="7DB5C3E6" w:rsidR="008250DB" w:rsidRPr="00110884" w:rsidRDefault="008250DB" w:rsidP="00767CA8">
            <w:pPr>
              <w:pStyle w:val="StandardTabelleFettZentriert"/>
              <w:jc w:val="left"/>
              <w:rPr>
                <w:lang w:val="fr-CH"/>
              </w:rPr>
            </w:pPr>
            <w:r w:rsidRPr="00110884">
              <w:rPr>
                <w:lang w:val="fr-CH"/>
              </w:rPr>
              <w:t>14</w:t>
            </w:r>
          </w:p>
        </w:tc>
        <w:tc>
          <w:tcPr>
            <w:tcW w:w="2677" w:type="dxa"/>
            <w:tcBorders>
              <w:top w:val="single" w:sz="4" w:space="0" w:color="auto"/>
              <w:bottom w:val="single" w:sz="4" w:space="0" w:color="auto"/>
            </w:tcBorders>
            <w:vAlign w:val="center"/>
          </w:tcPr>
          <w:p w14:paraId="2B778EF6" w14:textId="37A1D414" w:rsidR="008250DB" w:rsidRPr="00110884" w:rsidRDefault="00B52B59" w:rsidP="00767CA8">
            <w:pPr>
              <w:pStyle w:val="StandardTabelleFettZentriert"/>
              <w:jc w:val="left"/>
              <w:rPr>
                <w:lang w:val="fr-CH"/>
              </w:rPr>
            </w:pPr>
            <w:r w:rsidRPr="00110884">
              <w:rPr>
                <w:lang w:val="fr-CH"/>
              </w:rPr>
              <w:t>Préparation au vol solo</w:t>
            </w:r>
          </w:p>
        </w:tc>
        <w:tc>
          <w:tcPr>
            <w:tcW w:w="280" w:type="dxa"/>
            <w:tcBorders>
              <w:top w:val="single" w:sz="4" w:space="0" w:color="auto"/>
              <w:bottom w:val="single" w:sz="4" w:space="0" w:color="auto"/>
            </w:tcBorders>
            <w:shd w:val="clear" w:color="auto" w:fill="auto"/>
          </w:tcPr>
          <w:p w14:paraId="24B44531"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32CF29C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0820A2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CD9FF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67DA57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D42641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0651E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880972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832BE2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DB4DC7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E7AB15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3F18CC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4B3719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31A3F1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0F44CB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73115F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124E27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F102C5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A8117C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57962BD"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5CCDD0D6" w14:textId="77777777" w:rsidR="008250DB" w:rsidRPr="00110884" w:rsidRDefault="008250DB" w:rsidP="00767CA8">
            <w:pPr>
              <w:pStyle w:val="StandardTabelleFettZentriert"/>
              <w:rPr>
                <w:lang w:val="fr-CH"/>
              </w:rPr>
            </w:pPr>
          </w:p>
        </w:tc>
      </w:tr>
      <w:tr w:rsidR="000D6D88" w:rsidRPr="00110884" w14:paraId="383BA957" w14:textId="77777777" w:rsidTr="003A4089">
        <w:trPr>
          <w:cantSplit/>
        </w:trPr>
        <w:tc>
          <w:tcPr>
            <w:tcW w:w="484" w:type="dxa"/>
            <w:tcBorders>
              <w:top w:val="single" w:sz="4" w:space="0" w:color="auto"/>
              <w:bottom w:val="single" w:sz="4" w:space="0" w:color="auto"/>
            </w:tcBorders>
          </w:tcPr>
          <w:p w14:paraId="6A83D3C3" w14:textId="6A3AA926" w:rsidR="008250DB" w:rsidRPr="00110884" w:rsidRDefault="008250DB" w:rsidP="00767CA8">
            <w:pPr>
              <w:pStyle w:val="StandardTabelleFettZentriert"/>
              <w:jc w:val="left"/>
              <w:rPr>
                <w:lang w:val="fr-CH"/>
              </w:rPr>
            </w:pPr>
            <w:r w:rsidRPr="00110884">
              <w:rPr>
                <w:lang w:val="fr-CH"/>
              </w:rPr>
              <w:t>15</w:t>
            </w:r>
          </w:p>
        </w:tc>
        <w:tc>
          <w:tcPr>
            <w:tcW w:w="2677" w:type="dxa"/>
            <w:tcBorders>
              <w:top w:val="single" w:sz="4" w:space="0" w:color="auto"/>
              <w:bottom w:val="single" w:sz="4" w:space="0" w:color="auto"/>
            </w:tcBorders>
            <w:vAlign w:val="center"/>
          </w:tcPr>
          <w:p w14:paraId="5E5FCAC3" w14:textId="2BEBB071" w:rsidR="008250DB" w:rsidRPr="00110884" w:rsidRDefault="00B52B59" w:rsidP="00767CA8">
            <w:pPr>
              <w:pStyle w:val="StandardTabelleFettZentriert"/>
              <w:jc w:val="left"/>
              <w:rPr>
                <w:lang w:val="fr-CH"/>
              </w:rPr>
            </w:pPr>
            <w:r w:rsidRPr="00110884">
              <w:rPr>
                <w:lang w:val="fr-CH"/>
              </w:rPr>
              <w:t>Premier vol solo</w:t>
            </w:r>
          </w:p>
        </w:tc>
        <w:tc>
          <w:tcPr>
            <w:tcW w:w="280" w:type="dxa"/>
            <w:tcBorders>
              <w:top w:val="single" w:sz="4" w:space="0" w:color="auto"/>
              <w:bottom w:val="single" w:sz="4" w:space="0" w:color="auto"/>
            </w:tcBorders>
            <w:shd w:val="clear" w:color="auto" w:fill="auto"/>
          </w:tcPr>
          <w:p w14:paraId="1BF27C66"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808080" w:themeFill="background1" w:themeFillShade="80"/>
          </w:tcPr>
          <w:p w14:paraId="409B1B9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197D3A3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742FB7E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65AE39C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67EAAD9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3112DCE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3BB0D88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0A700B7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0773915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779BA5A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292EB27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7F822F8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4065A71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16C7991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0248AD4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392C067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6900A0E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5829AC1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shd w:val="clear" w:color="auto" w:fill="808080" w:themeFill="background1" w:themeFillShade="80"/>
          </w:tcPr>
          <w:p w14:paraId="51BABC1A"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03CF0691" w14:textId="77777777" w:rsidR="008250DB" w:rsidRPr="00110884" w:rsidRDefault="008250DB" w:rsidP="00767CA8">
            <w:pPr>
              <w:pStyle w:val="StandardTabelleFettZentriert"/>
              <w:rPr>
                <w:lang w:val="fr-CH"/>
              </w:rPr>
            </w:pPr>
          </w:p>
        </w:tc>
      </w:tr>
      <w:tr w:rsidR="008250DB" w:rsidRPr="00110884" w14:paraId="7C657E65" w14:textId="77777777" w:rsidTr="003A4089">
        <w:trPr>
          <w:cantSplit/>
        </w:trPr>
        <w:tc>
          <w:tcPr>
            <w:tcW w:w="484" w:type="dxa"/>
            <w:tcBorders>
              <w:top w:val="single" w:sz="4" w:space="0" w:color="auto"/>
              <w:bottom w:val="single" w:sz="4" w:space="0" w:color="auto"/>
            </w:tcBorders>
          </w:tcPr>
          <w:p w14:paraId="1253690D" w14:textId="05091A0D" w:rsidR="008250DB" w:rsidRPr="00110884" w:rsidRDefault="008250DB" w:rsidP="00767CA8">
            <w:pPr>
              <w:pStyle w:val="StandardTabelleFettZentriert"/>
              <w:jc w:val="left"/>
              <w:rPr>
                <w:lang w:val="fr-CH"/>
              </w:rPr>
            </w:pPr>
            <w:r w:rsidRPr="00110884">
              <w:rPr>
                <w:lang w:val="fr-CH"/>
              </w:rPr>
              <w:t>16</w:t>
            </w:r>
          </w:p>
        </w:tc>
        <w:tc>
          <w:tcPr>
            <w:tcW w:w="2677" w:type="dxa"/>
            <w:tcBorders>
              <w:top w:val="single" w:sz="4" w:space="0" w:color="auto"/>
              <w:bottom w:val="single" w:sz="4" w:space="0" w:color="auto"/>
            </w:tcBorders>
            <w:vAlign w:val="center"/>
          </w:tcPr>
          <w:p w14:paraId="24F1E427" w14:textId="5BDF2E00" w:rsidR="008250DB" w:rsidRPr="00110884" w:rsidRDefault="00D15732" w:rsidP="00767CA8">
            <w:pPr>
              <w:pStyle w:val="StandardTabelleFettZentriert"/>
              <w:jc w:val="left"/>
              <w:rPr>
                <w:lang w:val="fr-CH"/>
              </w:rPr>
            </w:pPr>
            <w:r w:rsidRPr="00110884">
              <w:rPr>
                <w:lang w:val="fr-CH"/>
              </w:rPr>
              <w:t xml:space="preserve">Virages </w:t>
            </w:r>
            <w:r w:rsidR="00B017D4" w:rsidRPr="00110884">
              <w:rPr>
                <w:lang w:val="fr-CH"/>
              </w:rPr>
              <w:t>à forte inclinaison</w:t>
            </w:r>
          </w:p>
        </w:tc>
        <w:tc>
          <w:tcPr>
            <w:tcW w:w="280" w:type="dxa"/>
            <w:tcBorders>
              <w:top w:val="single" w:sz="4" w:space="0" w:color="auto"/>
              <w:bottom w:val="single" w:sz="4" w:space="0" w:color="auto"/>
            </w:tcBorders>
            <w:shd w:val="clear" w:color="auto" w:fill="auto"/>
          </w:tcPr>
          <w:p w14:paraId="6ECA6A22"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66567C8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EF35F4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99A9DF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BAA62D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29EE42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A3139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F3371E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3A49F7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D86E3E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AE149C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FD7B6E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19169F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29A96E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F9BC68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61D021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1E5F14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D6681E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092ECA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F8D020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3F92C392" w14:textId="77777777" w:rsidR="008250DB" w:rsidRPr="00110884" w:rsidRDefault="008250DB" w:rsidP="00767CA8">
            <w:pPr>
              <w:pStyle w:val="StandardTabelleFettZentriert"/>
              <w:rPr>
                <w:lang w:val="fr-CH"/>
              </w:rPr>
            </w:pPr>
          </w:p>
        </w:tc>
      </w:tr>
      <w:tr w:rsidR="008250DB" w:rsidRPr="00110884" w14:paraId="77CDB536" w14:textId="77777777" w:rsidTr="003A4089">
        <w:trPr>
          <w:cantSplit/>
        </w:trPr>
        <w:tc>
          <w:tcPr>
            <w:tcW w:w="484" w:type="dxa"/>
            <w:tcBorders>
              <w:top w:val="single" w:sz="4" w:space="0" w:color="auto"/>
              <w:bottom w:val="single" w:sz="4" w:space="0" w:color="auto"/>
            </w:tcBorders>
          </w:tcPr>
          <w:p w14:paraId="2B4D60B0" w14:textId="5ABCB07C" w:rsidR="008250DB" w:rsidRPr="00110884" w:rsidRDefault="008250DB" w:rsidP="00767CA8">
            <w:pPr>
              <w:pStyle w:val="StandardTabelleFettZentriert"/>
              <w:jc w:val="left"/>
              <w:rPr>
                <w:lang w:val="fr-CH"/>
              </w:rPr>
            </w:pPr>
            <w:r w:rsidRPr="00110884">
              <w:rPr>
                <w:lang w:val="fr-CH"/>
              </w:rPr>
              <w:t>17a</w:t>
            </w:r>
          </w:p>
        </w:tc>
        <w:tc>
          <w:tcPr>
            <w:tcW w:w="2677" w:type="dxa"/>
            <w:tcBorders>
              <w:top w:val="single" w:sz="4" w:space="0" w:color="auto"/>
              <w:bottom w:val="single" w:sz="4" w:space="0" w:color="auto"/>
            </w:tcBorders>
            <w:vAlign w:val="center"/>
          </w:tcPr>
          <w:p w14:paraId="528312F5" w14:textId="1CF0AE29" w:rsidR="008250DB" w:rsidRPr="00110884" w:rsidRDefault="00E660D3" w:rsidP="00767CA8">
            <w:pPr>
              <w:pStyle w:val="StandardTabelleFettZentriert"/>
              <w:jc w:val="left"/>
              <w:rPr>
                <w:lang w:val="fr-CH"/>
              </w:rPr>
            </w:pPr>
            <w:r w:rsidRPr="00110884">
              <w:rPr>
                <w:lang w:val="fr-CH"/>
              </w:rPr>
              <w:t>Vol</w:t>
            </w:r>
            <w:r w:rsidR="001B265F" w:rsidRPr="00110884">
              <w:rPr>
                <w:lang w:val="fr-CH"/>
              </w:rPr>
              <w:t xml:space="preserve"> en</w:t>
            </w:r>
            <w:r w:rsidRPr="00110884">
              <w:rPr>
                <w:lang w:val="fr-CH"/>
              </w:rPr>
              <w:t xml:space="preserve"> thermique</w:t>
            </w:r>
          </w:p>
        </w:tc>
        <w:tc>
          <w:tcPr>
            <w:tcW w:w="280" w:type="dxa"/>
            <w:tcBorders>
              <w:top w:val="single" w:sz="4" w:space="0" w:color="auto"/>
              <w:bottom w:val="single" w:sz="4" w:space="0" w:color="auto"/>
            </w:tcBorders>
            <w:shd w:val="clear" w:color="auto" w:fill="auto"/>
          </w:tcPr>
          <w:p w14:paraId="097B24BD"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543D111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5C4B20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5EEDC9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7912DB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794EE9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933BB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667330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01E437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40E88C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CA28A7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2A601D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5A096E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CCAE06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E10D01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60C3DC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EA9D38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424C7A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20BEA7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E2EDC27"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16C0A6DA" w14:textId="77777777" w:rsidR="008250DB" w:rsidRPr="00110884" w:rsidRDefault="008250DB" w:rsidP="00767CA8">
            <w:pPr>
              <w:pStyle w:val="StandardTabelleFettZentriert"/>
              <w:rPr>
                <w:lang w:val="fr-CH"/>
              </w:rPr>
            </w:pPr>
          </w:p>
        </w:tc>
      </w:tr>
      <w:tr w:rsidR="008250DB" w:rsidRPr="00110884" w14:paraId="4092286A" w14:textId="77777777" w:rsidTr="003A4089">
        <w:trPr>
          <w:cantSplit/>
        </w:trPr>
        <w:tc>
          <w:tcPr>
            <w:tcW w:w="484" w:type="dxa"/>
            <w:tcBorders>
              <w:top w:val="single" w:sz="4" w:space="0" w:color="auto"/>
              <w:bottom w:val="single" w:sz="4" w:space="0" w:color="auto"/>
            </w:tcBorders>
          </w:tcPr>
          <w:p w14:paraId="5AC42F40" w14:textId="41954DF4" w:rsidR="008250DB" w:rsidRPr="00110884" w:rsidRDefault="008250DB" w:rsidP="00767CA8">
            <w:pPr>
              <w:pStyle w:val="StandardTabelleFettZentriert"/>
              <w:jc w:val="left"/>
              <w:rPr>
                <w:lang w:val="fr-CH"/>
              </w:rPr>
            </w:pPr>
            <w:r w:rsidRPr="00110884">
              <w:rPr>
                <w:lang w:val="fr-CH"/>
              </w:rPr>
              <w:t>17b</w:t>
            </w:r>
          </w:p>
        </w:tc>
        <w:tc>
          <w:tcPr>
            <w:tcW w:w="2677" w:type="dxa"/>
            <w:tcBorders>
              <w:top w:val="single" w:sz="4" w:space="0" w:color="auto"/>
              <w:bottom w:val="single" w:sz="4" w:space="0" w:color="auto"/>
            </w:tcBorders>
            <w:vAlign w:val="center"/>
          </w:tcPr>
          <w:p w14:paraId="335596E6" w14:textId="4B3B430F" w:rsidR="008250DB" w:rsidRPr="00110884" w:rsidRDefault="00B52B59" w:rsidP="00767CA8">
            <w:pPr>
              <w:pStyle w:val="StandardTabelleFettZentriert"/>
              <w:jc w:val="left"/>
              <w:rPr>
                <w:lang w:val="fr-CH"/>
              </w:rPr>
            </w:pPr>
            <w:r w:rsidRPr="00110884">
              <w:rPr>
                <w:lang w:val="fr-CH"/>
              </w:rPr>
              <w:t>Vol de pente</w:t>
            </w:r>
          </w:p>
        </w:tc>
        <w:tc>
          <w:tcPr>
            <w:tcW w:w="280" w:type="dxa"/>
            <w:tcBorders>
              <w:top w:val="single" w:sz="4" w:space="0" w:color="auto"/>
              <w:bottom w:val="single" w:sz="4" w:space="0" w:color="auto"/>
            </w:tcBorders>
            <w:shd w:val="clear" w:color="auto" w:fill="auto"/>
          </w:tcPr>
          <w:p w14:paraId="758AB790"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65B1107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4D26AF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5D901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B6DBBD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BCB054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695A7F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65A8E2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B0BF73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51891E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AA18A2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23EE2F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1954ED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7FE10F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8DD36B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98998D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EB897E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AA8CDD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8EE79A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FBE5B8D"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44CB2689" w14:textId="77777777" w:rsidR="008250DB" w:rsidRPr="00110884" w:rsidRDefault="008250DB" w:rsidP="00767CA8">
            <w:pPr>
              <w:pStyle w:val="StandardTabelleFettZentriert"/>
              <w:rPr>
                <w:lang w:val="fr-CH"/>
              </w:rPr>
            </w:pPr>
          </w:p>
        </w:tc>
      </w:tr>
      <w:tr w:rsidR="008250DB" w:rsidRPr="00110884" w14:paraId="2DE8722F" w14:textId="77777777" w:rsidTr="003A4089">
        <w:trPr>
          <w:cantSplit/>
        </w:trPr>
        <w:tc>
          <w:tcPr>
            <w:tcW w:w="484" w:type="dxa"/>
            <w:tcBorders>
              <w:top w:val="single" w:sz="4" w:space="0" w:color="auto"/>
              <w:bottom w:val="single" w:sz="4" w:space="0" w:color="auto"/>
            </w:tcBorders>
          </w:tcPr>
          <w:p w14:paraId="6004F881" w14:textId="0C314D85" w:rsidR="008250DB" w:rsidRPr="00110884" w:rsidRDefault="008250DB" w:rsidP="00767CA8">
            <w:pPr>
              <w:pStyle w:val="StandardTabelleFettZentriert"/>
              <w:jc w:val="left"/>
              <w:rPr>
                <w:lang w:val="fr-CH"/>
              </w:rPr>
            </w:pPr>
            <w:r w:rsidRPr="00110884">
              <w:rPr>
                <w:lang w:val="fr-CH"/>
              </w:rPr>
              <w:t>17c</w:t>
            </w:r>
          </w:p>
        </w:tc>
        <w:tc>
          <w:tcPr>
            <w:tcW w:w="2677" w:type="dxa"/>
            <w:tcBorders>
              <w:top w:val="single" w:sz="4" w:space="0" w:color="auto"/>
              <w:bottom w:val="single" w:sz="4" w:space="0" w:color="auto"/>
            </w:tcBorders>
            <w:vAlign w:val="center"/>
          </w:tcPr>
          <w:p w14:paraId="39BE455B" w14:textId="4251276F" w:rsidR="008250DB" w:rsidRPr="00110884" w:rsidRDefault="00D15732" w:rsidP="00767CA8">
            <w:pPr>
              <w:pStyle w:val="StandardTabelleFettZentriert"/>
              <w:jc w:val="left"/>
              <w:rPr>
                <w:lang w:val="fr-CH"/>
              </w:rPr>
            </w:pPr>
            <w:r w:rsidRPr="00110884">
              <w:rPr>
                <w:lang w:val="fr-CH"/>
              </w:rPr>
              <w:t xml:space="preserve">Vol </w:t>
            </w:r>
            <w:r w:rsidR="006A48A4" w:rsidRPr="00110884">
              <w:rPr>
                <w:lang w:val="fr-CH"/>
              </w:rPr>
              <w:t>d’</w:t>
            </w:r>
            <w:r w:rsidRPr="00110884">
              <w:rPr>
                <w:lang w:val="fr-CH"/>
              </w:rPr>
              <w:t>onde</w:t>
            </w:r>
            <w:r w:rsidR="008250DB" w:rsidRPr="00110884">
              <w:rPr>
                <w:lang w:val="fr-CH"/>
              </w:rPr>
              <w:t xml:space="preserve"> / </w:t>
            </w:r>
            <w:r w:rsidR="00715A7D" w:rsidRPr="00110884">
              <w:rPr>
                <w:lang w:val="fr-CH"/>
              </w:rPr>
              <w:t>vol en altitude</w:t>
            </w:r>
          </w:p>
        </w:tc>
        <w:tc>
          <w:tcPr>
            <w:tcW w:w="280" w:type="dxa"/>
            <w:tcBorders>
              <w:top w:val="single" w:sz="4" w:space="0" w:color="auto"/>
              <w:bottom w:val="single" w:sz="4" w:space="0" w:color="auto"/>
            </w:tcBorders>
            <w:shd w:val="clear" w:color="auto" w:fill="auto"/>
          </w:tcPr>
          <w:p w14:paraId="53777B64"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29C5822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91F997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C4F4F0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96E55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CE8AD0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5435D8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68F36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94F19B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A9BB87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3014FE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462349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6896F2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1794E1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5B64B1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D6B465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77625A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A909F9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948193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DFCEC69"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2B065B47" w14:textId="77777777" w:rsidR="008250DB" w:rsidRPr="00110884" w:rsidRDefault="008250DB" w:rsidP="00767CA8">
            <w:pPr>
              <w:pStyle w:val="StandardTabelleFettZentriert"/>
              <w:rPr>
                <w:lang w:val="fr-CH"/>
              </w:rPr>
            </w:pPr>
          </w:p>
        </w:tc>
      </w:tr>
      <w:tr w:rsidR="008250DB" w:rsidRPr="00110884" w14:paraId="399BC057" w14:textId="77777777" w:rsidTr="003A4089">
        <w:trPr>
          <w:cantSplit/>
        </w:trPr>
        <w:tc>
          <w:tcPr>
            <w:tcW w:w="484" w:type="dxa"/>
            <w:tcBorders>
              <w:top w:val="single" w:sz="4" w:space="0" w:color="auto"/>
              <w:bottom w:val="single" w:sz="4" w:space="0" w:color="auto"/>
            </w:tcBorders>
          </w:tcPr>
          <w:p w14:paraId="15C9D741" w14:textId="3B34DB81" w:rsidR="008250DB" w:rsidRPr="00110884" w:rsidRDefault="008250DB" w:rsidP="00767CA8">
            <w:pPr>
              <w:pStyle w:val="StandardTabelleFettZentriert"/>
              <w:jc w:val="left"/>
              <w:rPr>
                <w:lang w:val="fr-CH"/>
              </w:rPr>
            </w:pPr>
            <w:r w:rsidRPr="00110884">
              <w:rPr>
                <w:lang w:val="fr-CH"/>
              </w:rPr>
              <w:t>18</w:t>
            </w:r>
          </w:p>
        </w:tc>
        <w:tc>
          <w:tcPr>
            <w:tcW w:w="2677" w:type="dxa"/>
            <w:tcBorders>
              <w:top w:val="single" w:sz="4" w:space="0" w:color="auto"/>
              <w:bottom w:val="single" w:sz="4" w:space="0" w:color="auto"/>
            </w:tcBorders>
            <w:vAlign w:val="center"/>
          </w:tcPr>
          <w:p w14:paraId="7B539DC5" w14:textId="59D34E3C" w:rsidR="008250DB" w:rsidRPr="00110884" w:rsidRDefault="00E660D3" w:rsidP="00767CA8">
            <w:pPr>
              <w:pStyle w:val="StandardTabelleFettZentriert"/>
              <w:jc w:val="left"/>
              <w:rPr>
                <w:lang w:val="fr-CH"/>
              </w:rPr>
            </w:pPr>
            <w:r w:rsidRPr="00110884">
              <w:rPr>
                <w:lang w:val="fr-CH"/>
              </w:rPr>
              <w:t>Vols solo</w:t>
            </w:r>
          </w:p>
        </w:tc>
        <w:tc>
          <w:tcPr>
            <w:tcW w:w="280" w:type="dxa"/>
            <w:tcBorders>
              <w:top w:val="single" w:sz="4" w:space="0" w:color="auto"/>
              <w:bottom w:val="single" w:sz="4" w:space="0" w:color="auto"/>
            </w:tcBorders>
            <w:shd w:val="clear" w:color="auto" w:fill="auto"/>
          </w:tcPr>
          <w:p w14:paraId="51D88181"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79ED244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9959FA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C1A4D7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81B985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5B10D7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45E545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1D74E3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BE0C3C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8C2EEC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94F012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6EC7CE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98173A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63F9D0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178B01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E0887B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84B997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74BB76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EC8813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D12637C"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757F8EF2" w14:textId="77777777" w:rsidR="008250DB" w:rsidRPr="00110884" w:rsidRDefault="008250DB" w:rsidP="00767CA8">
            <w:pPr>
              <w:pStyle w:val="StandardTabelleFettZentriert"/>
              <w:rPr>
                <w:lang w:val="fr-CH"/>
              </w:rPr>
            </w:pPr>
          </w:p>
        </w:tc>
      </w:tr>
      <w:tr w:rsidR="008250DB" w:rsidRPr="00110884" w14:paraId="5990C319" w14:textId="77777777" w:rsidTr="003A4089">
        <w:trPr>
          <w:cantSplit/>
        </w:trPr>
        <w:tc>
          <w:tcPr>
            <w:tcW w:w="484" w:type="dxa"/>
            <w:tcBorders>
              <w:top w:val="single" w:sz="4" w:space="0" w:color="auto"/>
              <w:bottom w:val="single" w:sz="4" w:space="0" w:color="auto"/>
            </w:tcBorders>
          </w:tcPr>
          <w:p w14:paraId="4687DAAC" w14:textId="20AB18CB" w:rsidR="008250DB" w:rsidRPr="00110884" w:rsidRDefault="008250DB" w:rsidP="00767CA8">
            <w:pPr>
              <w:pStyle w:val="StandardTabelleFettZentriert"/>
              <w:jc w:val="left"/>
              <w:rPr>
                <w:lang w:val="fr-CH"/>
              </w:rPr>
            </w:pPr>
            <w:r w:rsidRPr="00110884">
              <w:rPr>
                <w:lang w:val="fr-CH"/>
              </w:rPr>
              <w:t>19</w:t>
            </w:r>
          </w:p>
        </w:tc>
        <w:tc>
          <w:tcPr>
            <w:tcW w:w="2677" w:type="dxa"/>
            <w:tcBorders>
              <w:top w:val="single" w:sz="4" w:space="0" w:color="auto"/>
              <w:bottom w:val="single" w:sz="4" w:space="0" w:color="auto"/>
            </w:tcBorders>
            <w:vAlign w:val="center"/>
          </w:tcPr>
          <w:p w14:paraId="64DCE414" w14:textId="4620CBBF" w:rsidR="008250DB" w:rsidRPr="00110884" w:rsidRDefault="00E660D3" w:rsidP="00767CA8">
            <w:pPr>
              <w:pStyle w:val="StandardTabelleFettZentriert"/>
              <w:jc w:val="left"/>
              <w:rPr>
                <w:lang w:val="fr-CH"/>
              </w:rPr>
            </w:pPr>
            <w:r w:rsidRPr="00110884">
              <w:rPr>
                <w:lang w:val="fr-CH"/>
              </w:rPr>
              <w:t xml:space="preserve">Atterrissage </w:t>
            </w:r>
            <w:r w:rsidR="00D325B8" w:rsidRPr="00110884">
              <w:rPr>
                <w:lang w:val="fr-CH"/>
              </w:rPr>
              <w:t>en campagne</w:t>
            </w:r>
          </w:p>
        </w:tc>
        <w:tc>
          <w:tcPr>
            <w:tcW w:w="280" w:type="dxa"/>
            <w:tcBorders>
              <w:top w:val="single" w:sz="4" w:space="0" w:color="auto"/>
              <w:bottom w:val="single" w:sz="4" w:space="0" w:color="auto"/>
            </w:tcBorders>
            <w:shd w:val="clear" w:color="auto" w:fill="auto"/>
          </w:tcPr>
          <w:p w14:paraId="0926CD2D"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3099FF2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EDD6F4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002CBE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65590A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B9BE6F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6F8222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842907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CAC6FA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E445EB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FF3694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81AA2D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0E6924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886D57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7B8BD4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543293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C90C83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95DF0B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3E9B88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8584D5C"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7E9C9F1B" w14:textId="77777777" w:rsidR="008250DB" w:rsidRPr="00110884" w:rsidRDefault="008250DB" w:rsidP="00767CA8">
            <w:pPr>
              <w:pStyle w:val="StandardTabelleFettZentriert"/>
              <w:rPr>
                <w:lang w:val="fr-CH"/>
              </w:rPr>
            </w:pPr>
          </w:p>
        </w:tc>
      </w:tr>
      <w:tr w:rsidR="008250DB" w:rsidRPr="00110884" w14:paraId="14AF9E69" w14:textId="77777777" w:rsidTr="003A4089">
        <w:trPr>
          <w:cantSplit/>
        </w:trPr>
        <w:tc>
          <w:tcPr>
            <w:tcW w:w="484" w:type="dxa"/>
            <w:tcBorders>
              <w:top w:val="single" w:sz="4" w:space="0" w:color="auto"/>
              <w:bottom w:val="single" w:sz="4" w:space="0" w:color="auto"/>
            </w:tcBorders>
          </w:tcPr>
          <w:p w14:paraId="188DA0B4" w14:textId="42475646" w:rsidR="008250DB" w:rsidRPr="00110884" w:rsidRDefault="008250DB" w:rsidP="00767CA8">
            <w:pPr>
              <w:pStyle w:val="StandardTabelleFettZentriert"/>
              <w:jc w:val="left"/>
              <w:rPr>
                <w:lang w:val="fr-CH"/>
              </w:rPr>
            </w:pPr>
            <w:r w:rsidRPr="00110884">
              <w:rPr>
                <w:lang w:val="fr-CH"/>
              </w:rPr>
              <w:t>20</w:t>
            </w:r>
          </w:p>
        </w:tc>
        <w:tc>
          <w:tcPr>
            <w:tcW w:w="2677" w:type="dxa"/>
            <w:tcBorders>
              <w:top w:val="single" w:sz="4" w:space="0" w:color="auto"/>
              <w:bottom w:val="single" w:sz="4" w:space="0" w:color="auto"/>
            </w:tcBorders>
            <w:vAlign w:val="center"/>
          </w:tcPr>
          <w:p w14:paraId="0C5ACC32" w14:textId="0FF32F42" w:rsidR="008250DB" w:rsidRPr="00110884" w:rsidRDefault="00B52B59" w:rsidP="00767CA8">
            <w:pPr>
              <w:pStyle w:val="StandardTabelleFettZentriert"/>
              <w:jc w:val="left"/>
              <w:rPr>
                <w:lang w:val="fr-CH"/>
              </w:rPr>
            </w:pPr>
            <w:r w:rsidRPr="00110884">
              <w:rPr>
                <w:lang w:val="fr-CH"/>
              </w:rPr>
              <w:t>P</w:t>
            </w:r>
            <w:r w:rsidR="00BB23CE" w:rsidRPr="00110884">
              <w:rPr>
                <w:lang w:val="fr-CH"/>
              </w:rPr>
              <w:t>réparation</w:t>
            </w:r>
            <w:r w:rsidRPr="00110884">
              <w:rPr>
                <w:lang w:val="fr-CH"/>
              </w:rPr>
              <w:t xml:space="preserve"> </w:t>
            </w:r>
            <w:r w:rsidR="009D68FC" w:rsidRPr="00110884">
              <w:rPr>
                <w:lang w:val="fr-CH"/>
              </w:rPr>
              <w:t>du</w:t>
            </w:r>
            <w:r w:rsidRPr="00110884">
              <w:rPr>
                <w:lang w:val="fr-CH"/>
              </w:rPr>
              <w:t xml:space="preserve"> vol de distance</w:t>
            </w:r>
          </w:p>
        </w:tc>
        <w:tc>
          <w:tcPr>
            <w:tcW w:w="280" w:type="dxa"/>
            <w:tcBorders>
              <w:top w:val="single" w:sz="4" w:space="0" w:color="auto"/>
              <w:bottom w:val="single" w:sz="4" w:space="0" w:color="auto"/>
            </w:tcBorders>
            <w:shd w:val="clear" w:color="auto" w:fill="auto"/>
          </w:tcPr>
          <w:p w14:paraId="1258537D"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6187942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94BDA1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DFB4F9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D2A4C6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AC0A88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C0E694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FEAD7D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F67FCC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359EAD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B92ED9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EB13EC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0C3180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77D074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28C0C1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1B9FFD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797C6D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4B3549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EC0D75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712A86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51D287C6" w14:textId="77777777" w:rsidR="008250DB" w:rsidRPr="00110884" w:rsidRDefault="008250DB" w:rsidP="00767CA8">
            <w:pPr>
              <w:pStyle w:val="StandardTabelleFettZentriert"/>
              <w:rPr>
                <w:lang w:val="fr-CH"/>
              </w:rPr>
            </w:pPr>
          </w:p>
        </w:tc>
      </w:tr>
      <w:tr w:rsidR="008250DB" w:rsidRPr="00110884" w14:paraId="5532522A" w14:textId="77777777" w:rsidTr="003A4089">
        <w:trPr>
          <w:cantSplit/>
        </w:trPr>
        <w:tc>
          <w:tcPr>
            <w:tcW w:w="484" w:type="dxa"/>
            <w:tcBorders>
              <w:top w:val="single" w:sz="4" w:space="0" w:color="auto"/>
              <w:bottom w:val="single" w:sz="4" w:space="0" w:color="auto"/>
            </w:tcBorders>
          </w:tcPr>
          <w:p w14:paraId="1B816008" w14:textId="450B2B9F" w:rsidR="008250DB" w:rsidRPr="00110884" w:rsidRDefault="008250DB" w:rsidP="00767CA8">
            <w:pPr>
              <w:pStyle w:val="StandardTabelleFettZentriert"/>
              <w:jc w:val="left"/>
              <w:rPr>
                <w:lang w:val="fr-CH"/>
              </w:rPr>
            </w:pPr>
            <w:r w:rsidRPr="00110884">
              <w:rPr>
                <w:lang w:val="fr-CH"/>
              </w:rPr>
              <w:t>21</w:t>
            </w:r>
          </w:p>
        </w:tc>
        <w:tc>
          <w:tcPr>
            <w:tcW w:w="2677" w:type="dxa"/>
            <w:tcBorders>
              <w:top w:val="single" w:sz="4" w:space="0" w:color="auto"/>
              <w:bottom w:val="single" w:sz="4" w:space="0" w:color="auto"/>
            </w:tcBorders>
            <w:vAlign w:val="center"/>
          </w:tcPr>
          <w:p w14:paraId="4D4DD465" w14:textId="1A3AA225" w:rsidR="008250DB" w:rsidRPr="00110884" w:rsidRDefault="00E660D3" w:rsidP="00767CA8">
            <w:pPr>
              <w:pStyle w:val="StandardTabelleFettZentriert"/>
              <w:jc w:val="left"/>
              <w:rPr>
                <w:lang w:val="fr-CH"/>
              </w:rPr>
            </w:pPr>
            <w:r w:rsidRPr="00110884">
              <w:rPr>
                <w:lang w:val="fr-CH"/>
              </w:rPr>
              <w:t>Navigation en vol</w:t>
            </w:r>
          </w:p>
        </w:tc>
        <w:tc>
          <w:tcPr>
            <w:tcW w:w="280" w:type="dxa"/>
            <w:tcBorders>
              <w:top w:val="single" w:sz="4" w:space="0" w:color="auto"/>
              <w:bottom w:val="single" w:sz="4" w:space="0" w:color="auto"/>
            </w:tcBorders>
            <w:shd w:val="clear" w:color="auto" w:fill="auto"/>
          </w:tcPr>
          <w:p w14:paraId="3DD9F717"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6DE9035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F33416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C6204C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5E551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8F3CE9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C49524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3E5EB9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68D026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AA2533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05EE2A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32A2F0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45B243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8A2C6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AD52E2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F58486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8DDDD0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276027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44907F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0C350D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700043B4" w14:textId="77777777" w:rsidR="008250DB" w:rsidRPr="00110884" w:rsidRDefault="008250DB" w:rsidP="00767CA8">
            <w:pPr>
              <w:pStyle w:val="StandardTabelleFettZentriert"/>
              <w:rPr>
                <w:lang w:val="fr-CH"/>
              </w:rPr>
            </w:pPr>
          </w:p>
        </w:tc>
      </w:tr>
      <w:tr w:rsidR="008250DB" w:rsidRPr="00110884" w14:paraId="0EEA9A9F" w14:textId="77777777" w:rsidTr="003A4089">
        <w:trPr>
          <w:cantSplit/>
        </w:trPr>
        <w:tc>
          <w:tcPr>
            <w:tcW w:w="484" w:type="dxa"/>
            <w:tcBorders>
              <w:top w:val="single" w:sz="4" w:space="0" w:color="auto"/>
              <w:bottom w:val="single" w:sz="4" w:space="0" w:color="auto"/>
            </w:tcBorders>
          </w:tcPr>
          <w:p w14:paraId="50F863F9" w14:textId="02B3F384" w:rsidR="008250DB" w:rsidRPr="00110884" w:rsidRDefault="008250DB" w:rsidP="00767CA8">
            <w:pPr>
              <w:pStyle w:val="StandardTabelleFettZentriert"/>
              <w:jc w:val="left"/>
              <w:rPr>
                <w:lang w:val="fr-CH"/>
              </w:rPr>
            </w:pPr>
            <w:r w:rsidRPr="00110884">
              <w:rPr>
                <w:lang w:val="fr-CH"/>
              </w:rPr>
              <w:t>22</w:t>
            </w:r>
          </w:p>
        </w:tc>
        <w:tc>
          <w:tcPr>
            <w:tcW w:w="2677" w:type="dxa"/>
            <w:tcBorders>
              <w:top w:val="single" w:sz="4" w:space="0" w:color="auto"/>
              <w:bottom w:val="single" w:sz="4" w:space="0" w:color="auto"/>
            </w:tcBorders>
            <w:vAlign w:val="center"/>
          </w:tcPr>
          <w:p w14:paraId="64203154" w14:textId="520384B8" w:rsidR="008250DB" w:rsidRPr="00110884" w:rsidRDefault="00B52B59" w:rsidP="00767CA8">
            <w:pPr>
              <w:pStyle w:val="StandardTabelleFettZentriert"/>
              <w:jc w:val="left"/>
              <w:rPr>
                <w:lang w:val="fr-CH"/>
              </w:rPr>
            </w:pPr>
            <w:r w:rsidRPr="00110884">
              <w:rPr>
                <w:lang w:val="fr-CH"/>
              </w:rPr>
              <w:t>Technique d</w:t>
            </w:r>
            <w:r w:rsidR="00B017D4" w:rsidRPr="00110884">
              <w:rPr>
                <w:lang w:val="fr-CH"/>
              </w:rPr>
              <w:t>e</w:t>
            </w:r>
            <w:r w:rsidRPr="00110884">
              <w:rPr>
                <w:lang w:val="fr-CH"/>
              </w:rPr>
              <w:t xml:space="preserve"> vol de distance</w:t>
            </w:r>
          </w:p>
        </w:tc>
        <w:tc>
          <w:tcPr>
            <w:tcW w:w="280" w:type="dxa"/>
            <w:tcBorders>
              <w:top w:val="single" w:sz="4" w:space="0" w:color="auto"/>
              <w:bottom w:val="single" w:sz="4" w:space="0" w:color="auto"/>
            </w:tcBorders>
            <w:shd w:val="clear" w:color="auto" w:fill="auto"/>
          </w:tcPr>
          <w:p w14:paraId="4211569B"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2E34522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8404D7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5E91AB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AB2865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DD8A9B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BF3EA3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76BEDF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294A48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B787E5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893014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AA5EE4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AB38EB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57793D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76EAAB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B99117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A40D9C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4EF7A5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23432C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78D6685"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66A2CEF6" w14:textId="77777777" w:rsidR="008250DB" w:rsidRPr="00110884" w:rsidRDefault="008250DB" w:rsidP="00767CA8">
            <w:pPr>
              <w:pStyle w:val="StandardTabelleFettZentriert"/>
              <w:rPr>
                <w:lang w:val="fr-CH"/>
              </w:rPr>
            </w:pPr>
          </w:p>
        </w:tc>
      </w:tr>
      <w:tr w:rsidR="008250DB" w:rsidRPr="00110884" w14:paraId="6A852F7D" w14:textId="77777777" w:rsidTr="003A4089">
        <w:trPr>
          <w:cantSplit/>
        </w:trPr>
        <w:tc>
          <w:tcPr>
            <w:tcW w:w="484" w:type="dxa"/>
            <w:tcBorders>
              <w:top w:val="single" w:sz="4" w:space="0" w:color="auto"/>
              <w:bottom w:val="single" w:sz="4" w:space="0" w:color="auto"/>
            </w:tcBorders>
          </w:tcPr>
          <w:p w14:paraId="3C864FCF" w14:textId="79FF4821" w:rsidR="008250DB" w:rsidRPr="00110884" w:rsidRDefault="008250DB" w:rsidP="00767CA8">
            <w:pPr>
              <w:pStyle w:val="StandardTabelleFettZentriert"/>
              <w:jc w:val="left"/>
              <w:rPr>
                <w:lang w:val="fr-CH"/>
              </w:rPr>
            </w:pPr>
            <w:r w:rsidRPr="00110884">
              <w:rPr>
                <w:lang w:val="fr-CH"/>
              </w:rPr>
              <w:t>23</w:t>
            </w:r>
            <w:r w:rsidR="00BC743F" w:rsidRPr="00110884">
              <w:rPr>
                <w:lang w:val="fr-CH"/>
              </w:rPr>
              <w:t>a</w:t>
            </w:r>
          </w:p>
        </w:tc>
        <w:tc>
          <w:tcPr>
            <w:tcW w:w="2677" w:type="dxa"/>
            <w:tcBorders>
              <w:top w:val="single" w:sz="4" w:space="0" w:color="auto"/>
              <w:bottom w:val="single" w:sz="4" w:space="0" w:color="auto"/>
            </w:tcBorders>
            <w:vAlign w:val="center"/>
          </w:tcPr>
          <w:p w14:paraId="07B08C33" w14:textId="0F0F18E4" w:rsidR="008250DB" w:rsidRPr="00110884" w:rsidRDefault="00B52B59" w:rsidP="00767CA8">
            <w:pPr>
              <w:pStyle w:val="StandardTabelleFettZentriert"/>
              <w:jc w:val="left"/>
              <w:rPr>
                <w:lang w:val="fr-CH"/>
              </w:rPr>
            </w:pPr>
            <w:r w:rsidRPr="00110884">
              <w:rPr>
                <w:lang w:val="fr-CH"/>
              </w:rPr>
              <w:t>Vol de distance</w:t>
            </w:r>
            <w:r w:rsidR="001B19A5" w:rsidRPr="00110884">
              <w:rPr>
                <w:lang w:val="fr-CH"/>
              </w:rPr>
              <w:t xml:space="preserve"> en</w:t>
            </w:r>
            <w:r w:rsidRPr="00110884">
              <w:rPr>
                <w:lang w:val="fr-CH"/>
              </w:rPr>
              <w:t xml:space="preserve"> double commande</w:t>
            </w:r>
            <w:r w:rsidR="00B017D4" w:rsidRPr="00110884">
              <w:rPr>
                <w:lang w:val="fr-CH"/>
              </w:rPr>
              <w:t xml:space="preserve"> 100 km</w:t>
            </w:r>
          </w:p>
        </w:tc>
        <w:tc>
          <w:tcPr>
            <w:tcW w:w="280" w:type="dxa"/>
            <w:tcBorders>
              <w:top w:val="single" w:sz="4" w:space="0" w:color="auto"/>
              <w:bottom w:val="single" w:sz="4" w:space="0" w:color="auto"/>
            </w:tcBorders>
            <w:shd w:val="clear" w:color="auto" w:fill="auto"/>
          </w:tcPr>
          <w:p w14:paraId="1AFF2565"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494A554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3B575F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37BF01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4B61D8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998DF2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8B68E3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E7B087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101467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8F9907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927C60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5E5A9A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6A9553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936DCA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8BB929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EF36CD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BA45B8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B587D4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CCAAC7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6480AE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44D640EA" w14:textId="77777777" w:rsidR="008250DB" w:rsidRPr="00110884" w:rsidRDefault="008250DB" w:rsidP="00767CA8">
            <w:pPr>
              <w:pStyle w:val="StandardTabelleFettZentriert"/>
              <w:rPr>
                <w:lang w:val="fr-CH"/>
              </w:rPr>
            </w:pPr>
          </w:p>
        </w:tc>
      </w:tr>
      <w:tr w:rsidR="008250DB" w:rsidRPr="00110884" w14:paraId="0B0F6B75" w14:textId="77777777" w:rsidTr="003A4089">
        <w:trPr>
          <w:cantSplit/>
        </w:trPr>
        <w:tc>
          <w:tcPr>
            <w:tcW w:w="484" w:type="dxa"/>
            <w:tcBorders>
              <w:top w:val="single" w:sz="4" w:space="0" w:color="auto"/>
              <w:bottom w:val="single" w:sz="4" w:space="0" w:color="auto"/>
            </w:tcBorders>
          </w:tcPr>
          <w:p w14:paraId="4BF37402" w14:textId="2CBC0DCC" w:rsidR="008250DB" w:rsidRPr="00110884" w:rsidRDefault="008250DB" w:rsidP="00767CA8">
            <w:pPr>
              <w:pStyle w:val="StandardTabelleFettZentriert"/>
              <w:jc w:val="left"/>
              <w:rPr>
                <w:lang w:val="fr-CH"/>
              </w:rPr>
            </w:pPr>
            <w:r w:rsidRPr="00110884">
              <w:rPr>
                <w:lang w:val="fr-CH"/>
              </w:rPr>
              <w:t>2</w:t>
            </w:r>
            <w:r w:rsidR="00BC743F" w:rsidRPr="00110884">
              <w:rPr>
                <w:lang w:val="fr-CH"/>
              </w:rPr>
              <w:t>3b</w:t>
            </w:r>
          </w:p>
        </w:tc>
        <w:tc>
          <w:tcPr>
            <w:tcW w:w="2677" w:type="dxa"/>
            <w:tcBorders>
              <w:top w:val="single" w:sz="4" w:space="0" w:color="auto"/>
              <w:bottom w:val="single" w:sz="4" w:space="0" w:color="auto"/>
            </w:tcBorders>
            <w:vAlign w:val="center"/>
          </w:tcPr>
          <w:p w14:paraId="55B65A73" w14:textId="253A1470" w:rsidR="008250DB" w:rsidRPr="00110884" w:rsidRDefault="00B52B59" w:rsidP="00767CA8">
            <w:pPr>
              <w:pStyle w:val="StandardTabelleFettZentriert"/>
              <w:jc w:val="left"/>
              <w:rPr>
                <w:lang w:val="fr-CH"/>
              </w:rPr>
            </w:pPr>
            <w:r w:rsidRPr="00110884">
              <w:rPr>
                <w:lang w:val="fr-CH"/>
              </w:rPr>
              <w:t>Vol de distance</w:t>
            </w:r>
            <w:r w:rsidR="00B017D4" w:rsidRPr="00110884">
              <w:rPr>
                <w:lang w:val="fr-CH"/>
              </w:rPr>
              <w:t xml:space="preserve"> </w:t>
            </w:r>
            <w:r w:rsidRPr="00110884">
              <w:rPr>
                <w:lang w:val="fr-CH"/>
              </w:rPr>
              <w:t>solo</w:t>
            </w:r>
            <w:r w:rsidR="00B017D4" w:rsidRPr="00110884">
              <w:rPr>
                <w:lang w:val="fr-CH"/>
              </w:rPr>
              <w:t xml:space="preserve"> 50 km</w:t>
            </w:r>
          </w:p>
        </w:tc>
        <w:tc>
          <w:tcPr>
            <w:tcW w:w="280" w:type="dxa"/>
            <w:tcBorders>
              <w:top w:val="single" w:sz="4" w:space="0" w:color="auto"/>
              <w:bottom w:val="single" w:sz="4" w:space="0" w:color="auto"/>
            </w:tcBorders>
            <w:shd w:val="clear" w:color="auto" w:fill="auto"/>
          </w:tcPr>
          <w:p w14:paraId="4FB8D2EE"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0080D68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9B3636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1F9E04F"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0A1EECE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F720D5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577874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58D3DC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687E1B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5EB354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B687C3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271975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AC7537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BD925C4"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48A9285"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323A24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29154CD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131C626"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D8B64D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47A7649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7BC9E2D1" w14:textId="77777777" w:rsidR="008250DB" w:rsidRPr="00110884" w:rsidRDefault="008250DB" w:rsidP="00767CA8">
            <w:pPr>
              <w:pStyle w:val="StandardTabelleFettZentriert"/>
              <w:rPr>
                <w:lang w:val="fr-CH"/>
              </w:rPr>
            </w:pPr>
          </w:p>
        </w:tc>
      </w:tr>
      <w:tr w:rsidR="008250DB" w:rsidRPr="00110884" w14:paraId="12A4453F" w14:textId="77777777" w:rsidTr="003A4089">
        <w:trPr>
          <w:cantSplit/>
        </w:trPr>
        <w:tc>
          <w:tcPr>
            <w:tcW w:w="484" w:type="dxa"/>
            <w:tcBorders>
              <w:top w:val="single" w:sz="4" w:space="0" w:color="auto"/>
              <w:bottom w:val="single" w:sz="4" w:space="0" w:color="auto"/>
            </w:tcBorders>
          </w:tcPr>
          <w:p w14:paraId="32AFFF97" w14:textId="15502DCA" w:rsidR="008250DB" w:rsidRPr="00110884" w:rsidRDefault="008250DB" w:rsidP="00767CA8">
            <w:pPr>
              <w:pStyle w:val="StandardTabelleFettZentriert"/>
              <w:jc w:val="left"/>
              <w:rPr>
                <w:lang w:val="fr-CH"/>
              </w:rPr>
            </w:pPr>
            <w:r w:rsidRPr="00110884">
              <w:rPr>
                <w:lang w:val="fr-CH"/>
              </w:rPr>
              <w:t>2</w:t>
            </w:r>
            <w:r w:rsidR="00BC743F" w:rsidRPr="00110884">
              <w:rPr>
                <w:lang w:val="fr-CH"/>
              </w:rPr>
              <w:t>4</w:t>
            </w:r>
          </w:p>
        </w:tc>
        <w:tc>
          <w:tcPr>
            <w:tcW w:w="2677" w:type="dxa"/>
            <w:tcBorders>
              <w:top w:val="single" w:sz="4" w:space="0" w:color="auto"/>
              <w:bottom w:val="single" w:sz="4" w:space="0" w:color="auto"/>
            </w:tcBorders>
            <w:vAlign w:val="center"/>
          </w:tcPr>
          <w:p w14:paraId="24ED1EE5" w14:textId="2FF374D2" w:rsidR="008250DB" w:rsidRPr="00110884" w:rsidRDefault="00B52B59" w:rsidP="00767CA8">
            <w:pPr>
              <w:pStyle w:val="StandardTabelleFettZentriert"/>
              <w:jc w:val="left"/>
              <w:rPr>
                <w:lang w:val="fr-CH"/>
              </w:rPr>
            </w:pPr>
            <w:r w:rsidRPr="00110884">
              <w:rPr>
                <w:lang w:val="fr-CH"/>
              </w:rPr>
              <w:t>Préparation à l’examen</w:t>
            </w:r>
          </w:p>
        </w:tc>
        <w:tc>
          <w:tcPr>
            <w:tcW w:w="280" w:type="dxa"/>
            <w:tcBorders>
              <w:top w:val="single" w:sz="4" w:space="0" w:color="auto"/>
              <w:bottom w:val="single" w:sz="4" w:space="0" w:color="auto"/>
            </w:tcBorders>
            <w:shd w:val="clear" w:color="auto" w:fill="auto"/>
          </w:tcPr>
          <w:p w14:paraId="37C70544" w14:textId="77777777" w:rsidR="008250DB" w:rsidRPr="00110884" w:rsidRDefault="008250DB" w:rsidP="00767CA8">
            <w:pPr>
              <w:pStyle w:val="StandardTabelleFettZentriert"/>
              <w:rPr>
                <w:i/>
                <w:iCs/>
                <w:lang w:val="fr-CH"/>
              </w:rPr>
            </w:pPr>
          </w:p>
        </w:tc>
        <w:tc>
          <w:tcPr>
            <w:tcW w:w="279" w:type="dxa"/>
            <w:tcBorders>
              <w:top w:val="single" w:sz="4" w:space="0" w:color="auto"/>
              <w:bottom w:val="single" w:sz="4" w:space="0" w:color="auto"/>
            </w:tcBorders>
            <w:shd w:val="clear" w:color="auto" w:fill="auto"/>
          </w:tcPr>
          <w:p w14:paraId="6921E5E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47CE35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5629A0E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60F594D"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5E19119"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98859C8"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EE8FE2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B6A4C3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7F9FEF1"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CB6493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8242290"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D4EEF1E"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8380EAA"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19977583"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283EFD7"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7A94EF5B"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3EAF779C"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C8C77C2" w14:textId="77777777" w:rsidR="008250DB" w:rsidRPr="00110884" w:rsidRDefault="008250DB" w:rsidP="00767CA8">
            <w:pPr>
              <w:pStyle w:val="StandardTabelleFettZentriert"/>
              <w:rPr>
                <w:lang w:val="fr-CH"/>
              </w:rPr>
            </w:pPr>
          </w:p>
        </w:tc>
        <w:tc>
          <w:tcPr>
            <w:tcW w:w="279" w:type="dxa"/>
            <w:tcBorders>
              <w:top w:val="single" w:sz="4" w:space="0" w:color="auto"/>
              <w:bottom w:val="single" w:sz="4" w:space="0" w:color="auto"/>
            </w:tcBorders>
          </w:tcPr>
          <w:p w14:paraId="63DB3061" w14:textId="77777777" w:rsidR="008250DB" w:rsidRPr="00110884" w:rsidRDefault="008250DB" w:rsidP="00767CA8">
            <w:pPr>
              <w:pStyle w:val="StandardTabelleFettZentriert"/>
              <w:rPr>
                <w:lang w:val="fr-CH"/>
              </w:rPr>
            </w:pPr>
          </w:p>
        </w:tc>
        <w:tc>
          <w:tcPr>
            <w:tcW w:w="967" w:type="dxa"/>
            <w:tcBorders>
              <w:top w:val="single" w:sz="4" w:space="0" w:color="auto"/>
              <w:bottom w:val="single" w:sz="4" w:space="0" w:color="auto"/>
            </w:tcBorders>
          </w:tcPr>
          <w:p w14:paraId="6ADBF072" w14:textId="77777777" w:rsidR="008250DB" w:rsidRPr="00110884" w:rsidRDefault="008250DB" w:rsidP="00767CA8">
            <w:pPr>
              <w:pStyle w:val="StandardTabelleFettZentriert"/>
              <w:rPr>
                <w:lang w:val="fr-CH"/>
              </w:rPr>
            </w:pPr>
          </w:p>
        </w:tc>
      </w:tr>
      <w:bookmarkEnd w:id="63"/>
    </w:tbl>
    <w:p w14:paraId="16B92458" w14:textId="77777777" w:rsidR="001A6A1F" w:rsidRPr="00110884" w:rsidRDefault="001A6A1F" w:rsidP="001A6A1F">
      <w:pPr>
        <w:jc w:val="left"/>
        <w:rPr>
          <w:lang w:val="fr-CH"/>
        </w:rPr>
      </w:pPr>
      <w:r w:rsidRPr="00110884">
        <w:rPr>
          <w:lang w:val="fr-CH"/>
        </w:rPr>
        <w:br w:type="page"/>
      </w:r>
    </w:p>
    <w:p w14:paraId="68FB60B8" w14:textId="295C435B" w:rsidR="00BE42A8" w:rsidRPr="00110884" w:rsidRDefault="001A6A1F">
      <w:pPr>
        <w:spacing w:after="0"/>
        <w:jc w:val="left"/>
        <w:rPr>
          <w:lang w:val="fr-CH"/>
        </w:rPr>
      </w:pPr>
      <w:r w:rsidRPr="00110884">
        <w:rPr>
          <w:noProof/>
          <w:lang w:val="fr-CH" w:eastAsia="fr-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6B25DD" w:rsidRDefault="006B25DD"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9"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" stroked="f">
                <v:textbox>
                  <w:txbxContent>
                    <w:p w14:paraId="5F5D6A97" w14:textId="77777777" w:rsidR="006B25DD" w:rsidRDefault="006B25DD" w:rsidP="001A6A1F">
                      <w:pPr>
                        <w:pStyle w:val="LeftBlank"/>
                      </w:pPr>
                      <w:r>
                        <w:t>LEFT BLANK</w:t>
                      </w:r>
                    </w:p>
                  </w:txbxContent>
                </v:textbox>
                <w10:wrap anchorx="margin" anchory="margin"/>
              </v:shape>
            </w:pict>
          </mc:Fallback>
        </mc:AlternateContent>
      </w:r>
      <w:r w:rsidR="009B6601" w:rsidRPr="00110884">
        <w:rPr>
          <w:lang w:val="fr-CH"/>
        </w:rPr>
        <w:br w:type="page"/>
      </w:r>
    </w:p>
    <w:p w14:paraId="0EBA7214" w14:textId="2660ED13" w:rsidR="00554554" w:rsidRPr="00110884" w:rsidRDefault="00CF688F">
      <w:pPr>
        <w:pStyle w:val="Titre1"/>
        <w:rPr>
          <w:lang w:val="fr-CH"/>
        </w:rPr>
      </w:pPr>
      <w:bookmarkStart w:id="64" w:name="_Toc65525596"/>
      <w:r w:rsidRPr="00110884">
        <w:rPr>
          <w:lang w:val="fr-CH"/>
        </w:rPr>
        <w:lastRenderedPageBreak/>
        <w:t>Introduction</w:t>
      </w:r>
      <w:bookmarkEnd w:id="64"/>
    </w:p>
    <w:p w14:paraId="21B71DB8" w14:textId="724BC1E0" w:rsidR="00554554" w:rsidRPr="00110884" w:rsidRDefault="009B6601">
      <w:pPr>
        <w:pStyle w:val="RevisionStatus"/>
        <w:spacing w:after="240"/>
        <w:rPr>
          <w:noProof w:val="0"/>
          <w:lang w:val="fr-CH"/>
        </w:rPr>
      </w:pPr>
      <w:bookmarkStart w:id="65" w:name="_Toc65502930"/>
      <w:r w:rsidRPr="00110884">
        <w:rPr>
          <w:noProof w:val="0"/>
          <w:lang w:val="fr-CH"/>
        </w:rPr>
        <w:t>Part 2</w:t>
      </w:r>
      <w:r w:rsidRPr="00110884">
        <w:rPr>
          <w:noProof w:val="0"/>
          <w:lang w:val="fr-CH"/>
        </w:rPr>
        <w:tab/>
        <w:t xml:space="preserve">REV0 / </w:t>
      </w:r>
      <w:r w:rsidR="00B81456" w:rsidRPr="00110884">
        <w:rPr>
          <w:noProof w:val="0"/>
          <w:lang w:val="fr-CH"/>
        </w:rPr>
        <w:t>04.10.2020</w:t>
      </w:r>
      <w:bookmarkEnd w:id="65"/>
    </w:p>
    <w:p w14:paraId="6C141BCF" w14:textId="26A4D3F2" w:rsidR="00554554" w:rsidRPr="00110884" w:rsidRDefault="00CF688F">
      <w:pPr>
        <w:pStyle w:val="Titre2"/>
        <w:rPr>
          <w:lang w:val="fr-CH"/>
        </w:rPr>
      </w:pPr>
      <w:bookmarkStart w:id="66" w:name="_Hlk55476812"/>
      <w:bookmarkStart w:id="67" w:name="_Toc65525597"/>
      <w:r w:rsidRPr="00110884">
        <w:rPr>
          <w:lang w:val="fr-CH"/>
        </w:rPr>
        <w:t>Programme de</w:t>
      </w:r>
      <w:r w:rsidR="0010012D" w:rsidRPr="00110884">
        <w:rPr>
          <w:lang w:val="fr-CH"/>
        </w:rPr>
        <w:t xml:space="preserve"> </w:t>
      </w:r>
      <w:r w:rsidRPr="00110884">
        <w:rPr>
          <w:lang w:val="fr-CH"/>
        </w:rPr>
        <w:t>formation</w:t>
      </w:r>
      <w:bookmarkEnd w:id="66"/>
      <w:bookmarkEnd w:id="67"/>
    </w:p>
    <w:p w14:paraId="5A7BC93C" w14:textId="6215FCEE" w:rsidR="00554554" w:rsidRPr="00110884" w:rsidRDefault="0070755E">
      <w:pPr>
        <w:pStyle w:val="RevisionStatus"/>
        <w:rPr>
          <w:noProof w:val="0"/>
          <w:lang w:val="fr-CH"/>
        </w:rPr>
      </w:pPr>
      <w:bookmarkStart w:id="68" w:name="_Toc65502931"/>
      <w:r w:rsidRPr="00110884">
        <w:rPr>
          <w:noProof w:val="0"/>
          <w:lang w:val="fr-CH"/>
        </w:rPr>
        <w:t>2.1</w:t>
      </w:r>
      <w:r w:rsidR="009B6601" w:rsidRPr="00110884">
        <w:rPr>
          <w:noProof w:val="0"/>
          <w:lang w:val="fr-CH"/>
        </w:rPr>
        <w:tab/>
        <w:t xml:space="preserve">REV0 / </w:t>
      </w:r>
      <w:r w:rsidR="00B81456" w:rsidRPr="00110884">
        <w:rPr>
          <w:noProof w:val="0"/>
          <w:lang w:val="fr-CH"/>
        </w:rPr>
        <w:t>04.10.2020</w:t>
      </w:r>
      <w:bookmarkEnd w:id="68"/>
    </w:p>
    <w:p w14:paraId="072FEDBA" w14:textId="7E7BB26D" w:rsidR="00C637E6" w:rsidRPr="00110884" w:rsidRDefault="002B1EBE" w:rsidP="00C637E6">
      <w:pPr>
        <w:rPr>
          <w:lang w:val="fr-CH"/>
        </w:rPr>
      </w:pPr>
      <w:bookmarkStart w:id="69" w:name="_Hlk61856208"/>
      <w:bookmarkStart w:id="70" w:name="_Hlk55476999"/>
      <w:bookmarkStart w:id="71" w:name="_Ref53166818"/>
      <w:bookmarkStart w:id="72" w:name="_Hlk65525244"/>
      <w:r w:rsidRPr="00110884">
        <w:rPr>
          <w:lang w:val="fr-CH"/>
        </w:rPr>
        <w:t xml:space="preserve">Ce programme de formation pour l’obtention de la licence de pilote de vol à voile (SPL) </w:t>
      </w:r>
      <w:bookmarkStart w:id="73" w:name="_Hlk61856242"/>
      <w:bookmarkEnd w:id="69"/>
      <w:r w:rsidRPr="00110884">
        <w:rPr>
          <w:lang w:val="fr-CH"/>
        </w:rPr>
        <w:t xml:space="preserve">a été élaboré par la Fédération Suisse de </w:t>
      </w:r>
      <w:r w:rsidR="00BA77AC" w:rsidRPr="00110884">
        <w:rPr>
          <w:lang w:val="fr-CH"/>
        </w:rPr>
        <w:t>V</w:t>
      </w:r>
      <w:r w:rsidRPr="00110884">
        <w:rPr>
          <w:lang w:val="fr-CH"/>
        </w:rPr>
        <w:t>ol à Voile (FSVV) et répond aux exigences</w:t>
      </w:r>
      <w:r w:rsidR="002C16CA" w:rsidRPr="00110884">
        <w:rPr>
          <w:lang w:val="fr-CH"/>
        </w:rPr>
        <w:t xml:space="preserve"> d</w:t>
      </w:r>
      <w:r w:rsidR="00110884">
        <w:rPr>
          <w:lang w:val="fr-CH"/>
        </w:rPr>
        <w:t>e</w:t>
      </w:r>
      <w:r w:rsidRPr="00110884">
        <w:rPr>
          <w:lang w:val="fr-CH"/>
        </w:rPr>
        <w:t xml:space="preserve"> Part-SFCL de l’EASA</w:t>
      </w:r>
      <w:bookmarkEnd w:id="73"/>
      <w:r w:rsidRPr="00110884">
        <w:rPr>
          <w:lang w:val="fr-CH"/>
        </w:rPr>
        <w:t>.</w:t>
      </w:r>
      <w:bookmarkStart w:id="74" w:name="_Hlk61856712"/>
      <w:r w:rsidR="00110884">
        <w:rPr>
          <w:lang w:val="fr-CH"/>
        </w:rPr>
        <w:t xml:space="preserve"> </w:t>
      </w:r>
      <w:r w:rsidR="00BA77AC" w:rsidRPr="00110884">
        <w:rPr>
          <w:lang w:val="fr-CH"/>
        </w:rPr>
        <w:t xml:space="preserve">Il décrit la formation </w:t>
      </w:r>
      <w:r w:rsidR="00163F85" w:rsidRPr="00110884">
        <w:rPr>
          <w:lang w:val="fr-CH"/>
        </w:rPr>
        <w:t xml:space="preserve">théorique et </w:t>
      </w:r>
      <w:r w:rsidR="00BA77AC" w:rsidRPr="00110884">
        <w:rPr>
          <w:lang w:val="fr-CH"/>
        </w:rPr>
        <w:t>pratique qui doit être dispensée</w:t>
      </w:r>
      <w:r w:rsidR="00BB2929" w:rsidRPr="00110884">
        <w:rPr>
          <w:lang w:val="fr-CH"/>
        </w:rPr>
        <w:t xml:space="preserve"> </w:t>
      </w:r>
      <w:bookmarkStart w:id="75" w:name="_Hlk61856989"/>
      <w:r w:rsidR="00BB2929" w:rsidRPr="00110884">
        <w:rPr>
          <w:lang w:val="fr-CH"/>
        </w:rPr>
        <w:t>et permet le suivi de la formation de l’élève</w:t>
      </w:r>
      <w:r w:rsidR="00BA77AC" w:rsidRPr="00110884">
        <w:rPr>
          <w:lang w:val="fr-CH"/>
        </w:rPr>
        <w:t>.</w:t>
      </w:r>
      <w:bookmarkEnd w:id="74"/>
      <w:bookmarkEnd w:id="75"/>
    </w:p>
    <w:p w14:paraId="54BFA97F" w14:textId="2AE347C1" w:rsidR="00C637E6" w:rsidRPr="00110884" w:rsidRDefault="00FE1789" w:rsidP="00C637E6">
      <w:pPr>
        <w:rPr>
          <w:lang w:val="fr-CH"/>
        </w:rPr>
      </w:pPr>
      <w:bookmarkStart w:id="76" w:name="_Hlk61857066"/>
      <w:bookmarkStart w:id="77" w:name="_Hlk61857356"/>
      <w:bookmarkEnd w:id="72"/>
      <w:r w:rsidRPr="00110884">
        <w:rPr>
          <w:lang w:val="fr-CH"/>
        </w:rPr>
        <w:t>Pour l’examen pratique SPL</w:t>
      </w:r>
      <w:bookmarkEnd w:id="76"/>
      <w:r w:rsidR="00C637E6" w:rsidRPr="00110884">
        <w:rPr>
          <w:lang w:val="fr-CH"/>
        </w:rPr>
        <w:t xml:space="preserve">, </w:t>
      </w:r>
      <w:r w:rsidR="00BB2929" w:rsidRPr="00110884">
        <w:rPr>
          <w:lang w:val="fr-CH"/>
        </w:rPr>
        <w:t>l’ATO / DTO présenter</w:t>
      </w:r>
      <w:r w:rsidR="006A27B8" w:rsidRPr="00110884">
        <w:rPr>
          <w:lang w:val="fr-CH"/>
        </w:rPr>
        <w:t>a</w:t>
      </w:r>
      <w:r w:rsidR="00BB2929" w:rsidRPr="00110884">
        <w:rPr>
          <w:lang w:val="fr-CH"/>
        </w:rPr>
        <w:t xml:space="preserve"> à l’examinateur le </w:t>
      </w:r>
      <w:r w:rsidR="008920E7" w:rsidRPr="00110884">
        <w:rPr>
          <w:lang w:val="fr-CH"/>
        </w:rPr>
        <w:t xml:space="preserve">dossier complet du </w:t>
      </w:r>
      <w:r w:rsidR="00BB2929" w:rsidRPr="00110884">
        <w:rPr>
          <w:lang w:val="fr-CH"/>
        </w:rPr>
        <w:t xml:space="preserve">suivi de la formation </w:t>
      </w:r>
      <w:r w:rsidR="00C637E6" w:rsidRPr="00110884">
        <w:rPr>
          <w:lang w:val="fr-CH"/>
        </w:rPr>
        <w:t>(</w:t>
      </w:r>
      <w:r w:rsidR="00BB2929" w:rsidRPr="00110884">
        <w:rPr>
          <w:lang w:val="fr-CH"/>
        </w:rPr>
        <w:t>chapitre</w:t>
      </w:r>
      <w:r w:rsidR="00C637E6" w:rsidRPr="00110884">
        <w:rPr>
          <w:lang w:val="fr-CH"/>
        </w:rPr>
        <w:t xml:space="preserve"> </w:t>
      </w:r>
      <w:r w:rsidR="005F268B" w:rsidRPr="00110884">
        <w:rPr>
          <w:lang w:val="fr-CH"/>
        </w:rPr>
        <w:t>1</w:t>
      </w:r>
      <w:r w:rsidR="00C637E6" w:rsidRPr="00110884">
        <w:rPr>
          <w:lang w:val="fr-CH"/>
        </w:rPr>
        <w:t>)</w:t>
      </w:r>
      <w:r w:rsidR="00BB2929" w:rsidRPr="00110884">
        <w:rPr>
          <w:lang w:val="fr-CH"/>
        </w:rPr>
        <w:t>.</w:t>
      </w:r>
      <w:bookmarkEnd w:id="77"/>
    </w:p>
    <w:p w14:paraId="57D65E6D" w14:textId="328EDC32" w:rsidR="00C637E6" w:rsidRPr="00110884" w:rsidRDefault="00FE1789" w:rsidP="00C637E6">
      <w:pPr>
        <w:rPr>
          <w:lang w:val="fr-CH"/>
        </w:rPr>
      </w:pPr>
      <w:bookmarkStart w:id="78" w:name="_Hlk61856468"/>
      <w:r w:rsidRPr="00110884">
        <w:rPr>
          <w:lang w:val="fr-CH"/>
        </w:rPr>
        <w:t>Les éléments de formation pour la licence SPL sur TMG sont décrits dans un programme de formation séparé</w:t>
      </w:r>
      <w:bookmarkEnd w:id="78"/>
      <w:r w:rsidRPr="00110884">
        <w:rPr>
          <w:lang w:val="fr-CH"/>
        </w:rPr>
        <w:t>.</w:t>
      </w:r>
    </w:p>
    <w:p w14:paraId="2E8FFF2F" w14:textId="602C82C3" w:rsidR="00554554" w:rsidRPr="00110884" w:rsidRDefault="00CF688F">
      <w:pPr>
        <w:pStyle w:val="Titre2"/>
        <w:rPr>
          <w:lang w:val="fr-CH"/>
        </w:rPr>
      </w:pPr>
      <w:bookmarkStart w:id="79" w:name="_Toc65525598"/>
      <w:bookmarkEnd w:id="70"/>
      <w:r w:rsidRPr="00110884">
        <w:rPr>
          <w:lang w:val="fr-CH"/>
        </w:rPr>
        <w:t>Objectif de la formation</w:t>
      </w:r>
      <w:bookmarkEnd w:id="71"/>
      <w:bookmarkEnd w:id="79"/>
    </w:p>
    <w:p w14:paraId="653D6E36" w14:textId="23254CDF" w:rsidR="00554554" w:rsidRPr="00110884" w:rsidRDefault="0070755E">
      <w:pPr>
        <w:pStyle w:val="RevisionStatus"/>
        <w:rPr>
          <w:noProof w:val="0"/>
          <w:lang w:val="fr-CH"/>
        </w:rPr>
      </w:pPr>
      <w:bookmarkStart w:id="80" w:name="_Toc65502932"/>
      <w:r w:rsidRPr="00110884">
        <w:rPr>
          <w:noProof w:val="0"/>
          <w:lang w:val="fr-CH"/>
        </w:rPr>
        <w:t>2.2</w:t>
      </w:r>
      <w:r w:rsidR="009B6601" w:rsidRPr="00110884">
        <w:rPr>
          <w:noProof w:val="0"/>
          <w:lang w:val="fr-CH"/>
        </w:rPr>
        <w:tab/>
        <w:t xml:space="preserve">REV0 / </w:t>
      </w:r>
      <w:r w:rsidR="00B81456" w:rsidRPr="00110884">
        <w:rPr>
          <w:noProof w:val="0"/>
          <w:lang w:val="fr-CH"/>
        </w:rPr>
        <w:t>04.10.2020</w:t>
      </w:r>
      <w:bookmarkEnd w:id="80"/>
    </w:p>
    <w:p w14:paraId="03062617" w14:textId="2BD3732A" w:rsidR="00EC3AC7" w:rsidRPr="00110884" w:rsidRDefault="0077045B" w:rsidP="00EC3AC7">
      <w:pPr>
        <w:rPr>
          <w:lang w:val="fr-CH" w:eastAsia="de-CH"/>
        </w:rPr>
      </w:pPr>
      <w:bookmarkStart w:id="81" w:name="_Hlk61857666"/>
      <w:r w:rsidRPr="00110884">
        <w:rPr>
          <w:lang w:val="fr-CH" w:eastAsia="de-CH"/>
        </w:rPr>
        <w:t>L’objectif du programme de formation SPL</w:t>
      </w:r>
      <w:bookmarkEnd w:id="81"/>
      <w:r w:rsidRPr="00110884">
        <w:rPr>
          <w:lang w:val="fr-CH" w:eastAsia="de-CH"/>
        </w:rPr>
        <w:t xml:space="preserve"> est de former </w:t>
      </w:r>
      <w:r w:rsidR="00521C4F" w:rsidRPr="00110884">
        <w:rPr>
          <w:lang w:val="fr-CH" w:eastAsia="de-CH"/>
        </w:rPr>
        <w:t>l’</w:t>
      </w:r>
      <w:r w:rsidRPr="00110884">
        <w:rPr>
          <w:lang w:val="fr-CH" w:eastAsia="de-CH"/>
        </w:rPr>
        <w:t>élève à u</w:t>
      </w:r>
      <w:r w:rsidR="00521C4F" w:rsidRPr="00110884">
        <w:rPr>
          <w:lang w:val="fr-CH" w:eastAsia="de-CH"/>
        </w:rPr>
        <w:t xml:space="preserve">n </w:t>
      </w:r>
      <w:r w:rsidRPr="00110884">
        <w:rPr>
          <w:lang w:val="fr-CH" w:eastAsia="de-CH"/>
        </w:rPr>
        <w:t xml:space="preserve">niveau de compétence </w:t>
      </w:r>
      <w:r w:rsidR="00521C4F" w:rsidRPr="00110884">
        <w:rPr>
          <w:lang w:val="fr-CH" w:eastAsia="de-CH"/>
        </w:rPr>
        <w:t>élevé de vol e</w:t>
      </w:r>
      <w:r w:rsidR="0070584C" w:rsidRPr="00110884">
        <w:rPr>
          <w:lang w:val="fr-CH" w:eastAsia="de-CH"/>
        </w:rPr>
        <w:t>n condition</w:t>
      </w:r>
      <w:r w:rsidR="00163F85" w:rsidRPr="00110884">
        <w:rPr>
          <w:lang w:val="fr-CH" w:eastAsia="de-CH"/>
        </w:rPr>
        <w:t>s</w:t>
      </w:r>
      <w:r w:rsidR="0070584C" w:rsidRPr="00110884">
        <w:rPr>
          <w:lang w:val="fr-CH" w:eastAsia="de-CH"/>
        </w:rPr>
        <w:t xml:space="preserve"> VFR sur des</w:t>
      </w:r>
      <w:r w:rsidRPr="00110884">
        <w:rPr>
          <w:lang w:val="fr-CH" w:eastAsia="de-CH"/>
        </w:rPr>
        <w:t xml:space="preserve"> planeurs.</w:t>
      </w:r>
    </w:p>
    <w:p w14:paraId="1DEFF781" w14:textId="736A0139" w:rsidR="00EC3AC7" w:rsidRPr="00110884" w:rsidRDefault="0077045B" w:rsidP="00EC3AC7">
      <w:pPr>
        <w:rPr>
          <w:lang w:val="fr-CH" w:eastAsia="de-CH"/>
        </w:rPr>
      </w:pPr>
      <w:bookmarkStart w:id="82" w:name="_Hlk61857631"/>
      <w:r w:rsidRPr="00110884">
        <w:rPr>
          <w:lang w:val="fr-CH" w:eastAsia="de-CH"/>
        </w:rPr>
        <w:t xml:space="preserve">La formation comprend les 2 éléments suivants </w:t>
      </w:r>
      <w:bookmarkEnd w:id="82"/>
      <w:r w:rsidR="007F6AAC" w:rsidRPr="00110884">
        <w:rPr>
          <w:lang w:val="fr-CH" w:eastAsia="de-CH"/>
        </w:rPr>
        <w:t>:</w:t>
      </w:r>
    </w:p>
    <w:p w14:paraId="19F6DDB8" w14:textId="092B875E" w:rsidR="00EC3AC7" w:rsidRPr="00110884" w:rsidRDefault="00554FA6" w:rsidP="00EC3AC7">
      <w:pPr>
        <w:pStyle w:val="Bullet1"/>
        <w:rPr>
          <w:lang w:val="fr-CH" w:eastAsia="de-CH"/>
        </w:rPr>
      </w:pPr>
      <w:bookmarkStart w:id="83" w:name="_Hlk61857641"/>
      <w:proofErr w:type="gramStart"/>
      <w:r w:rsidRPr="00110884">
        <w:rPr>
          <w:lang w:val="fr-CH" w:eastAsia="de-CH"/>
        </w:rPr>
        <w:t>l</w:t>
      </w:r>
      <w:r w:rsidR="0077045B" w:rsidRPr="00110884">
        <w:rPr>
          <w:lang w:val="fr-CH" w:eastAsia="de-CH"/>
        </w:rPr>
        <w:t>a</w:t>
      </w:r>
      <w:proofErr w:type="gramEnd"/>
      <w:r w:rsidR="0077045B" w:rsidRPr="00110884">
        <w:rPr>
          <w:lang w:val="fr-CH" w:eastAsia="de-CH"/>
        </w:rPr>
        <w:t xml:space="preserve"> formation théorique</w:t>
      </w:r>
      <w:r w:rsidR="004879C3" w:rsidRPr="00110884">
        <w:rPr>
          <w:lang w:val="fr-CH" w:eastAsia="de-CH"/>
        </w:rPr>
        <w:t xml:space="preserve"> </w:t>
      </w:r>
      <w:r w:rsidR="0077045B" w:rsidRPr="00110884">
        <w:rPr>
          <w:lang w:val="fr-CH" w:eastAsia="de-CH"/>
        </w:rPr>
        <w:t>; et</w:t>
      </w:r>
      <w:bookmarkEnd w:id="83"/>
    </w:p>
    <w:p w14:paraId="004DDCB1" w14:textId="4DB66BFD" w:rsidR="002600DF" w:rsidRPr="00110884" w:rsidRDefault="00E76336" w:rsidP="008B33B9">
      <w:pPr>
        <w:pStyle w:val="Bullet1"/>
        <w:rPr>
          <w:lang w:val="fr-CH"/>
        </w:rPr>
      </w:pPr>
      <w:bookmarkStart w:id="84" w:name="_Hlk61857649"/>
      <w:proofErr w:type="gramStart"/>
      <w:r w:rsidRPr="00110884">
        <w:rPr>
          <w:lang w:val="fr-CH" w:eastAsia="de-CH"/>
        </w:rPr>
        <w:t>l</w:t>
      </w:r>
      <w:r w:rsidR="0077045B" w:rsidRPr="00110884">
        <w:rPr>
          <w:lang w:val="fr-CH" w:eastAsia="de-CH"/>
        </w:rPr>
        <w:t>a</w:t>
      </w:r>
      <w:proofErr w:type="gramEnd"/>
      <w:r w:rsidR="0077045B" w:rsidRPr="00110884">
        <w:rPr>
          <w:lang w:val="fr-CH" w:eastAsia="de-CH"/>
        </w:rPr>
        <w:t xml:space="preserve"> formation pratique en vol</w:t>
      </w:r>
      <w:bookmarkEnd w:id="84"/>
      <w:r w:rsidR="0077045B" w:rsidRPr="00110884">
        <w:rPr>
          <w:lang w:val="fr-CH" w:eastAsia="de-CH"/>
        </w:rPr>
        <w:t>.</w:t>
      </w:r>
    </w:p>
    <w:p w14:paraId="7BF838FD" w14:textId="4ADC7B81" w:rsidR="00EC3AC7" w:rsidRPr="00110884" w:rsidRDefault="00B13B44" w:rsidP="00EC3AC7">
      <w:pPr>
        <w:pStyle w:val="Titre3"/>
        <w:rPr>
          <w:lang w:val="fr-CH" w:eastAsia="de-CH"/>
        </w:rPr>
      </w:pPr>
      <w:bookmarkStart w:id="85" w:name="_Toc65525599"/>
      <w:r w:rsidRPr="00110884">
        <w:rPr>
          <w:lang w:val="fr-CH" w:eastAsia="de-CH"/>
        </w:rPr>
        <w:t>Fin</w:t>
      </w:r>
      <w:r w:rsidR="00CF688F" w:rsidRPr="00110884">
        <w:rPr>
          <w:lang w:val="fr-CH" w:eastAsia="de-CH"/>
        </w:rPr>
        <w:t xml:space="preserve"> de la formation</w:t>
      </w:r>
      <w:bookmarkEnd w:id="85"/>
    </w:p>
    <w:p w14:paraId="7CAF481A" w14:textId="2080A259" w:rsidR="00EC3AC7" w:rsidRPr="00110884" w:rsidRDefault="00A818E8" w:rsidP="00202730">
      <w:pPr>
        <w:rPr>
          <w:lang w:val="fr-CH" w:eastAsia="de-CH"/>
        </w:rPr>
      </w:pPr>
      <w:r w:rsidRPr="00110884">
        <w:rPr>
          <w:lang w:val="fr-CH" w:eastAsia="de-CH"/>
        </w:rPr>
        <w:t>Le candidat à une licence SPL doit réussir les examens suivants :</w:t>
      </w:r>
    </w:p>
    <w:p w14:paraId="6B6E19EF" w14:textId="6380F2C0" w:rsidR="00EC3AC7" w:rsidRPr="00110884" w:rsidRDefault="00554FA6" w:rsidP="00202730">
      <w:pPr>
        <w:pStyle w:val="Bullet1"/>
        <w:rPr>
          <w:lang w:val="fr-CH"/>
        </w:rPr>
      </w:pPr>
      <w:proofErr w:type="gramStart"/>
      <w:r w:rsidRPr="00110884">
        <w:rPr>
          <w:lang w:val="fr-CH"/>
        </w:rPr>
        <w:t>u</w:t>
      </w:r>
      <w:r w:rsidR="00A818E8" w:rsidRPr="00110884">
        <w:rPr>
          <w:lang w:val="fr-CH"/>
        </w:rPr>
        <w:t>n</w:t>
      </w:r>
      <w:proofErr w:type="gramEnd"/>
      <w:r w:rsidR="00A818E8" w:rsidRPr="00110884">
        <w:rPr>
          <w:lang w:val="fr-CH"/>
        </w:rPr>
        <w:t xml:space="preserve"> examen théorique dans toutes les matières théoriques</w:t>
      </w:r>
      <w:r w:rsidR="004879C3" w:rsidRPr="00110884">
        <w:rPr>
          <w:lang w:val="fr-CH"/>
        </w:rPr>
        <w:t xml:space="preserve"> </w:t>
      </w:r>
      <w:r w:rsidR="00EC3AC7" w:rsidRPr="00110884">
        <w:rPr>
          <w:lang w:val="fr-CH"/>
        </w:rPr>
        <w:t xml:space="preserve">; </w:t>
      </w:r>
      <w:r w:rsidR="00A818E8" w:rsidRPr="00110884">
        <w:rPr>
          <w:lang w:val="fr-CH"/>
        </w:rPr>
        <w:t>et</w:t>
      </w:r>
    </w:p>
    <w:p w14:paraId="79E5D5D7" w14:textId="0DD659A1" w:rsidR="00EC3AC7" w:rsidRPr="00110884" w:rsidRDefault="00E76336" w:rsidP="00202730">
      <w:pPr>
        <w:pStyle w:val="Bullet1"/>
        <w:rPr>
          <w:lang w:val="fr-CH"/>
        </w:rPr>
      </w:pPr>
      <w:proofErr w:type="gramStart"/>
      <w:r w:rsidRPr="00110884">
        <w:rPr>
          <w:lang w:val="fr-CH"/>
        </w:rPr>
        <w:t>u</w:t>
      </w:r>
      <w:r w:rsidR="00A818E8" w:rsidRPr="00110884">
        <w:rPr>
          <w:lang w:val="fr-CH"/>
        </w:rPr>
        <w:t>n</w:t>
      </w:r>
      <w:proofErr w:type="gramEnd"/>
      <w:r w:rsidR="00A818E8" w:rsidRPr="00110884">
        <w:rPr>
          <w:lang w:val="fr-CH"/>
        </w:rPr>
        <w:t xml:space="preserve"> examen pratique en vol</w:t>
      </w:r>
      <w:r w:rsidR="00EC3AC7" w:rsidRPr="00110884">
        <w:rPr>
          <w:lang w:val="fr-CH"/>
        </w:rPr>
        <w:t>.</w:t>
      </w:r>
    </w:p>
    <w:p w14:paraId="48A10DCF" w14:textId="2E1B2433" w:rsidR="0019104E" w:rsidRPr="00110884" w:rsidRDefault="00E41FFE" w:rsidP="0019104E">
      <w:pPr>
        <w:pStyle w:val="StandardAbsatzvorText"/>
        <w:rPr>
          <w:lang w:val="fr-CH"/>
        </w:rPr>
      </w:pPr>
      <w:bookmarkStart w:id="86" w:name="_Hlk65526931"/>
      <w:r w:rsidRPr="00110884">
        <w:rPr>
          <w:lang w:val="fr-CH"/>
        </w:rPr>
        <w:t xml:space="preserve">L’achèvement de la formation sur les </w:t>
      </w:r>
      <w:r w:rsidR="00ED6F91" w:rsidRPr="00110884">
        <w:rPr>
          <w:lang w:val="fr-CH"/>
        </w:rPr>
        <w:t xml:space="preserve">différents </w:t>
      </w:r>
      <w:r w:rsidR="00FF5EB4" w:rsidRPr="00110884">
        <w:rPr>
          <w:lang w:val="fr-CH"/>
        </w:rPr>
        <w:t>modes de lancement</w:t>
      </w:r>
      <w:r w:rsidRPr="00110884">
        <w:rPr>
          <w:lang w:val="fr-CH"/>
        </w:rPr>
        <w:t xml:space="preserve"> utilisé</w:t>
      </w:r>
      <w:r w:rsidR="00ED6F91" w:rsidRPr="00110884">
        <w:rPr>
          <w:lang w:val="fr-CH"/>
        </w:rPr>
        <w:t>s</w:t>
      </w:r>
      <w:r w:rsidRPr="00110884">
        <w:rPr>
          <w:lang w:val="fr-CH"/>
        </w:rPr>
        <w:t xml:space="preserve"> doit être confirmé par l’école dans le carnet de vol. Les </w:t>
      </w:r>
      <w:r w:rsidR="00FF5EB4" w:rsidRPr="00110884">
        <w:rPr>
          <w:lang w:val="fr-CH"/>
        </w:rPr>
        <w:t>modes de lancement</w:t>
      </w:r>
      <w:r w:rsidRPr="00110884">
        <w:rPr>
          <w:lang w:val="fr-CH"/>
        </w:rPr>
        <w:t xml:space="preserve"> ne sont pas </w:t>
      </w:r>
      <w:r w:rsidR="00F22612" w:rsidRPr="00110884">
        <w:rPr>
          <w:lang w:val="fr-CH"/>
        </w:rPr>
        <w:t>inscrits</w:t>
      </w:r>
      <w:r w:rsidRPr="00110884">
        <w:rPr>
          <w:lang w:val="fr-CH"/>
        </w:rPr>
        <w:t xml:space="preserve"> dans la licence</w:t>
      </w:r>
      <w:r w:rsidR="00A117C9" w:rsidRPr="00110884">
        <w:rPr>
          <w:lang w:val="fr-CH"/>
        </w:rPr>
        <w:t>,</w:t>
      </w:r>
      <w:r w:rsidRPr="00110884">
        <w:rPr>
          <w:lang w:val="fr-CH"/>
        </w:rPr>
        <w:t xml:space="preserve"> mais sont </w:t>
      </w:r>
      <w:r w:rsidR="00B05A77" w:rsidRPr="00110884">
        <w:rPr>
          <w:lang w:val="fr-CH"/>
        </w:rPr>
        <w:t xml:space="preserve">consignés </w:t>
      </w:r>
      <w:r w:rsidRPr="00110884">
        <w:rPr>
          <w:lang w:val="fr-CH"/>
        </w:rPr>
        <w:t>dans le carnet de vol.</w:t>
      </w:r>
      <w:bookmarkEnd w:id="86"/>
    </w:p>
    <w:p w14:paraId="659B9CE8" w14:textId="1F0CA29B" w:rsidR="0019104E" w:rsidRPr="00110884" w:rsidRDefault="0019104E" w:rsidP="0019104E">
      <w:pPr>
        <w:pStyle w:val="ExampleStandardTextKursiv"/>
        <w:rPr>
          <w:lang w:val="fr-CH"/>
        </w:rPr>
      </w:pPr>
      <w:r w:rsidRPr="00110884">
        <w:rPr>
          <w:lang w:val="fr-CH"/>
        </w:rPr>
        <w:t>«</w:t>
      </w:r>
      <w:r w:rsidR="00CC5C17">
        <w:rPr>
          <w:lang w:val="fr-CH"/>
        </w:rPr>
        <w:t xml:space="preserve"> </w:t>
      </w:r>
      <w:r w:rsidR="00E41FFE" w:rsidRPr="00110884">
        <w:rPr>
          <w:lang w:val="fr-CH"/>
        </w:rPr>
        <w:t>Formation</w:t>
      </w:r>
      <w:r w:rsidR="00F10D65" w:rsidRPr="00110884">
        <w:rPr>
          <w:lang w:val="fr-CH"/>
        </w:rPr>
        <w:t xml:space="preserve"> au</w:t>
      </w:r>
      <w:r w:rsidRPr="00110884">
        <w:rPr>
          <w:lang w:val="fr-CH"/>
        </w:rPr>
        <w:t xml:space="preserve"> </w:t>
      </w:r>
      <w:r w:rsidR="00ED6F91" w:rsidRPr="00110884">
        <w:rPr>
          <w:color w:val="7030A0"/>
          <w:lang w:val="fr-CH"/>
        </w:rPr>
        <w:t>d</w:t>
      </w:r>
      <w:r w:rsidR="00ED5F76" w:rsidRPr="00110884">
        <w:rPr>
          <w:color w:val="7030A0"/>
          <w:lang w:val="fr-CH"/>
        </w:rPr>
        <w:t>é</w:t>
      </w:r>
      <w:r w:rsidR="000017A3" w:rsidRPr="00110884">
        <w:rPr>
          <w:color w:val="7030A0"/>
          <w:lang w:val="fr-CH"/>
        </w:rPr>
        <w:t>part</w:t>
      </w:r>
      <w:r w:rsidR="00ED5F76" w:rsidRPr="00110884">
        <w:rPr>
          <w:color w:val="7030A0"/>
          <w:lang w:val="fr-CH"/>
        </w:rPr>
        <w:t xml:space="preserve"> au treuil</w:t>
      </w:r>
      <w:r w:rsidRPr="00110884">
        <w:rPr>
          <w:color w:val="7030A0"/>
          <w:lang w:val="fr-CH"/>
        </w:rPr>
        <w:t>/</w:t>
      </w:r>
      <w:r w:rsidR="0095686B" w:rsidRPr="00110884">
        <w:rPr>
          <w:color w:val="7030A0"/>
          <w:lang w:val="fr-CH"/>
        </w:rPr>
        <w:t>remorquage par avion</w:t>
      </w:r>
      <w:r w:rsidRPr="00110884">
        <w:rPr>
          <w:color w:val="7030A0"/>
          <w:lang w:val="fr-CH"/>
        </w:rPr>
        <w:t>/</w:t>
      </w:r>
      <w:r w:rsidR="00ED6F91" w:rsidRPr="00110884">
        <w:rPr>
          <w:color w:val="7030A0"/>
          <w:lang w:val="fr-CH"/>
        </w:rPr>
        <w:t>d</w:t>
      </w:r>
      <w:r w:rsidR="00ED5F76" w:rsidRPr="00110884">
        <w:rPr>
          <w:color w:val="7030A0"/>
          <w:lang w:val="fr-CH"/>
        </w:rPr>
        <w:t>é</w:t>
      </w:r>
      <w:r w:rsidR="00F429DB" w:rsidRPr="00110884">
        <w:rPr>
          <w:color w:val="7030A0"/>
          <w:lang w:val="fr-CH"/>
        </w:rPr>
        <w:t>part</w:t>
      </w:r>
      <w:r w:rsidR="00ED5F76" w:rsidRPr="00110884">
        <w:rPr>
          <w:color w:val="7030A0"/>
          <w:lang w:val="fr-CH"/>
        </w:rPr>
        <w:t xml:space="preserve"> </w:t>
      </w:r>
      <w:r w:rsidR="004E0497" w:rsidRPr="00110884">
        <w:rPr>
          <w:color w:val="7030A0"/>
          <w:lang w:val="fr-CH"/>
        </w:rPr>
        <w:t xml:space="preserve">tracté </w:t>
      </w:r>
      <w:r w:rsidR="0095686B" w:rsidRPr="00110884">
        <w:rPr>
          <w:color w:val="7030A0"/>
          <w:lang w:val="fr-CH"/>
        </w:rPr>
        <w:t>par un</w:t>
      </w:r>
      <w:r w:rsidR="004E0497" w:rsidRPr="00110884">
        <w:rPr>
          <w:color w:val="7030A0"/>
          <w:lang w:val="fr-CH"/>
        </w:rPr>
        <w:t xml:space="preserve"> véhicule</w:t>
      </w:r>
      <w:r w:rsidRPr="00110884">
        <w:rPr>
          <w:color w:val="7030A0"/>
          <w:lang w:val="fr-CH"/>
        </w:rPr>
        <w:t>/</w:t>
      </w:r>
      <w:r w:rsidR="00ED6F91" w:rsidRPr="00110884">
        <w:rPr>
          <w:color w:val="7030A0"/>
          <w:lang w:val="fr-CH"/>
        </w:rPr>
        <w:t>d</w:t>
      </w:r>
      <w:r w:rsidR="00ED5F76" w:rsidRPr="00110884">
        <w:rPr>
          <w:color w:val="7030A0"/>
          <w:lang w:val="fr-CH"/>
        </w:rPr>
        <w:t>é</w:t>
      </w:r>
      <w:r w:rsidR="000017A3" w:rsidRPr="00110884">
        <w:rPr>
          <w:color w:val="7030A0"/>
          <w:lang w:val="fr-CH"/>
        </w:rPr>
        <w:t>part</w:t>
      </w:r>
      <w:r w:rsidR="00ED5F76" w:rsidRPr="00110884">
        <w:rPr>
          <w:color w:val="7030A0"/>
          <w:lang w:val="fr-CH"/>
        </w:rPr>
        <w:t xml:space="preserve"> </w:t>
      </w:r>
      <w:r w:rsidR="00F429DB" w:rsidRPr="00110884">
        <w:rPr>
          <w:color w:val="7030A0"/>
          <w:lang w:val="fr-CH"/>
        </w:rPr>
        <w:t>à l’élastique</w:t>
      </w:r>
      <w:r w:rsidRPr="00110884">
        <w:rPr>
          <w:lang w:val="fr-CH"/>
        </w:rPr>
        <w:t xml:space="preserve"> </w:t>
      </w:r>
      <w:r w:rsidR="00E41FFE" w:rsidRPr="00110884">
        <w:rPr>
          <w:lang w:val="fr-CH"/>
        </w:rPr>
        <w:t>selon</w:t>
      </w:r>
      <w:r w:rsidRPr="00110884">
        <w:rPr>
          <w:lang w:val="fr-CH"/>
        </w:rPr>
        <w:t xml:space="preserve"> SFCL.155(a) </w:t>
      </w:r>
      <w:r w:rsidR="00E41FFE" w:rsidRPr="00110884">
        <w:rPr>
          <w:lang w:val="fr-CH"/>
        </w:rPr>
        <w:t>terminée avec succès</w:t>
      </w:r>
      <w:r w:rsidRPr="00110884">
        <w:rPr>
          <w:lang w:val="fr-CH"/>
        </w:rPr>
        <w:t xml:space="preserve">. </w:t>
      </w:r>
      <w:r w:rsidR="00E41FFE" w:rsidRPr="00110884">
        <w:rPr>
          <w:color w:val="7030A0"/>
          <w:lang w:val="fr-CH"/>
        </w:rPr>
        <w:t>Signature</w:t>
      </w:r>
      <w:r w:rsidRPr="00110884">
        <w:rPr>
          <w:color w:val="7030A0"/>
          <w:lang w:val="fr-CH"/>
        </w:rPr>
        <w:t xml:space="preserve"> FI(S)</w:t>
      </w:r>
      <w:r w:rsidR="00CC5C17">
        <w:rPr>
          <w:color w:val="7030A0"/>
          <w:lang w:val="fr-CH"/>
        </w:rPr>
        <w:t xml:space="preserve"> </w:t>
      </w:r>
      <w:r w:rsidRPr="00110884">
        <w:rPr>
          <w:lang w:val="fr-CH"/>
        </w:rPr>
        <w:t>»</w:t>
      </w:r>
    </w:p>
    <w:p w14:paraId="7E37FAD7" w14:textId="7E95B545" w:rsidR="00CC56C1" w:rsidRPr="00110884" w:rsidRDefault="00CF688F" w:rsidP="00CC56C1">
      <w:pPr>
        <w:pStyle w:val="Titre2"/>
        <w:rPr>
          <w:lang w:val="fr-CH"/>
        </w:rPr>
      </w:pPr>
      <w:bookmarkStart w:id="87" w:name="_Ref53166924"/>
      <w:bookmarkStart w:id="88" w:name="_Ref53166937"/>
      <w:bookmarkStart w:id="89" w:name="_Toc65525600"/>
      <w:r w:rsidRPr="00110884">
        <w:rPr>
          <w:lang w:val="fr-CH"/>
        </w:rPr>
        <w:t>Prérequis</w:t>
      </w:r>
      <w:bookmarkEnd w:id="87"/>
      <w:bookmarkEnd w:id="88"/>
      <w:bookmarkEnd w:id="89"/>
    </w:p>
    <w:p w14:paraId="449EFB19" w14:textId="7EF73C89" w:rsidR="00CC56C1" w:rsidRPr="00110884" w:rsidRDefault="00CC56C1" w:rsidP="00CC56C1">
      <w:pPr>
        <w:pStyle w:val="RevisionStatus"/>
        <w:rPr>
          <w:noProof w:val="0"/>
          <w:lang w:val="fr-CH"/>
        </w:rPr>
      </w:pPr>
      <w:bookmarkStart w:id="90" w:name="_Toc65502933"/>
      <w:r w:rsidRPr="00110884">
        <w:rPr>
          <w:noProof w:val="0"/>
          <w:lang w:val="fr-CH"/>
        </w:rPr>
        <w:t>2.</w:t>
      </w:r>
      <w:r w:rsidR="00855375" w:rsidRPr="00110884">
        <w:rPr>
          <w:noProof w:val="0"/>
          <w:lang w:val="fr-CH"/>
        </w:rPr>
        <w:t>3</w:t>
      </w:r>
      <w:r w:rsidRPr="00110884">
        <w:rPr>
          <w:noProof w:val="0"/>
          <w:lang w:val="fr-CH"/>
        </w:rPr>
        <w:tab/>
        <w:t xml:space="preserve">REV0 / </w:t>
      </w:r>
      <w:r w:rsidR="00B81456" w:rsidRPr="00110884">
        <w:rPr>
          <w:noProof w:val="0"/>
          <w:lang w:val="fr-CH"/>
        </w:rPr>
        <w:t>04.10.2020</w:t>
      </w:r>
      <w:bookmarkEnd w:id="90"/>
    </w:p>
    <w:p w14:paraId="2213C4A0" w14:textId="081128B6" w:rsidR="00CC56C1" w:rsidRPr="00110884" w:rsidRDefault="0054794D" w:rsidP="00CC56C1">
      <w:pPr>
        <w:rPr>
          <w:lang w:val="fr-CH"/>
        </w:rPr>
      </w:pPr>
      <w:bookmarkStart w:id="91" w:name="_Hlk61885063"/>
      <w:r w:rsidRPr="00110884">
        <w:rPr>
          <w:lang w:val="fr-CH"/>
        </w:rPr>
        <w:t>Avant le début de la formation, l’élève devra</w:t>
      </w:r>
      <w:bookmarkEnd w:id="91"/>
      <w:r w:rsidRPr="00110884">
        <w:rPr>
          <w:lang w:val="fr-CH"/>
        </w:rPr>
        <w:t xml:space="preserve"> </w:t>
      </w:r>
      <w:r w:rsidR="007F6AAC" w:rsidRPr="00110884">
        <w:rPr>
          <w:lang w:val="fr-CH"/>
        </w:rPr>
        <w:t>:</w:t>
      </w:r>
    </w:p>
    <w:p w14:paraId="6B6B0018" w14:textId="372C7E9C" w:rsidR="00CC56C1" w:rsidRPr="00110884" w:rsidRDefault="0054794D" w:rsidP="00CC56C1">
      <w:pPr>
        <w:pStyle w:val="Bullet1"/>
        <w:rPr>
          <w:lang w:val="fr-CH"/>
        </w:rPr>
      </w:pPr>
      <w:bookmarkStart w:id="92" w:name="_Hlk61885519"/>
      <w:proofErr w:type="gramStart"/>
      <w:r w:rsidRPr="00110884">
        <w:rPr>
          <w:lang w:val="fr-CH"/>
        </w:rPr>
        <w:t>être</w:t>
      </w:r>
      <w:proofErr w:type="gramEnd"/>
      <w:r w:rsidRPr="00110884">
        <w:rPr>
          <w:lang w:val="fr-CH"/>
        </w:rPr>
        <w:t xml:space="preserve"> informé qu’il devra détenir un certificat médical </w:t>
      </w:r>
      <w:r w:rsidR="004879C3" w:rsidRPr="00110884">
        <w:rPr>
          <w:lang w:val="fr-CH"/>
        </w:rPr>
        <w:t xml:space="preserve">valide </w:t>
      </w:r>
      <w:r w:rsidRPr="00110884">
        <w:rPr>
          <w:lang w:val="fr-CH"/>
        </w:rPr>
        <w:t>avant de pouvoir effectuer un vol solo</w:t>
      </w:r>
      <w:bookmarkEnd w:id="92"/>
      <w:r w:rsidR="007F6AAC" w:rsidRPr="00110884">
        <w:rPr>
          <w:lang w:val="fr-CH"/>
        </w:rPr>
        <w:t>.</w:t>
      </w:r>
    </w:p>
    <w:p w14:paraId="02EF8DFC" w14:textId="10BD0613" w:rsidR="00CC56C1" w:rsidRPr="00110884" w:rsidRDefault="0054794D" w:rsidP="003E0A0E">
      <w:pPr>
        <w:pStyle w:val="StandardAbsatzvorText"/>
        <w:rPr>
          <w:lang w:val="fr-CH"/>
        </w:rPr>
      </w:pPr>
      <w:bookmarkStart w:id="93" w:name="_Hlk61885529"/>
      <w:r w:rsidRPr="00110884">
        <w:rPr>
          <w:lang w:val="fr-CH"/>
        </w:rPr>
        <w:t xml:space="preserve">Avant son premier vol solo, l’élève devra </w:t>
      </w:r>
      <w:bookmarkEnd w:id="93"/>
      <w:r w:rsidR="00CC56C1" w:rsidRPr="00110884">
        <w:rPr>
          <w:lang w:val="fr-CH"/>
        </w:rPr>
        <w:t>:</w:t>
      </w:r>
    </w:p>
    <w:p w14:paraId="3B26BA5D" w14:textId="113DB693" w:rsidR="00CC56C1" w:rsidRPr="00110884" w:rsidRDefault="0054794D" w:rsidP="00CC56C1">
      <w:pPr>
        <w:pStyle w:val="Bullet1"/>
        <w:rPr>
          <w:lang w:val="fr-CH"/>
        </w:rPr>
      </w:pPr>
      <w:bookmarkStart w:id="94" w:name="_Hlk61885540"/>
      <w:proofErr w:type="gramStart"/>
      <w:r w:rsidRPr="00110884">
        <w:rPr>
          <w:lang w:val="fr-CH"/>
        </w:rPr>
        <w:t>avoir</w:t>
      </w:r>
      <w:proofErr w:type="gramEnd"/>
      <w:r w:rsidRPr="00110884">
        <w:rPr>
          <w:lang w:val="fr-CH"/>
        </w:rPr>
        <w:t xml:space="preserve"> au moins 14 ans révolus</w:t>
      </w:r>
      <w:r w:rsidR="00CC56C1" w:rsidRPr="00110884">
        <w:rPr>
          <w:lang w:val="fr-CH"/>
        </w:rPr>
        <w:t xml:space="preserve">; </w:t>
      </w:r>
      <w:r w:rsidRPr="00110884">
        <w:rPr>
          <w:lang w:val="fr-CH"/>
        </w:rPr>
        <w:t>et</w:t>
      </w:r>
      <w:bookmarkEnd w:id="94"/>
    </w:p>
    <w:p w14:paraId="57C85601" w14:textId="4B55785B" w:rsidR="00CC56C1" w:rsidRPr="00110884" w:rsidRDefault="004879C3" w:rsidP="00CC56C1">
      <w:pPr>
        <w:pStyle w:val="Bullet1"/>
        <w:rPr>
          <w:lang w:val="fr-CH"/>
        </w:rPr>
      </w:pPr>
      <w:bookmarkStart w:id="95" w:name="_Hlk61885552"/>
      <w:proofErr w:type="gramStart"/>
      <w:r w:rsidRPr="00110884">
        <w:rPr>
          <w:lang w:val="fr-CH"/>
        </w:rPr>
        <w:t>détenir</w:t>
      </w:r>
      <w:proofErr w:type="gramEnd"/>
      <w:r w:rsidRPr="00110884">
        <w:rPr>
          <w:lang w:val="fr-CH"/>
        </w:rPr>
        <w:t xml:space="preserve"> un certificat médical de classe LAPL ou supérieur</w:t>
      </w:r>
      <w:bookmarkEnd w:id="95"/>
      <w:r w:rsidRPr="00110884">
        <w:rPr>
          <w:lang w:val="fr-CH"/>
        </w:rPr>
        <w:t>.</w:t>
      </w:r>
    </w:p>
    <w:p w14:paraId="3B985B80" w14:textId="202B0F69" w:rsidR="00CC56C1" w:rsidRPr="00110884" w:rsidRDefault="004879C3" w:rsidP="003E0A0E">
      <w:pPr>
        <w:pStyle w:val="StandardAbsatzvorText"/>
        <w:rPr>
          <w:lang w:val="fr-CH"/>
        </w:rPr>
      </w:pPr>
      <w:bookmarkStart w:id="96" w:name="_Hlk61885696"/>
      <w:r w:rsidRPr="00110884">
        <w:rPr>
          <w:lang w:val="fr-CH"/>
        </w:rPr>
        <w:t>Avant de se présenter à l’examen pratique en vol, le candidat devra</w:t>
      </w:r>
      <w:bookmarkEnd w:id="96"/>
      <w:r w:rsidRPr="00110884">
        <w:rPr>
          <w:lang w:val="fr-CH"/>
        </w:rPr>
        <w:t xml:space="preserve"> :</w:t>
      </w:r>
    </w:p>
    <w:p w14:paraId="5EFB0FFF" w14:textId="0D414F51" w:rsidR="00CC56C1" w:rsidRPr="00110884" w:rsidRDefault="004879C3" w:rsidP="00CC56C1">
      <w:pPr>
        <w:pStyle w:val="Bullet1"/>
        <w:rPr>
          <w:lang w:val="fr-CH"/>
        </w:rPr>
      </w:pPr>
      <w:bookmarkStart w:id="97" w:name="_Hlk61885612"/>
      <w:proofErr w:type="gramStart"/>
      <w:r w:rsidRPr="00110884">
        <w:rPr>
          <w:lang w:val="fr-CH"/>
        </w:rPr>
        <w:t>avoir</w:t>
      </w:r>
      <w:proofErr w:type="gramEnd"/>
      <w:r w:rsidRPr="00110884">
        <w:rPr>
          <w:lang w:val="fr-CH"/>
        </w:rPr>
        <w:t xml:space="preserve"> </w:t>
      </w:r>
      <w:r w:rsidR="00A06334" w:rsidRPr="00110884">
        <w:rPr>
          <w:lang w:val="fr-CH"/>
        </w:rPr>
        <w:t xml:space="preserve">au moins </w:t>
      </w:r>
      <w:r w:rsidRPr="00110884">
        <w:rPr>
          <w:lang w:val="fr-CH"/>
        </w:rPr>
        <w:t>16 ans révolus</w:t>
      </w:r>
      <w:bookmarkEnd w:id="97"/>
      <w:r w:rsidR="007F6AAC" w:rsidRPr="00110884">
        <w:rPr>
          <w:lang w:val="fr-CH"/>
        </w:rPr>
        <w:t>.</w:t>
      </w:r>
    </w:p>
    <w:p w14:paraId="60A182F3" w14:textId="09626FFF" w:rsidR="00CC56C1" w:rsidRPr="00110884" w:rsidRDefault="00CF688F" w:rsidP="00CC56C1">
      <w:pPr>
        <w:pStyle w:val="Titre2"/>
        <w:rPr>
          <w:lang w:val="fr-CH"/>
        </w:rPr>
      </w:pPr>
      <w:bookmarkStart w:id="98" w:name="_Ref53167080"/>
      <w:bookmarkStart w:id="99" w:name="_Toc65525601"/>
      <w:r w:rsidRPr="00110884">
        <w:rPr>
          <w:lang w:val="fr-CH"/>
        </w:rPr>
        <w:t>Résumé des heures minimales de formation</w:t>
      </w:r>
      <w:bookmarkEnd w:id="98"/>
      <w:bookmarkEnd w:id="99"/>
    </w:p>
    <w:p w14:paraId="2F2991E6" w14:textId="5C2B49E7" w:rsidR="00CC56C1" w:rsidRPr="00110884" w:rsidRDefault="00CC56C1" w:rsidP="00CC56C1">
      <w:pPr>
        <w:pStyle w:val="RevisionStatus"/>
        <w:rPr>
          <w:noProof w:val="0"/>
          <w:lang w:val="fr-CH"/>
        </w:rPr>
      </w:pPr>
      <w:bookmarkStart w:id="100" w:name="_Toc65502934"/>
      <w:r w:rsidRPr="00110884">
        <w:rPr>
          <w:noProof w:val="0"/>
          <w:lang w:val="fr-CH"/>
        </w:rPr>
        <w:t>2.</w:t>
      </w:r>
      <w:r w:rsidR="00855375" w:rsidRPr="00110884">
        <w:rPr>
          <w:noProof w:val="0"/>
          <w:lang w:val="fr-CH"/>
        </w:rPr>
        <w:t>4</w:t>
      </w:r>
      <w:r w:rsidRPr="00110884">
        <w:rPr>
          <w:noProof w:val="0"/>
          <w:lang w:val="fr-CH"/>
        </w:rPr>
        <w:tab/>
        <w:t xml:space="preserve">REV0 / </w:t>
      </w:r>
      <w:r w:rsidR="00B81456" w:rsidRPr="00110884">
        <w:rPr>
          <w:noProof w:val="0"/>
          <w:lang w:val="fr-CH"/>
        </w:rPr>
        <w:t>04.10.2020</w:t>
      </w:r>
      <w:bookmarkEnd w:id="100"/>
    </w:p>
    <w:p w14:paraId="68CEF46D" w14:textId="12C9864E" w:rsidR="00CC56C1" w:rsidRPr="00110884" w:rsidRDefault="00136492" w:rsidP="00CC56C1">
      <w:pPr>
        <w:tabs>
          <w:tab w:val="left" w:pos="567"/>
        </w:tabs>
        <w:rPr>
          <w:rFonts w:cs="Arial"/>
          <w:szCs w:val="22"/>
          <w:lang w:val="fr-CH"/>
        </w:rPr>
      </w:pPr>
      <w:bookmarkStart w:id="101" w:name="_Hlk61885881"/>
      <w:r w:rsidRPr="00110884">
        <w:rPr>
          <w:rFonts w:cs="Arial"/>
          <w:szCs w:val="22"/>
          <w:lang w:val="fr-CH"/>
        </w:rPr>
        <w:t>Le cours de formation comprend</w:t>
      </w:r>
      <w:bookmarkEnd w:id="101"/>
      <w:r w:rsidRPr="00110884">
        <w:rPr>
          <w:rFonts w:cs="Arial"/>
          <w:szCs w:val="22"/>
          <w:lang w:val="fr-CH"/>
        </w:rPr>
        <w:t xml:space="preserve"> :</w:t>
      </w:r>
    </w:p>
    <w:p w14:paraId="6683EB90" w14:textId="09BAD511" w:rsidR="00CC56C1" w:rsidRPr="00110884" w:rsidRDefault="00376281" w:rsidP="00CC56C1">
      <w:pPr>
        <w:pStyle w:val="Aufzhlunga"/>
        <w:rPr>
          <w:lang w:val="fr-CH"/>
        </w:rPr>
      </w:pPr>
      <w:bookmarkStart w:id="102" w:name="_Hlk61886953"/>
      <w:proofErr w:type="gramStart"/>
      <w:r w:rsidRPr="00110884">
        <w:rPr>
          <w:lang w:val="fr-CH"/>
        </w:rPr>
        <w:t>une</w:t>
      </w:r>
      <w:proofErr w:type="gramEnd"/>
      <w:r w:rsidRPr="00110884">
        <w:rPr>
          <w:lang w:val="fr-CH"/>
        </w:rPr>
        <w:t xml:space="preserve"> formation théorique qui répond aux exigences de la licence SPL; et </w:t>
      </w:r>
      <w:bookmarkEnd w:id="102"/>
    </w:p>
    <w:p w14:paraId="6DF0D7B7" w14:textId="6EBB8574" w:rsidR="00CC56C1" w:rsidRPr="00110884" w:rsidRDefault="00376281" w:rsidP="00CC56C1">
      <w:pPr>
        <w:pStyle w:val="Aufzhlunga"/>
        <w:rPr>
          <w:lang w:val="fr-CH"/>
        </w:rPr>
      </w:pPr>
      <w:bookmarkStart w:id="103" w:name="_Hlk61893797"/>
      <w:proofErr w:type="gramStart"/>
      <w:r w:rsidRPr="00110884">
        <w:rPr>
          <w:lang w:val="fr-CH"/>
        </w:rPr>
        <w:lastRenderedPageBreak/>
        <w:t>au</w:t>
      </w:r>
      <w:proofErr w:type="gramEnd"/>
      <w:r w:rsidRPr="00110884">
        <w:rPr>
          <w:lang w:val="fr-CH"/>
        </w:rPr>
        <w:t xml:space="preserve"> moins 15 heures d’inst</w:t>
      </w:r>
      <w:r w:rsidR="001D241A" w:rsidRPr="00110884">
        <w:rPr>
          <w:lang w:val="fr-CH"/>
        </w:rPr>
        <w:t>r</w:t>
      </w:r>
      <w:r w:rsidRPr="00110884">
        <w:rPr>
          <w:lang w:val="fr-CH"/>
        </w:rPr>
        <w:t xml:space="preserve">uction en vol sur des planeurs (cela inclut également le TMG), comportant au moins </w:t>
      </w:r>
      <w:bookmarkEnd w:id="103"/>
      <w:r w:rsidRPr="00110884">
        <w:rPr>
          <w:lang w:val="fr-CH"/>
        </w:rPr>
        <w:t>:</w:t>
      </w:r>
    </w:p>
    <w:p w14:paraId="730A225E" w14:textId="15417C51" w:rsidR="00B523F9" w:rsidRPr="00110884" w:rsidRDefault="00823725" w:rsidP="00823725">
      <w:pPr>
        <w:pStyle w:val="Aufzhlungi"/>
        <w:rPr>
          <w:lang w:val="fr-CH" w:eastAsia="it-IT"/>
        </w:rPr>
      </w:pPr>
      <w:bookmarkStart w:id="104" w:name="_Hlk61893813"/>
      <w:r w:rsidRPr="00110884">
        <w:rPr>
          <w:lang w:val="fr-CH" w:eastAsia="it-IT"/>
        </w:rPr>
        <w:t xml:space="preserve">10 </w:t>
      </w:r>
      <w:r w:rsidR="00376281" w:rsidRPr="00110884">
        <w:rPr>
          <w:lang w:val="fr-CH" w:eastAsia="it-IT"/>
        </w:rPr>
        <w:t xml:space="preserve">heures d’instruction en vol en double commande </w:t>
      </w:r>
      <w:bookmarkEnd w:id="104"/>
      <w:r w:rsidR="00376281" w:rsidRPr="00110884">
        <w:rPr>
          <w:lang w:val="fr-CH" w:eastAsia="it-IT"/>
        </w:rPr>
        <w:t>; et</w:t>
      </w:r>
    </w:p>
    <w:p w14:paraId="7F3CBE26" w14:textId="4EA2A207" w:rsidR="00CC56C1" w:rsidRPr="00110884" w:rsidRDefault="00823725" w:rsidP="00823725">
      <w:pPr>
        <w:pStyle w:val="Aufzhlungi"/>
        <w:rPr>
          <w:lang w:val="fr-CH"/>
        </w:rPr>
      </w:pPr>
      <w:bookmarkStart w:id="105" w:name="_Hlk61893830"/>
      <w:r w:rsidRPr="00110884">
        <w:rPr>
          <w:lang w:val="fr-CH"/>
        </w:rPr>
        <w:t xml:space="preserve">2 </w:t>
      </w:r>
      <w:r w:rsidR="00376281" w:rsidRPr="00110884">
        <w:rPr>
          <w:lang w:val="fr-CH"/>
        </w:rPr>
        <w:t>heures de vol solo supervisé</w:t>
      </w:r>
      <w:bookmarkEnd w:id="105"/>
      <w:r w:rsidR="00CF0CA2" w:rsidRPr="00110884">
        <w:rPr>
          <w:lang w:val="fr-CH"/>
        </w:rPr>
        <w:t xml:space="preserve"> </w:t>
      </w:r>
      <w:r w:rsidRPr="00110884">
        <w:rPr>
          <w:lang w:val="fr-CH"/>
        </w:rPr>
        <w:t xml:space="preserve">; </w:t>
      </w:r>
      <w:r w:rsidR="00376281" w:rsidRPr="00110884">
        <w:rPr>
          <w:lang w:val="fr-CH"/>
        </w:rPr>
        <w:t>et</w:t>
      </w:r>
    </w:p>
    <w:p w14:paraId="5857C1D2" w14:textId="502EB524" w:rsidR="00CC56C1" w:rsidRPr="00110884" w:rsidRDefault="00823725" w:rsidP="00823725">
      <w:pPr>
        <w:pStyle w:val="Aufzhlungi"/>
        <w:rPr>
          <w:lang w:val="fr-CH"/>
        </w:rPr>
      </w:pPr>
      <w:r w:rsidRPr="00110884">
        <w:rPr>
          <w:lang w:val="fr-CH"/>
        </w:rPr>
        <w:t xml:space="preserve">45 </w:t>
      </w:r>
      <w:bookmarkStart w:id="106" w:name="_Hlk61893856"/>
      <w:r w:rsidR="00376281" w:rsidRPr="00110884">
        <w:rPr>
          <w:lang w:val="fr-CH"/>
        </w:rPr>
        <w:t>décollages et atterrissages</w:t>
      </w:r>
      <w:bookmarkEnd w:id="106"/>
      <w:r w:rsidR="00CF0CA2" w:rsidRPr="00110884">
        <w:rPr>
          <w:lang w:val="fr-CH"/>
        </w:rPr>
        <w:t xml:space="preserve"> </w:t>
      </w:r>
      <w:r w:rsidRPr="00110884">
        <w:rPr>
          <w:lang w:val="fr-CH"/>
        </w:rPr>
        <w:t xml:space="preserve">; </w:t>
      </w:r>
      <w:r w:rsidR="00376281" w:rsidRPr="00110884">
        <w:rPr>
          <w:lang w:val="fr-CH"/>
        </w:rPr>
        <w:t>et</w:t>
      </w:r>
    </w:p>
    <w:p w14:paraId="4A9AEE3B" w14:textId="73F50A6C" w:rsidR="00823725" w:rsidRPr="00110884" w:rsidRDefault="00376281" w:rsidP="00823725">
      <w:pPr>
        <w:pStyle w:val="Aufzhlungi"/>
        <w:rPr>
          <w:lang w:val="fr-CH"/>
        </w:rPr>
      </w:pPr>
      <w:bookmarkStart w:id="107" w:name="_Hlk61894219"/>
      <w:proofErr w:type="gramStart"/>
      <w:r w:rsidRPr="00110884">
        <w:rPr>
          <w:lang w:val="fr-CH"/>
        </w:rPr>
        <w:t>un</w:t>
      </w:r>
      <w:proofErr w:type="gramEnd"/>
      <w:r w:rsidRPr="00110884">
        <w:rPr>
          <w:lang w:val="fr-CH"/>
        </w:rPr>
        <w:t xml:space="preserve"> vol solo en campagne d’au moins 50 km</w:t>
      </w:r>
      <w:r w:rsidR="00F8412C" w:rsidRPr="00110884">
        <w:rPr>
          <w:lang w:val="fr-CH"/>
        </w:rPr>
        <w:t xml:space="preserve"> sur planeur</w:t>
      </w:r>
      <w:r w:rsidR="008D6E84" w:rsidRPr="00110884">
        <w:rPr>
          <w:lang w:val="fr-CH"/>
        </w:rPr>
        <w:t>,</w:t>
      </w:r>
      <w:r w:rsidRPr="00110884">
        <w:rPr>
          <w:lang w:val="fr-CH"/>
        </w:rPr>
        <w:t xml:space="preserve"> ou un vol en </w:t>
      </w:r>
      <w:r w:rsidR="008D6E84" w:rsidRPr="00110884">
        <w:rPr>
          <w:lang w:val="fr-CH"/>
        </w:rPr>
        <w:t xml:space="preserve">double commande en </w:t>
      </w:r>
      <w:r w:rsidRPr="00110884">
        <w:rPr>
          <w:lang w:val="fr-CH"/>
        </w:rPr>
        <w:t xml:space="preserve">campagne d’au moins 100 </w:t>
      </w:r>
      <w:r w:rsidR="008D6E84" w:rsidRPr="00110884">
        <w:rPr>
          <w:lang w:val="fr-CH"/>
        </w:rPr>
        <w:t>km</w:t>
      </w:r>
      <w:r w:rsidR="00F8412C" w:rsidRPr="00110884">
        <w:rPr>
          <w:lang w:val="fr-CH"/>
        </w:rPr>
        <w:t xml:space="preserve"> sur planeur</w:t>
      </w:r>
      <w:r w:rsidR="008D6E84" w:rsidRPr="00110884">
        <w:rPr>
          <w:lang w:val="fr-CH"/>
        </w:rPr>
        <w:t>, ou un vol solo en campagne d’au moins 150 km sur TMG</w:t>
      </w:r>
      <w:bookmarkEnd w:id="107"/>
      <w:r w:rsidR="008D6E84" w:rsidRPr="00110884">
        <w:rPr>
          <w:lang w:val="fr-CH"/>
        </w:rPr>
        <w:t>.</w:t>
      </w:r>
    </w:p>
    <w:p w14:paraId="2BC8686B" w14:textId="1FD7046B" w:rsidR="00823725" w:rsidRPr="00110884" w:rsidRDefault="00EF07AF" w:rsidP="00823725">
      <w:pPr>
        <w:rPr>
          <w:lang w:val="fr-CH"/>
        </w:rPr>
      </w:pPr>
      <w:bookmarkStart w:id="108" w:name="_Hlk61894270"/>
      <w:r w:rsidRPr="00110884">
        <w:rPr>
          <w:lang w:val="fr-CH"/>
        </w:rPr>
        <w:t xml:space="preserve">La formation pour la licence SPL peut se faire sur planeur, sur TMG ou avec une combinaison </w:t>
      </w:r>
      <w:r w:rsidR="002E2229" w:rsidRPr="00110884">
        <w:rPr>
          <w:lang w:val="fr-CH"/>
        </w:rPr>
        <w:t xml:space="preserve">de </w:t>
      </w:r>
      <w:r w:rsidRPr="00110884">
        <w:rPr>
          <w:lang w:val="fr-CH"/>
        </w:rPr>
        <w:t>planeur et TMG. Les éléments minimaux de la formation en vol sont résumés dans le tableau suivant</w:t>
      </w:r>
      <w:bookmarkEnd w:id="108"/>
      <w:r w:rsidR="002E2229" w:rsidRPr="00110884">
        <w:rPr>
          <w:lang w:val="fr-CH"/>
        </w:rPr>
        <w:t> </w:t>
      </w:r>
      <w:r w:rsidR="00823725" w:rsidRPr="00110884">
        <w:rPr>
          <w:lang w:val="fr-CH"/>
        </w:rPr>
        <w:t>:</w:t>
      </w:r>
    </w:p>
    <w:tbl>
      <w:tblPr>
        <w:tblStyle w:val="Grilledutableau"/>
        <w:tblW w:w="0" w:type="auto"/>
        <w:tblLook w:val="04A0" w:firstRow="1" w:lastRow="0" w:firstColumn="1" w:lastColumn="0" w:noHBand="0" w:noVBand="1"/>
      </w:tblPr>
      <w:tblGrid>
        <w:gridCol w:w="486"/>
        <w:gridCol w:w="2569"/>
        <w:gridCol w:w="703"/>
        <w:gridCol w:w="707"/>
        <w:gridCol w:w="742"/>
        <w:gridCol w:w="1456"/>
        <w:gridCol w:w="3111"/>
      </w:tblGrid>
      <w:tr w:rsidR="00823725" w:rsidRPr="00110884" w14:paraId="2D229F19" w14:textId="77777777" w:rsidTr="00143994">
        <w:trPr>
          <w:trHeight w:val="340"/>
        </w:trPr>
        <w:tc>
          <w:tcPr>
            <w:tcW w:w="486" w:type="dxa"/>
            <w:tcBorders>
              <w:top w:val="nil"/>
              <w:left w:val="nil"/>
              <w:bottom w:val="nil"/>
              <w:right w:val="single" w:sz="4" w:space="0" w:color="auto"/>
            </w:tcBorders>
            <w:vAlign w:val="center"/>
          </w:tcPr>
          <w:p w14:paraId="425A938F" w14:textId="77777777" w:rsidR="00823725" w:rsidRPr="00110884" w:rsidRDefault="00823725" w:rsidP="00823725">
            <w:pPr>
              <w:pStyle w:val="TabelleKopfzeileZentrietFett"/>
              <w:rPr>
                <w:lang w:val="fr-CH"/>
              </w:rPr>
            </w:pPr>
          </w:p>
        </w:tc>
        <w:tc>
          <w:tcPr>
            <w:tcW w:w="2569" w:type="dxa"/>
            <w:tcBorders>
              <w:left w:val="single" w:sz="4" w:space="0" w:color="auto"/>
            </w:tcBorders>
            <w:shd w:val="clear" w:color="auto" w:fill="D9D9D9" w:themeFill="background1" w:themeFillShade="D9"/>
            <w:vAlign w:val="center"/>
          </w:tcPr>
          <w:p w14:paraId="27DBA1C1" w14:textId="40CD4083" w:rsidR="00823725" w:rsidRPr="00110884" w:rsidRDefault="004E0CC4" w:rsidP="00823725">
            <w:pPr>
              <w:pStyle w:val="TabelleKopfzeileZentrietFett"/>
              <w:rPr>
                <w:bCs/>
                <w:lang w:val="fr-CH"/>
              </w:rPr>
            </w:pPr>
            <w:r w:rsidRPr="00110884">
              <w:rPr>
                <w:bCs/>
                <w:lang w:val="fr-CH"/>
              </w:rPr>
              <w:t>Expérience sur</w:t>
            </w:r>
          </w:p>
        </w:tc>
        <w:tc>
          <w:tcPr>
            <w:tcW w:w="703" w:type="dxa"/>
            <w:shd w:val="clear" w:color="auto" w:fill="D9D9D9" w:themeFill="background1" w:themeFillShade="D9"/>
            <w:vAlign w:val="center"/>
          </w:tcPr>
          <w:p w14:paraId="2FD9238F" w14:textId="77777777" w:rsidR="00823725" w:rsidRPr="00110884" w:rsidRDefault="00823725" w:rsidP="00823725">
            <w:pPr>
              <w:pStyle w:val="TabelleKopfzeileZentrietFett"/>
              <w:rPr>
                <w:bCs/>
                <w:lang w:val="fr-CH"/>
              </w:rPr>
            </w:pPr>
            <w:r w:rsidRPr="00110884">
              <w:rPr>
                <w:bCs/>
                <w:lang w:val="fr-CH"/>
              </w:rPr>
              <w:t>PIC</w:t>
            </w:r>
          </w:p>
        </w:tc>
        <w:tc>
          <w:tcPr>
            <w:tcW w:w="707" w:type="dxa"/>
            <w:shd w:val="clear" w:color="auto" w:fill="D9D9D9" w:themeFill="background1" w:themeFillShade="D9"/>
            <w:vAlign w:val="center"/>
          </w:tcPr>
          <w:p w14:paraId="3835F280" w14:textId="77777777" w:rsidR="00823725" w:rsidRPr="00110884" w:rsidRDefault="00823725" w:rsidP="00823725">
            <w:pPr>
              <w:pStyle w:val="TabelleKopfzeileZentrietFett"/>
              <w:rPr>
                <w:bCs/>
                <w:lang w:val="fr-CH"/>
              </w:rPr>
            </w:pPr>
            <w:r w:rsidRPr="00110884">
              <w:rPr>
                <w:bCs/>
                <w:lang w:val="fr-CH"/>
              </w:rPr>
              <w:t>Dual</w:t>
            </w:r>
          </w:p>
        </w:tc>
        <w:tc>
          <w:tcPr>
            <w:tcW w:w="742" w:type="dxa"/>
            <w:shd w:val="clear" w:color="auto" w:fill="D9D9D9" w:themeFill="background1" w:themeFillShade="D9"/>
            <w:vAlign w:val="center"/>
          </w:tcPr>
          <w:p w14:paraId="08A4F245" w14:textId="77777777" w:rsidR="00823725" w:rsidRPr="00110884" w:rsidRDefault="00823725" w:rsidP="00823725">
            <w:pPr>
              <w:pStyle w:val="TabelleKopfzeileZentrietFett"/>
              <w:rPr>
                <w:bCs/>
                <w:lang w:val="fr-CH"/>
              </w:rPr>
            </w:pPr>
            <w:r w:rsidRPr="00110884">
              <w:rPr>
                <w:bCs/>
                <w:lang w:val="fr-CH"/>
              </w:rPr>
              <w:t>Total</w:t>
            </w:r>
          </w:p>
        </w:tc>
        <w:tc>
          <w:tcPr>
            <w:tcW w:w="1456" w:type="dxa"/>
            <w:shd w:val="clear" w:color="auto" w:fill="D9D9D9" w:themeFill="background1" w:themeFillShade="D9"/>
            <w:vAlign w:val="center"/>
          </w:tcPr>
          <w:p w14:paraId="3AEEE568" w14:textId="1FFEE59A" w:rsidR="00823725" w:rsidRPr="00110884" w:rsidRDefault="004E0CC4" w:rsidP="00823725">
            <w:pPr>
              <w:pStyle w:val="TabelleKopfzeileZentrietFett"/>
              <w:rPr>
                <w:bCs/>
                <w:lang w:val="fr-CH"/>
              </w:rPr>
            </w:pPr>
            <w:r w:rsidRPr="00110884">
              <w:rPr>
                <w:bCs/>
                <w:lang w:val="fr-CH"/>
              </w:rPr>
              <w:t>Atterrissages</w:t>
            </w:r>
          </w:p>
        </w:tc>
        <w:tc>
          <w:tcPr>
            <w:tcW w:w="3111" w:type="dxa"/>
            <w:shd w:val="clear" w:color="auto" w:fill="D9D9D9" w:themeFill="background1" w:themeFillShade="D9"/>
            <w:vAlign w:val="center"/>
          </w:tcPr>
          <w:p w14:paraId="79E3A44A" w14:textId="4D3CEA3D" w:rsidR="00823725" w:rsidRPr="00110884" w:rsidRDefault="00823725" w:rsidP="00823725">
            <w:pPr>
              <w:pStyle w:val="TabelleKopfzeileZentrietFett"/>
              <w:rPr>
                <w:bCs/>
                <w:lang w:val="fr-CH"/>
              </w:rPr>
            </w:pPr>
            <w:r w:rsidRPr="00110884">
              <w:rPr>
                <w:bCs/>
                <w:lang w:val="fr-CH"/>
              </w:rPr>
              <w:t>A</w:t>
            </w:r>
            <w:r w:rsidR="004E0CC4" w:rsidRPr="00110884">
              <w:rPr>
                <w:bCs/>
                <w:lang w:val="fr-CH"/>
              </w:rPr>
              <w:t>utres</w:t>
            </w:r>
          </w:p>
        </w:tc>
      </w:tr>
      <w:tr w:rsidR="00823725" w:rsidRPr="00110884" w14:paraId="46D8FA88" w14:textId="77777777" w:rsidTr="00143994">
        <w:trPr>
          <w:trHeight w:val="340"/>
        </w:trPr>
        <w:tc>
          <w:tcPr>
            <w:tcW w:w="486" w:type="dxa"/>
            <w:tcBorders>
              <w:top w:val="nil"/>
              <w:left w:val="nil"/>
              <w:bottom w:val="nil"/>
              <w:right w:val="single" w:sz="4" w:space="0" w:color="auto"/>
            </w:tcBorders>
            <w:vAlign w:val="center"/>
          </w:tcPr>
          <w:p w14:paraId="243E516F" w14:textId="77777777" w:rsidR="00823725" w:rsidRPr="00110884" w:rsidRDefault="00823725" w:rsidP="00823725">
            <w:pPr>
              <w:pStyle w:val="StandardTabelle"/>
              <w:rPr>
                <w:lang w:val="fr-CH"/>
              </w:rPr>
            </w:pPr>
            <w:r w:rsidRPr="00110884">
              <w:rPr>
                <w:lang w:val="fr-CH"/>
              </w:rPr>
              <w:t>(1)</w:t>
            </w:r>
          </w:p>
        </w:tc>
        <w:tc>
          <w:tcPr>
            <w:tcW w:w="2569" w:type="dxa"/>
            <w:tcBorders>
              <w:left w:val="single" w:sz="4" w:space="0" w:color="auto"/>
              <w:bottom w:val="single" w:sz="4" w:space="0" w:color="auto"/>
            </w:tcBorders>
            <w:shd w:val="clear" w:color="auto" w:fill="D9D9D9" w:themeFill="background1" w:themeFillShade="D9"/>
            <w:vAlign w:val="center"/>
          </w:tcPr>
          <w:p w14:paraId="05C6D084" w14:textId="110AC107" w:rsidR="00823725" w:rsidRPr="00110884" w:rsidRDefault="004E0CC4" w:rsidP="00823725">
            <w:pPr>
              <w:pStyle w:val="StandardTabelle"/>
              <w:rPr>
                <w:lang w:val="fr-CH"/>
              </w:rPr>
            </w:pPr>
            <w:r w:rsidRPr="00110884">
              <w:rPr>
                <w:lang w:val="fr-CH"/>
              </w:rPr>
              <w:t>Planeur</w:t>
            </w:r>
            <w:r w:rsidR="00823725" w:rsidRPr="00110884">
              <w:rPr>
                <w:lang w:val="fr-CH"/>
              </w:rPr>
              <w:t xml:space="preserve"> (</w:t>
            </w:r>
            <w:r w:rsidR="00A117C9" w:rsidRPr="00110884">
              <w:rPr>
                <w:lang w:val="fr-CH"/>
              </w:rPr>
              <w:t>sans</w:t>
            </w:r>
            <w:r w:rsidR="00CF18C4" w:rsidRPr="00110884">
              <w:rPr>
                <w:lang w:val="fr-CH"/>
              </w:rPr>
              <w:t xml:space="preserve"> </w:t>
            </w:r>
            <w:r w:rsidR="00823725" w:rsidRPr="00110884">
              <w:rPr>
                <w:lang w:val="fr-CH"/>
              </w:rPr>
              <w:t>TMG)</w:t>
            </w:r>
          </w:p>
        </w:tc>
        <w:tc>
          <w:tcPr>
            <w:tcW w:w="703" w:type="dxa"/>
            <w:tcBorders>
              <w:bottom w:val="single" w:sz="4" w:space="0" w:color="auto"/>
            </w:tcBorders>
            <w:vAlign w:val="center"/>
          </w:tcPr>
          <w:p w14:paraId="373A0C7B" w14:textId="77777777" w:rsidR="00823725" w:rsidRPr="00110884" w:rsidRDefault="00823725" w:rsidP="00823725">
            <w:pPr>
              <w:pStyle w:val="StandardTabelleZentriert"/>
              <w:rPr>
                <w:lang w:val="fr-CH"/>
              </w:rPr>
            </w:pPr>
          </w:p>
        </w:tc>
        <w:tc>
          <w:tcPr>
            <w:tcW w:w="707" w:type="dxa"/>
            <w:tcBorders>
              <w:bottom w:val="single" w:sz="4" w:space="0" w:color="auto"/>
            </w:tcBorders>
            <w:vAlign w:val="center"/>
          </w:tcPr>
          <w:p w14:paraId="48FD8AD2" w14:textId="77777777" w:rsidR="00823725" w:rsidRPr="00110884" w:rsidRDefault="00823725" w:rsidP="00823725">
            <w:pPr>
              <w:pStyle w:val="StandardTabelleZentriert"/>
              <w:rPr>
                <w:lang w:val="fr-CH"/>
              </w:rPr>
            </w:pPr>
            <w:r w:rsidRPr="00110884">
              <w:rPr>
                <w:lang w:val="fr-CH"/>
              </w:rPr>
              <w:t>3h</w:t>
            </w:r>
          </w:p>
        </w:tc>
        <w:tc>
          <w:tcPr>
            <w:tcW w:w="742" w:type="dxa"/>
            <w:tcBorders>
              <w:bottom w:val="single" w:sz="4" w:space="0" w:color="auto"/>
            </w:tcBorders>
            <w:vAlign w:val="center"/>
          </w:tcPr>
          <w:p w14:paraId="41C386B6" w14:textId="77777777" w:rsidR="00823725" w:rsidRPr="00110884" w:rsidRDefault="00823725" w:rsidP="00823725">
            <w:pPr>
              <w:pStyle w:val="StandardTabelleZentriert"/>
              <w:rPr>
                <w:lang w:val="fr-CH"/>
              </w:rPr>
            </w:pPr>
            <w:r w:rsidRPr="00110884">
              <w:rPr>
                <w:lang w:val="fr-CH"/>
              </w:rPr>
              <w:t>7h</w:t>
            </w:r>
          </w:p>
        </w:tc>
        <w:tc>
          <w:tcPr>
            <w:tcW w:w="1456" w:type="dxa"/>
            <w:tcBorders>
              <w:bottom w:val="single" w:sz="4" w:space="0" w:color="auto"/>
            </w:tcBorders>
            <w:vAlign w:val="center"/>
          </w:tcPr>
          <w:p w14:paraId="0513C797" w14:textId="77777777" w:rsidR="00823725" w:rsidRPr="00110884" w:rsidRDefault="00823725" w:rsidP="00823725">
            <w:pPr>
              <w:pStyle w:val="StandardTabelleZentriert"/>
              <w:rPr>
                <w:lang w:val="fr-CH"/>
              </w:rPr>
            </w:pPr>
          </w:p>
        </w:tc>
        <w:tc>
          <w:tcPr>
            <w:tcW w:w="3111" w:type="dxa"/>
            <w:tcBorders>
              <w:bottom w:val="single" w:sz="4" w:space="0" w:color="auto"/>
            </w:tcBorders>
            <w:vAlign w:val="center"/>
          </w:tcPr>
          <w:p w14:paraId="62DCACAB" w14:textId="77777777" w:rsidR="00823725" w:rsidRPr="00110884" w:rsidRDefault="00823725" w:rsidP="00823725">
            <w:pPr>
              <w:pStyle w:val="StandardTabelle"/>
              <w:rPr>
                <w:lang w:val="fr-CH"/>
              </w:rPr>
            </w:pPr>
            <w:r w:rsidRPr="00110884">
              <w:rPr>
                <w:lang w:val="fr-CH"/>
              </w:rPr>
              <w:t>50km solo / 100km dual</w:t>
            </w:r>
            <w:r w:rsidRPr="00110884">
              <w:rPr>
                <w:szCs w:val="18"/>
                <w:lang w:val="fr-CH"/>
              </w:rPr>
              <w:t xml:space="preserve"> </w:t>
            </w:r>
            <w:r w:rsidRPr="00110884">
              <w:rPr>
                <w:sz w:val="12"/>
                <w:szCs w:val="14"/>
                <w:lang w:val="fr-CH"/>
              </w:rPr>
              <w:t>(TMG ok)</w:t>
            </w:r>
          </w:p>
        </w:tc>
      </w:tr>
      <w:tr w:rsidR="00823725" w:rsidRPr="00110884" w14:paraId="26ADC5CE" w14:textId="77777777" w:rsidTr="00143994">
        <w:trPr>
          <w:trHeight w:val="340"/>
        </w:trPr>
        <w:tc>
          <w:tcPr>
            <w:tcW w:w="486" w:type="dxa"/>
            <w:tcBorders>
              <w:top w:val="nil"/>
              <w:left w:val="nil"/>
              <w:bottom w:val="nil"/>
              <w:right w:val="single" w:sz="4" w:space="0" w:color="auto"/>
            </w:tcBorders>
            <w:vAlign w:val="center"/>
          </w:tcPr>
          <w:p w14:paraId="0D100827" w14:textId="77777777" w:rsidR="00823725" w:rsidRPr="00110884" w:rsidRDefault="00823725" w:rsidP="00823725">
            <w:pPr>
              <w:pStyle w:val="StandardTabelle"/>
              <w:rPr>
                <w:lang w:val="fr-CH"/>
              </w:rPr>
            </w:pPr>
            <w:r w:rsidRPr="00110884">
              <w:rPr>
                <w:lang w:val="fr-CH"/>
              </w:rPr>
              <w:t>(2)</w:t>
            </w:r>
          </w:p>
        </w:tc>
        <w:tc>
          <w:tcPr>
            <w:tcW w:w="2569" w:type="dxa"/>
            <w:tcBorders>
              <w:left w:val="single" w:sz="4" w:space="0" w:color="auto"/>
              <w:bottom w:val="double" w:sz="4" w:space="0" w:color="auto"/>
            </w:tcBorders>
            <w:shd w:val="clear" w:color="auto" w:fill="D9D9D9" w:themeFill="background1" w:themeFillShade="D9"/>
            <w:vAlign w:val="center"/>
          </w:tcPr>
          <w:p w14:paraId="3B15845A" w14:textId="77777777" w:rsidR="00823725" w:rsidRPr="00110884" w:rsidRDefault="00823725" w:rsidP="00823725">
            <w:pPr>
              <w:pStyle w:val="StandardTabelle"/>
              <w:rPr>
                <w:lang w:val="fr-CH"/>
              </w:rPr>
            </w:pPr>
            <w:r w:rsidRPr="00110884">
              <w:rPr>
                <w:lang w:val="fr-CH"/>
              </w:rPr>
              <w:t>TMG</w:t>
            </w:r>
          </w:p>
        </w:tc>
        <w:tc>
          <w:tcPr>
            <w:tcW w:w="703" w:type="dxa"/>
            <w:tcBorders>
              <w:bottom w:val="double" w:sz="4" w:space="0" w:color="auto"/>
            </w:tcBorders>
            <w:vAlign w:val="center"/>
          </w:tcPr>
          <w:p w14:paraId="438355C6" w14:textId="77777777" w:rsidR="00823725" w:rsidRPr="00110884" w:rsidRDefault="00823725" w:rsidP="00823725">
            <w:pPr>
              <w:pStyle w:val="StandardTabelleZentriert"/>
              <w:rPr>
                <w:lang w:val="fr-CH"/>
              </w:rPr>
            </w:pPr>
          </w:p>
        </w:tc>
        <w:tc>
          <w:tcPr>
            <w:tcW w:w="707" w:type="dxa"/>
            <w:tcBorders>
              <w:bottom w:val="double" w:sz="4" w:space="0" w:color="auto"/>
            </w:tcBorders>
            <w:vAlign w:val="center"/>
          </w:tcPr>
          <w:p w14:paraId="207E680B" w14:textId="77777777" w:rsidR="00823725" w:rsidRPr="00110884" w:rsidRDefault="00823725" w:rsidP="00823725">
            <w:pPr>
              <w:pStyle w:val="StandardTabelleZentriert"/>
              <w:rPr>
                <w:lang w:val="fr-CH"/>
              </w:rPr>
            </w:pPr>
            <w:r w:rsidRPr="00110884">
              <w:rPr>
                <w:lang w:val="fr-CH"/>
              </w:rPr>
              <w:t>4h</w:t>
            </w:r>
          </w:p>
        </w:tc>
        <w:tc>
          <w:tcPr>
            <w:tcW w:w="742" w:type="dxa"/>
            <w:tcBorders>
              <w:bottom w:val="double" w:sz="4" w:space="0" w:color="auto"/>
            </w:tcBorders>
            <w:vAlign w:val="center"/>
          </w:tcPr>
          <w:p w14:paraId="2C6A430B" w14:textId="77777777" w:rsidR="00823725" w:rsidRPr="00110884" w:rsidRDefault="00823725" w:rsidP="00823725">
            <w:pPr>
              <w:pStyle w:val="StandardTabelleZentriert"/>
              <w:rPr>
                <w:lang w:val="fr-CH"/>
              </w:rPr>
            </w:pPr>
            <w:r w:rsidRPr="00110884">
              <w:rPr>
                <w:lang w:val="fr-CH"/>
              </w:rPr>
              <w:t>6h</w:t>
            </w:r>
          </w:p>
        </w:tc>
        <w:tc>
          <w:tcPr>
            <w:tcW w:w="1456" w:type="dxa"/>
            <w:tcBorders>
              <w:bottom w:val="double" w:sz="4" w:space="0" w:color="auto"/>
            </w:tcBorders>
            <w:vAlign w:val="center"/>
          </w:tcPr>
          <w:p w14:paraId="039AB6B2" w14:textId="77777777" w:rsidR="00823725" w:rsidRPr="00110884" w:rsidRDefault="00823725" w:rsidP="00823725">
            <w:pPr>
              <w:pStyle w:val="StandardTabelleZentriert"/>
              <w:rPr>
                <w:lang w:val="fr-CH"/>
              </w:rPr>
            </w:pPr>
          </w:p>
        </w:tc>
        <w:tc>
          <w:tcPr>
            <w:tcW w:w="3111" w:type="dxa"/>
            <w:tcBorders>
              <w:bottom w:val="double" w:sz="4" w:space="0" w:color="auto"/>
            </w:tcBorders>
            <w:vAlign w:val="center"/>
          </w:tcPr>
          <w:p w14:paraId="615F78E5" w14:textId="77777777" w:rsidR="00823725" w:rsidRPr="00110884" w:rsidRDefault="00823725" w:rsidP="00823725">
            <w:pPr>
              <w:pStyle w:val="StandardTabelle"/>
              <w:rPr>
                <w:lang w:val="fr-CH"/>
              </w:rPr>
            </w:pPr>
            <w:r w:rsidRPr="00110884">
              <w:rPr>
                <w:lang w:val="fr-CH"/>
              </w:rPr>
              <w:t>150km solo</w:t>
            </w:r>
          </w:p>
        </w:tc>
      </w:tr>
      <w:tr w:rsidR="00823725" w:rsidRPr="00110884" w14:paraId="407B8932" w14:textId="77777777" w:rsidTr="00143994">
        <w:trPr>
          <w:trHeight w:val="340"/>
        </w:trPr>
        <w:tc>
          <w:tcPr>
            <w:tcW w:w="486" w:type="dxa"/>
            <w:tcBorders>
              <w:top w:val="nil"/>
              <w:left w:val="nil"/>
              <w:bottom w:val="nil"/>
              <w:right w:val="single" w:sz="4" w:space="0" w:color="auto"/>
            </w:tcBorders>
            <w:vAlign w:val="center"/>
          </w:tcPr>
          <w:p w14:paraId="738A36CA" w14:textId="77777777" w:rsidR="00823725" w:rsidRPr="00110884" w:rsidRDefault="00823725" w:rsidP="00823725">
            <w:pPr>
              <w:pStyle w:val="StandardTabelle"/>
              <w:rPr>
                <w:lang w:val="fr-CH"/>
              </w:rPr>
            </w:pPr>
            <w:r w:rsidRPr="00110884">
              <w:rPr>
                <w:lang w:val="fr-CH"/>
              </w:rPr>
              <w:t>(3)</w:t>
            </w:r>
          </w:p>
        </w:tc>
        <w:tc>
          <w:tcPr>
            <w:tcW w:w="2569" w:type="dxa"/>
            <w:tcBorders>
              <w:top w:val="double" w:sz="4" w:space="0" w:color="auto"/>
              <w:left w:val="single" w:sz="4" w:space="0" w:color="auto"/>
            </w:tcBorders>
            <w:shd w:val="clear" w:color="auto" w:fill="D9D9D9" w:themeFill="background1" w:themeFillShade="D9"/>
            <w:vAlign w:val="center"/>
          </w:tcPr>
          <w:p w14:paraId="1864E41D" w14:textId="77777777" w:rsidR="00823725" w:rsidRPr="00110884" w:rsidRDefault="00823725" w:rsidP="00823725">
            <w:pPr>
              <w:pStyle w:val="StandardTabelle"/>
              <w:rPr>
                <w:lang w:val="fr-CH"/>
              </w:rPr>
            </w:pPr>
            <w:r w:rsidRPr="00110884">
              <w:rPr>
                <w:lang w:val="fr-CH"/>
              </w:rPr>
              <w:t>Total</w:t>
            </w:r>
          </w:p>
        </w:tc>
        <w:tc>
          <w:tcPr>
            <w:tcW w:w="703" w:type="dxa"/>
            <w:tcBorders>
              <w:top w:val="double" w:sz="4" w:space="0" w:color="auto"/>
            </w:tcBorders>
            <w:vAlign w:val="center"/>
          </w:tcPr>
          <w:p w14:paraId="718FE268" w14:textId="77777777" w:rsidR="00823725" w:rsidRPr="00110884" w:rsidRDefault="00823725" w:rsidP="00823725">
            <w:pPr>
              <w:pStyle w:val="StandardTabelleZentriert"/>
              <w:rPr>
                <w:lang w:val="fr-CH"/>
              </w:rPr>
            </w:pPr>
            <w:r w:rsidRPr="00110884">
              <w:rPr>
                <w:lang w:val="fr-CH"/>
              </w:rPr>
              <w:t>2h</w:t>
            </w:r>
          </w:p>
        </w:tc>
        <w:tc>
          <w:tcPr>
            <w:tcW w:w="707" w:type="dxa"/>
            <w:tcBorders>
              <w:top w:val="double" w:sz="4" w:space="0" w:color="auto"/>
            </w:tcBorders>
            <w:vAlign w:val="center"/>
          </w:tcPr>
          <w:p w14:paraId="37EDA0A0" w14:textId="77777777" w:rsidR="00823725" w:rsidRPr="00110884" w:rsidRDefault="00823725" w:rsidP="00823725">
            <w:pPr>
              <w:pStyle w:val="StandardTabelleZentriert"/>
              <w:rPr>
                <w:lang w:val="fr-CH"/>
              </w:rPr>
            </w:pPr>
            <w:r w:rsidRPr="00110884">
              <w:rPr>
                <w:lang w:val="fr-CH"/>
              </w:rPr>
              <w:t>10h</w:t>
            </w:r>
          </w:p>
        </w:tc>
        <w:tc>
          <w:tcPr>
            <w:tcW w:w="742" w:type="dxa"/>
            <w:tcBorders>
              <w:top w:val="double" w:sz="4" w:space="0" w:color="auto"/>
            </w:tcBorders>
            <w:vAlign w:val="center"/>
          </w:tcPr>
          <w:p w14:paraId="3237E2E2" w14:textId="77777777" w:rsidR="00823725" w:rsidRPr="00110884" w:rsidRDefault="00823725" w:rsidP="00823725">
            <w:pPr>
              <w:pStyle w:val="StandardTabelleZentriert"/>
              <w:rPr>
                <w:lang w:val="fr-CH"/>
              </w:rPr>
            </w:pPr>
            <w:r w:rsidRPr="00110884">
              <w:rPr>
                <w:lang w:val="fr-CH"/>
              </w:rPr>
              <w:t>15h</w:t>
            </w:r>
          </w:p>
        </w:tc>
        <w:tc>
          <w:tcPr>
            <w:tcW w:w="1456" w:type="dxa"/>
            <w:tcBorders>
              <w:top w:val="double" w:sz="4" w:space="0" w:color="auto"/>
            </w:tcBorders>
            <w:vAlign w:val="center"/>
          </w:tcPr>
          <w:p w14:paraId="2507B9E4" w14:textId="77777777" w:rsidR="00823725" w:rsidRPr="00110884" w:rsidRDefault="00823725" w:rsidP="00823725">
            <w:pPr>
              <w:pStyle w:val="StandardTabelleZentriert"/>
              <w:rPr>
                <w:lang w:val="fr-CH"/>
              </w:rPr>
            </w:pPr>
            <w:r w:rsidRPr="00110884">
              <w:rPr>
                <w:lang w:val="fr-CH"/>
              </w:rPr>
              <w:t>45</w:t>
            </w:r>
          </w:p>
        </w:tc>
        <w:tc>
          <w:tcPr>
            <w:tcW w:w="3111" w:type="dxa"/>
            <w:tcBorders>
              <w:top w:val="double" w:sz="4" w:space="0" w:color="auto"/>
            </w:tcBorders>
            <w:vAlign w:val="center"/>
          </w:tcPr>
          <w:p w14:paraId="347325BD" w14:textId="77777777" w:rsidR="00823725" w:rsidRPr="00110884" w:rsidRDefault="00823725" w:rsidP="00823725">
            <w:pPr>
              <w:pStyle w:val="StandardTabelle"/>
              <w:rPr>
                <w:lang w:val="fr-CH"/>
              </w:rPr>
            </w:pPr>
          </w:p>
        </w:tc>
      </w:tr>
    </w:tbl>
    <w:p w14:paraId="00209E02" w14:textId="1A28516A" w:rsidR="00823725" w:rsidRPr="00110884" w:rsidRDefault="00034363" w:rsidP="00823725">
      <w:pPr>
        <w:pStyle w:val="StandardAbsatzvorText"/>
        <w:rPr>
          <w:lang w:val="fr-CH"/>
        </w:rPr>
      </w:pPr>
      <w:bookmarkStart w:id="109" w:name="_Hlk61894342"/>
      <w:r w:rsidRPr="00110884">
        <w:rPr>
          <w:lang w:val="fr-CH"/>
        </w:rPr>
        <w:t>Pour la formation SPL</w:t>
      </w:r>
      <w:bookmarkEnd w:id="109"/>
      <w:r w:rsidRPr="00110884">
        <w:rPr>
          <w:lang w:val="fr-CH"/>
        </w:rPr>
        <w:t xml:space="preserve"> :</w:t>
      </w:r>
    </w:p>
    <w:p w14:paraId="7E5A6826" w14:textId="6F5471CC" w:rsidR="00823725" w:rsidRPr="00110884" w:rsidRDefault="004E740F" w:rsidP="00456363">
      <w:pPr>
        <w:pStyle w:val="Bullet2"/>
        <w:rPr>
          <w:lang w:val="fr-CH"/>
        </w:rPr>
      </w:pPr>
      <w:bookmarkStart w:id="110" w:name="_Hlk61894362"/>
      <w:proofErr w:type="gramStart"/>
      <w:r w:rsidRPr="00110884">
        <w:rPr>
          <w:lang w:val="fr-CH"/>
        </w:rPr>
        <w:t>sur</w:t>
      </w:r>
      <w:proofErr w:type="gramEnd"/>
      <w:r w:rsidRPr="00110884">
        <w:rPr>
          <w:lang w:val="fr-CH"/>
        </w:rPr>
        <w:t xml:space="preserve"> planeur</w:t>
      </w:r>
      <w:r w:rsidR="00823725" w:rsidRPr="00110884">
        <w:rPr>
          <w:lang w:val="fr-CH"/>
        </w:rPr>
        <w:t xml:space="preserve">, </w:t>
      </w:r>
      <w:r w:rsidRPr="00110884">
        <w:rPr>
          <w:lang w:val="fr-CH"/>
        </w:rPr>
        <w:t>les exigences des lignes</w:t>
      </w:r>
      <w:r w:rsidR="00823725" w:rsidRPr="00110884">
        <w:rPr>
          <w:lang w:val="fr-CH"/>
        </w:rPr>
        <w:t xml:space="preserve"> (1) </w:t>
      </w:r>
      <w:r w:rsidRPr="00110884">
        <w:rPr>
          <w:lang w:val="fr-CH"/>
        </w:rPr>
        <w:t>et</w:t>
      </w:r>
      <w:r w:rsidR="00823725" w:rsidRPr="00110884">
        <w:rPr>
          <w:lang w:val="fr-CH"/>
        </w:rPr>
        <w:t xml:space="preserve"> (3) </w:t>
      </w:r>
      <w:r w:rsidRPr="00110884">
        <w:rPr>
          <w:lang w:val="fr-CH"/>
        </w:rPr>
        <w:t>doivent être remplies</w:t>
      </w:r>
      <w:bookmarkEnd w:id="110"/>
      <w:r w:rsidRPr="00110884">
        <w:rPr>
          <w:lang w:val="fr-CH"/>
        </w:rPr>
        <w:t xml:space="preserve"> </w:t>
      </w:r>
      <w:r w:rsidR="00823725" w:rsidRPr="00110884">
        <w:rPr>
          <w:lang w:val="fr-CH"/>
        </w:rPr>
        <w:t>;</w:t>
      </w:r>
    </w:p>
    <w:p w14:paraId="6D5A6733" w14:textId="6DD43A0D" w:rsidR="00823725" w:rsidRPr="00110884" w:rsidRDefault="004E740F" w:rsidP="00456363">
      <w:pPr>
        <w:pStyle w:val="Bullet2"/>
        <w:rPr>
          <w:lang w:val="fr-CH"/>
        </w:rPr>
      </w:pPr>
      <w:bookmarkStart w:id="111" w:name="_Hlk61894378"/>
      <w:proofErr w:type="gramStart"/>
      <w:r w:rsidRPr="00110884">
        <w:rPr>
          <w:lang w:val="fr-CH"/>
        </w:rPr>
        <w:t>sur</w:t>
      </w:r>
      <w:proofErr w:type="gramEnd"/>
      <w:r w:rsidR="0021618A" w:rsidRPr="00110884">
        <w:rPr>
          <w:lang w:val="fr-CH"/>
        </w:rPr>
        <w:t xml:space="preserve"> </w:t>
      </w:r>
      <w:r w:rsidR="00823725" w:rsidRPr="00110884">
        <w:rPr>
          <w:lang w:val="fr-CH"/>
        </w:rPr>
        <w:t xml:space="preserve">TMG, </w:t>
      </w:r>
      <w:r w:rsidRPr="00110884">
        <w:rPr>
          <w:lang w:val="fr-CH"/>
        </w:rPr>
        <w:t>les exigences des lignes</w:t>
      </w:r>
      <w:r w:rsidR="00823725" w:rsidRPr="00110884">
        <w:rPr>
          <w:lang w:val="fr-CH"/>
        </w:rPr>
        <w:t xml:space="preserve"> (2) </w:t>
      </w:r>
      <w:r w:rsidRPr="00110884">
        <w:rPr>
          <w:lang w:val="fr-CH"/>
        </w:rPr>
        <w:t>et</w:t>
      </w:r>
      <w:r w:rsidR="00823725" w:rsidRPr="00110884">
        <w:rPr>
          <w:lang w:val="fr-CH"/>
        </w:rPr>
        <w:t xml:space="preserve"> (3) </w:t>
      </w:r>
      <w:r w:rsidRPr="00110884">
        <w:rPr>
          <w:lang w:val="fr-CH"/>
        </w:rPr>
        <w:t>doivent être remplies</w:t>
      </w:r>
      <w:bookmarkEnd w:id="111"/>
      <w:r w:rsidRPr="00110884">
        <w:rPr>
          <w:lang w:val="fr-CH"/>
        </w:rPr>
        <w:t xml:space="preserve"> </w:t>
      </w:r>
      <w:r w:rsidR="00823725" w:rsidRPr="00110884">
        <w:rPr>
          <w:lang w:val="fr-CH"/>
        </w:rPr>
        <w:t>;</w:t>
      </w:r>
    </w:p>
    <w:p w14:paraId="4035FF3F" w14:textId="159E975F" w:rsidR="00823725" w:rsidRPr="00110884" w:rsidRDefault="004E740F" w:rsidP="00456363">
      <w:pPr>
        <w:pStyle w:val="Bullet2"/>
        <w:rPr>
          <w:lang w:val="fr-CH"/>
        </w:rPr>
      </w:pPr>
      <w:proofErr w:type="gramStart"/>
      <w:r w:rsidRPr="00110884">
        <w:rPr>
          <w:lang w:val="fr-CH"/>
        </w:rPr>
        <w:t>s</w:t>
      </w:r>
      <w:bookmarkStart w:id="112" w:name="_Hlk61894395"/>
      <w:r w:rsidRPr="00110884">
        <w:rPr>
          <w:lang w:val="fr-CH"/>
        </w:rPr>
        <w:t>ur</w:t>
      </w:r>
      <w:proofErr w:type="gramEnd"/>
      <w:r w:rsidRPr="00110884">
        <w:rPr>
          <w:lang w:val="fr-CH"/>
        </w:rPr>
        <w:t xml:space="preserve"> planeur</w:t>
      </w:r>
      <w:r w:rsidR="00BE2506" w:rsidRPr="00110884">
        <w:rPr>
          <w:lang w:val="fr-CH"/>
        </w:rPr>
        <w:t xml:space="preserve"> / </w:t>
      </w:r>
      <w:r w:rsidR="00823725" w:rsidRPr="00110884">
        <w:rPr>
          <w:lang w:val="fr-CH"/>
        </w:rPr>
        <w:t>TMG</w:t>
      </w:r>
      <w:r w:rsidR="00BE2506" w:rsidRPr="00110884">
        <w:rPr>
          <w:lang w:val="fr-CH"/>
        </w:rPr>
        <w:t xml:space="preserve"> </w:t>
      </w:r>
      <w:r w:rsidRPr="00110884">
        <w:rPr>
          <w:lang w:val="fr-CH"/>
        </w:rPr>
        <w:t>combinés</w:t>
      </w:r>
      <w:r w:rsidR="00823725" w:rsidRPr="00110884">
        <w:rPr>
          <w:lang w:val="fr-CH"/>
        </w:rPr>
        <w:t xml:space="preserve">, </w:t>
      </w:r>
      <w:r w:rsidRPr="00110884">
        <w:rPr>
          <w:lang w:val="fr-CH"/>
        </w:rPr>
        <w:t>toutes les exigences du tableau doivent être remplies</w:t>
      </w:r>
      <w:bookmarkEnd w:id="112"/>
      <w:r w:rsidR="00823725" w:rsidRPr="00110884">
        <w:rPr>
          <w:lang w:val="fr-CH"/>
        </w:rPr>
        <w:t>.</w:t>
      </w:r>
    </w:p>
    <w:p w14:paraId="40E4FCF0" w14:textId="6E8EACD4" w:rsidR="00823725" w:rsidRPr="00110884" w:rsidRDefault="0073721C" w:rsidP="00456363">
      <w:pPr>
        <w:pStyle w:val="StandardAbsatzvorText"/>
        <w:rPr>
          <w:lang w:val="fr-CH"/>
        </w:rPr>
      </w:pPr>
      <w:bookmarkStart w:id="113" w:name="_Hlk61894433"/>
      <w:bookmarkStart w:id="114" w:name="_Hlk55477944"/>
      <w:r w:rsidRPr="00110884">
        <w:rPr>
          <w:lang w:val="fr-CH"/>
        </w:rPr>
        <w:t xml:space="preserve">La formation SPL sur TMG est décrite dans un programme de formation séparé et peut être effectuée en parallèle avec </w:t>
      </w:r>
      <w:r w:rsidR="00F702F4" w:rsidRPr="00110884">
        <w:rPr>
          <w:lang w:val="fr-CH"/>
        </w:rPr>
        <w:t>l</w:t>
      </w:r>
      <w:r w:rsidRPr="00110884">
        <w:rPr>
          <w:lang w:val="fr-CH"/>
        </w:rPr>
        <w:t>e programme de formation présenté ici</w:t>
      </w:r>
      <w:bookmarkEnd w:id="113"/>
      <w:r w:rsidRPr="00110884">
        <w:rPr>
          <w:lang w:val="fr-CH"/>
        </w:rPr>
        <w:t>.</w:t>
      </w:r>
    </w:p>
    <w:p w14:paraId="1B310383" w14:textId="02D8A568" w:rsidR="0021618A" w:rsidRPr="00110884" w:rsidRDefault="00F702F4" w:rsidP="0021618A">
      <w:pPr>
        <w:rPr>
          <w:lang w:val="fr-CH"/>
        </w:rPr>
      </w:pPr>
      <w:bookmarkStart w:id="115" w:name="_Hlk61894460"/>
      <w:bookmarkEnd w:id="114"/>
      <w:r w:rsidRPr="00110884">
        <w:rPr>
          <w:lang w:val="fr-CH"/>
        </w:rPr>
        <w:t>Le vol d’examen</w:t>
      </w:r>
      <w:r w:rsidR="00FD7EBD" w:rsidRPr="00110884">
        <w:rPr>
          <w:lang w:val="fr-CH"/>
        </w:rPr>
        <w:t xml:space="preserve"> sur</w:t>
      </w:r>
      <w:r w:rsidR="00554FA6" w:rsidRPr="00110884">
        <w:rPr>
          <w:lang w:val="fr-CH"/>
        </w:rPr>
        <w:t xml:space="preserve"> </w:t>
      </w:r>
      <w:r w:rsidR="00FD7EBD" w:rsidRPr="00110884">
        <w:rPr>
          <w:lang w:val="fr-CH"/>
        </w:rPr>
        <w:t xml:space="preserve">planeur pour la délivrance de la licence SPL ou pour l’extension SPL sur planeur </w:t>
      </w:r>
      <w:r w:rsidRPr="00110884">
        <w:rPr>
          <w:lang w:val="fr-CH"/>
        </w:rPr>
        <w:t>n’est pas compris dans</w:t>
      </w:r>
      <w:r w:rsidR="00FD7EBD" w:rsidRPr="00110884">
        <w:rPr>
          <w:lang w:val="fr-CH"/>
        </w:rPr>
        <w:t xml:space="preserve"> ce programme de formation</w:t>
      </w:r>
      <w:bookmarkEnd w:id="115"/>
      <w:r w:rsidR="00040825" w:rsidRPr="00110884">
        <w:rPr>
          <w:lang w:val="fr-CH"/>
        </w:rPr>
        <w:t>.</w:t>
      </w:r>
    </w:p>
    <w:p w14:paraId="7091AF7A" w14:textId="3123CA9C" w:rsidR="00783CBE" w:rsidRPr="00110884" w:rsidRDefault="00040825" w:rsidP="00783CBE">
      <w:pPr>
        <w:pStyle w:val="TitelStandardSection"/>
        <w:rPr>
          <w:lang w:val="fr-CH"/>
        </w:rPr>
      </w:pPr>
      <w:r w:rsidRPr="00110884">
        <w:rPr>
          <w:lang w:val="fr-CH"/>
        </w:rPr>
        <w:t>Extension des privilèges SPL</w:t>
      </w:r>
    </w:p>
    <w:p w14:paraId="4547EAF0" w14:textId="4B9D2D6D" w:rsidR="00783CBE" w:rsidRPr="00110884" w:rsidRDefault="008870E9" w:rsidP="00783CBE">
      <w:pPr>
        <w:rPr>
          <w:lang w:val="fr-CH" w:eastAsia="de-CH"/>
        </w:rPr>
      </w:pPr>
      <w:bookmarkStart w:id="116" w:name="_Hlk61895818"/>
      <w:bookmarkStart w:id="117" w:name="_Hlk61895427"/>
      <w:r w:rsidRPr="00110884">
        <w:rPr>
          <w:lang w:val="fr-CH" w:eastAsia="de-CH"/>
        </w:rPr>
        <w:t>Si l’examen pratique pour la licence SPL a été passé sur TMG, les privilèges SPL seront limités au TMG</w:t>
      </w:r>
      <w:bookmarkEnd w:id="116"/>
      <w:r w:rsidRPr="00110884">
        <w:rPr>
          <w:lang w:val="fr-CH" w:eastAsia="de-CH"/>
        </w:rPr>
        <w:t xml:space="preserve">. Les sujets théoriques spécifiques au vol à voile seront testés oralement à l’examen. </w:t>
      </w:r>
      <w:bookmarkStart w:id="118" w:name="_Hlk61895865"/>
      <w:r w:rsidRPr="00110884">
        <w:rPr>
          <w:lang w:val="fr-CH" w:eastAsia="de-CH"/>
        </w:rPr>
        <w:t>La formation pratique pour l’extension des privilèges sur planeur comprend les exigences de la ligne (1) et au moins 15 atterrissages sur planeur</w:t>
      </w:r>
      <w:bookmarkEnd w:id="118"/>
      <w:r w:rsidRPr="00110884">
        <w:rPr>
          <w:lang w:val="fr-CH" w:eastAsia="de-CH"/>
        </w:rPr>
        <w:t xml:space="preserve"> (</w:t>
      </w:r>
      <w:r w:rsidR="00A117C9" w:rsidRPr="00110884">
        <w:rPr>
          <w:lang w:val="fr-CH" w:eastAsia="de-CH"/>
        </w:rPr>
        <w:t>sans</w:t>
      </w:r>
      <w:r w:rsidR="00CF18C4" w:rsidRPr="00110884">
        <w:rPr>
          <w:lang w:val="fr-CH" w:eastAsia="de-CH"/>
        </w:rPr>
        <w:t xml:space="preserve"> </w:t>
      </w:r>
      <w:r w:rsidRPr="00110884">
        <w:rPr>
          <w:lang w:val="fr-CH" w:eastAsia="de-CH"/>
        </w:rPr>
        <w:t>TMG).</w:t>
      </w:r>
      <w:r w:rsidR="004419BF" w:rsidRPr="00110884">
        <w:rPr>
          <w:lang w:val="fr-CH" w:eastAsia="de-CH"/>
        </w:rPr>
        <w:t xml:space="preserve"> </w:t>
      </w:r>
      <w:r w:rsidRPr="00110884">
        <w:rPr>
          <w:lang w:val="fr-CH" w:eastAsia="de-CH"/>
        </w:rPr>
        <w:t xml:space="preserve">La formation comprend </w:t>
      </w:r>
      <w:r w:rsidR="007E0115" w:rsidRPr="00110884">
        <w:rPr>
          <w:lang w:val="fr-CH" w:eastAsia="de-CH"/>
        </w:rPr>
        <w:t xml:space="preserve">donc </w:t>
      </w:r>
      <w:r w:rsidRPr="00110884">
        <w:rPr>
          <w:lang w:val="fr-CH" w:eastAsia="de-CH"/>
        </w:rPr>
        <w:t xml:space="preserve">au moins </w:t>
      </w:r>
      <w:bookmarkEnd w:id="117"/>
      <w:r w:rsidR="00783CBE" w:rsidRPr="00110884">
        <w:rPr>
          <w:lang w:val="fr-CH" w:eastAsia="de-CH"/>
        </w:rPr>
        <w:t>:</w:t>
      </w:r>
    </w:p>
    <w:tbl>
      <w:tblPr>
        <w:tblStyle w:val="Grilledutableau"/>
        <w:tblW w:w="0" w:type="auto"/>
        <w:tblLook w:val="04A0" w:firstRow="1" w:lastRow="0" w:firstColumn="1" w:lastColumn="0" w:noHBand="0" w:noVBand="1"/>
      </w:tblPr>
      <w:tblGrid>
        <w:gridCol w:w="486"/>
        <w:gridCol w:w="2569"/>
        <w:gridCol w:w="703"/>
        <w:gridCol w:w="707"/>
        <w:gridCol w:w="742"/>
        <w:gridCol w:w="1456"/>
        <w:gridCol w:w="3111"/>
      </w:tblGrid>
      <w:tr w:rsidR="005447E2" w:rsidRPr="00110884" w14:paraId="5C5E6467" w14:textId="77777777" w:rsidTr="00143994">
        <w:trPr>
          <w:trHeight w:val="340"/>
        </w:trPr>
        <w:tc>
          <w:tcPr>
            <w:tcW w:w="486" w:type="dxa"/>
            <w:tcBorders>
              <w:top w:val="nil"/>
              <w:left w:val="nil"/>
              <w:bottom w:val="nil"/>
              <w:right w:val="single" w:sz="4" w:space="0" w:color="auto"/>
            </w:tcBorders>
            <w:vAlign w:val="center"/>
          </w:tcPr>
          <w:p w14:paraId="730CC6BC" w14:textId="77777777" w:rsidR="005447E2" w:rsidRPr="00110884" w:rsidRDefault="005447E2" w:rsidP="005447E2">
            <w:pPr>
              <w:spacing w:after="0"/>
              <w:jc w:val="center"/>
              <w:rPr>
                <w:lang w:val="fr-CH"/>
              </w:rPr>
            </w:pPr>
          </w:p>
        </w:tc>
        <w:tc>
          <w:tcPr>
            <w:tcW w:w="2569" w:type="dxa"/>
            <w:tcBorders>
              <w:left w:val="single" w:sz="4" w:space="0" w:color="auto"/>
            </w:tcBorders>
            <w:shd w:val="clear" w:color="auto" w:fill="D9D9D9" w:themeFill="background1" w:themeFillShade="D9"/>
            <w:vAlign w:val="center"/>
          </w:tcPr>
          <w:p w14:paraId="4C311A6D" w14:textId="77777777" w:rsidR="005447E2" w:rsidRPr="00110884" w:rsidRDefault="005447E2" w:rsidP="005447E2">
            <w:pPr>
              <w:pStyle w:val="TabelleKopfzeileZentrietFett"/>
              <w:rPr>
                <w:lang w:val="fr-CH"/>
              </w:rPr>
            </w:pPr>
          </w:p>
        </w:tc>
        <w:tc>
          <w:tcPr>
            <w:tcW w:w="703" w:type="dxa"/>
            <w:shd w:val="clear" w:color="auto" w:fill="D9D9D9" w:themeFill="background1" w:themeFillShade="D9"/>
            <w:vAlign w:val="center"/>
          </w:tcPr>
          <w:p w14:paraId="12CF9274" w14:textId="77777777" w:rsidR="005447E2" w:rsidRPr="00110884" w:rsidRDefault="005447E2" w:rsidP="005447E2">
            <w:pPr>
              <w:pStyle w:val="TabelleKopfzeileZentrietFett"/>
              <w:rPr>
                <w:lang w:val="fr-CH"/>
              </w:rPr>
            </w:pPr>
            <w:r w:rsidRPr="00110884">
              <w:rPr>
                <w:lang w:val="fr-CH"/>
              </w:rPr>
              <w:t>PIC</w:t>
            </w:r>
          </w:p>
        </w:tc>
        <w:tc>
          <w:tcPr>
            <w:tcW w:w="707" w:type="dxa"/>
            <w:shd w:val="clear" w:color="auto" w:fill="D9D9D9" w:themeFill="background1" w:themeFillShade="D9"/>
            <w:vAlign w:val="center"/>
          </w:tcPr>
          <w:p w14:paraId="4032313A" w14:textId="77777777" w:rsidR="005447E2" w:rsidRPr="00110884" w:rsidRDefault="005447E2" w:rsidP="005447E2">
            <w:pPr>
              <w:pStyle w:val="TabelleKopfzeileZentrietFett"/>
              <w:rPr>
                <w:lang w:val="fr-CH"/>
              </w:rPr>
            </w:pPr>
            <w:r w:rsidRPr="00110884">
              <w:rPr>
                <w:lang w:val="fr-CH"/>
              </w:rPr>
              <w:t>Dual</w:t>
            </w:r>
          </w:p>
        </w:tc>
        <w:tc>
          <w:tcPr>
            <w:tcW w:w="742" w:type="dxa"/>
            <w:shd w:val="clear" w:color="auto" w:fill="D9D9D9" w:themeFill="background1" w:themeFillShade="D9"/>
            <w:vAlign w:val="center"/>
          </w:tcPr>
          <w:p w14:paraId="609743AD" w14:textId="77777777" w:rsidR="005447E2" w:rsidRPr="00110884" w:rsidRDefault="005447E2" w:rsidP="005447E2">
            <w:pPr>
              <w:pStyle w:val="TabelleKopfzeileZentrietFett"/>
              <w:rPr>
                <w:lang w:val="fr-CH"/>
              </w:rPr>
            </w:pPr>
            <w:r w:rsidRPr="00110884">
              <w:rPr>
                <w:lang w:val="fr-CH"/>
              </w:rPr>
              <w:t>Total</w:t>
            </w:r>
          </w:p>
        </w:tc>
        <w:tc>
          <w:tcPr>
            <w:tcW w:w="1456" w:type="dxa"/>
            <w:shd w:val="clear" w:color="auto" w:fill="D9D9D9" w:themeFill="background1" w:themeFillShade="D9"/>
            <w:vAlign w:val="center"/>
          </w:tcPr>
          <w:p w14:paraId="260C3A3C" w14:textId="3D6E4F8F" w:rsidR="005447E2" w:rsidRPr="00110884" w:rsidRDefault="005447E2" w:rsidP="005447E2">
            <w:pPr>
              <w:pStyle w:val="TabelleKopfzeileZentrietFett"/>
              <w:rPr>
                <w:lang w:val="fr-CH"/>
              </w:rPr>
            </w:pPr>
            <w:r w:rsidRPr="00110884">
              <w:rPr>
                <w:bCs/>
                <w:lang w:val="fr-CH"/>
              </w:rPr>
              <w:t>Atterrissages</w:t>
            </w:r>
          </w:p>
        </w:tc>
        <w:tc>
          <w:tcPr>
            <w:tcW w:w="3111" w:type="dxa"/>
            <w:shd w:val="clear" w:color="auto" w:fill="D9D9D9" w:themeFill="background1" w:themeFillShade="D9"/>
            <w:vAlign w:val="center"/>
          </w:tcPr>
          <w:p w14:paraId="3E22E956" w14:textId="2B90781D" w:rsidR="005447E2" w:rsidRPr="00110884" w:rsidRDefault="005447E2" w:rsidP="005447E2">
            <w:pPr>
              <w:pStyle w:val="TabelleKopfzeileZentrietFett"/>
              <w:rPr>
                <w:lang w:val="fr-CH"/>
              </w:rPr>
            </w:pPr>
            <w:r w:rsidRPr="00110884">
              <w:rPr>
                <w:bCs/>
                <w:lang w:val="fr-CH"/>
              </w:rPr>
              <w:t>Autres</w:t>
            </w:r>
          </w:p>
        </w:tc>
      </w:tr>
      <w:tr w:rsidR="00783CBE" w:rsidRPr="00110884" w14:paraId="4658B69B" w14:textId="77777777" w:rsidTr="00143994">
        <w:trPr>
          <w:trHeight w:val="340"/>
        </w:trPr>
        <w:tc>
          <w:tcPr>
            <w:tcW w:w="486" w:type="dxa"/>
            <w:tcBorders>
              <w:top w:val="nil"/>
              <w:left w:val="nil"/>
              <w:bottom w:val="nil"/>
              <w:right w:val="single" w:sz="4" w:space="0" w:color="auto"/>
            </w:tcBorders>
            <w:vAlign w:val="center"/>
          </w:tcPr>
          <w:p w14:paraId="2C3EAD4B" w14:textId="77777777" w:rsidR="00783CBE" w:rsidRPr="00110884" w:rsidRDefault="00783CBE" w:rsidP="00823725">
            <w:pPr>
              <w:pStyle w:val="StandardTabelle"/>
              <w:rPr>
                <w:lang w:val="fr-CH"/>
              </w:rPr>
            </w:pPr>
          </w:p>
        </w:tc>
        <w:tc>
          <w:tcPr>
            <w:tcW w:w="2569" w:type="dxa"/>
            <w:tcBorders>
              <w:left w:val="single" w:sz="4" w:space="0" w:color="auto"/>
              <w:bottom w:val="single" w:sz="4" w:space="0" w:color="auto"/>
            </w:tcBorders>
            <w:shd w:val="clear" w:color="auto" w:fill="D9D9D9" w:themeFill="background1" w:themeFillShade="D9"/>
            <w:vAlign w:val="center"/>
          </w:tcPr>
          <w:p w14:paraId="7B8AE2F8" w14:textId="461F192D" w:rsidR="00783CBE" w:rsidRPr="00110884" w:rsidRDefault="001D241A" w:rsidP="00823725">
            <w:pPr>
              <w:pStyle w:val="StandardTabelle"/>
              <w:rPr>
                <w:lang w:val="fr-CH"/>
              </w:rPr>
            </w:pPr>
            <w:r w:rsidRPr="00110884">
              <w:rPr>
                <w:lang w:val="fr-CH"/>
              </w:rPr>
              <w:t>Planeur</w:t>
            </w:r>
            <w:r w:rsidR="00783CBE" w:rsidRPr="00110884">
              <w:rPr>
                <w:lang w:val="fr-CH"/>
              </w:rPr>
              <w:t xml:space="preserve"> (</w:t>
            </w:r>
            <w:r w:rsidR="00A117C9" w:rsidRPr="00110884">
              <w:rPr>
                <w:lang w:val="fr-CH"/>
              </w:rPr>
              <w:t>sans</w:t>
            </w:r>
            <w:r w:rsidR="00CF18C4" w:rsidRPr="00110884">
              <w:rPr>
                <w:lang w:val="fr-CH"/>
              </w:rPr>
              <w:t xml:space="preserve"> </w:t>
            </w:r>
            <w:r w:rsidR="00783CBE" w:rsidRPr="00110884">
              <w:rPr>
                <w:lang w:val="fr-CH"/>
              </w:rPr>
              <w:t>TMG)</w:t>
            </w:r>
          </w:p>
        </w:tc>
        <w:tc>
          <w:tcPr>
            <w:tcW w:w="703" w:type="dxa"/>
            <w:tcBorders>
              <w:bottom w:val="single" w:sz="4" w:space="0" w:color="auto"/>
            </w:tcBorders>
            <w:vAlign w:val="center"/>
          </w:tcPr>
          <w:p w14:paraId="1A32444C" w14:textId="77777777" w:rsidR="00783CBE" w:rsidRPr="00110884" w:rsidRDefault="00783CBE" w:rsidP="00823725">
            <w:pPr>
              <w:pStyle w:val="StandardTabelleZentriert"/>
              <w:rPr>
                <w:lang w:val="fr-CH"/>
              </w:rPr>
            </w:pPr>
          </w:p>
        </w:tc>
        <w:tc>
          <w:tcPr>
            <w:tcW w:w="707" w:type="dxa"/>
            <w:tcBorders>
              <w:bottom w:val="single" w:sz="4" w:space="0" w:color="auto"/>
            </w:tcBorders>
            <w:vAlign w:val="center"/>
          </w:tcPr>
          <w:p w14:paraId="1572E95C" w14:textId="77777777" w:rsidR="00783CBE" w:rsidRPr="00110884" w:rsidRDefault="00783CBE" w:rsidP="00823725">
            <w:pPr>
              <w:pStyle w:val="StandardTabelleZentriert"/>
              <w:rPr>
                <w:lang w:val="fr-CH"/>
              </w:rPr>
            </w:pPr>
            <w:r w:rsidRPr="00110884">
              <w:rPr>
                <w:lang w:val="fr-CH"/>
              </w:rPr>
              <w:t>3h</w:t>
            </w:r>
          </w:p>
        </w:tc>
        <w:tc>
          <w:tcPr>
            <w:tcW w:w="742" w:type="dxa"/>
            <w:tcBorders>
              <w:bottom w:val="single" w:sz="4" w:space="0" w:color="auto"/>
            </w:tcBorders>
            <w:vAlign w:val="center"/>
          </w:tcPr>
          <w:p w14:paraId="746F286A" w14:textId="77777777" w:rsidR="00783CBE" w:rsidRPr="00110884" w:rsidRDefault="00783CBE" w:rsidP="00823725">
            <w:pPr>
              <w:pStyle w:val="StandardTabelleZentriert"/>
              <w:rPr>
                <w:lang w:val="fr-CH"/>
              </w:rPr>
            </w:pPr>
            <w:r w:rsidRPr="00110884">
              <w:rPr>
                <w:lang w:val="fr-CH"/>
              </w:rPr>
              <w:t>7h</w:t>
            </w:r>
          </w:p>
        </w:tc>
        <w:tc>
          <w:tcPr>
            <w:tcW w:w="1456" w:type="dxa"/>
            <w:tcBorders>
              <w:bottom w:val="single" w:sz="4" w:space="0" w:color="auto"/>
            </w:tcBorders>
            <w:vAlign w:val="center"/>
          </w:tcPr>
          <w:p w14:paraId="676E5AF9" w14:textId="77777777" w:rsidR="00783CBE" w:rsidRPr="00110884" w:rsidRDefault="00783CBE" w:rsidP="00823725">
            <w:pPr>
              <w:pStyle w:val="StandardTabelleZentriert"/>
              <w:rPr>
                <w:lang w:val="fr-CH"/>
              </w:rPr>
            </w:pPr>
            <w:r w:rsidRPr="00110884">
              <w:rPr>
                <w:lang w:val="fr-CH"/>
              </w:rPr>
              <w:t>15</w:t>
            </w:r>
          </w:p>
        </w:tc>
        <w:tc>
          <w:tcPr>
            <w:tcW w:w="3111" w:type="dxa"/>
            <w:tcBorders>
              <w:bottom w:val="single" w:sz="4" w:space="0" w:color="auto"/>
            </w:tcBorders>
            <w:vAlign w:val="center"/>
          </w:tcPr>
          <w:p w14:paraId="0FA4F507" w14:textId="77777777" w:rsidR="00783CBE" w:rsidRPr="00110884" w:rsidRDefault="00783CBE" w:rsidP="00823725">
            <w:pPr>
              <w:pStyle w:val="StandardTabelle"/>
              <w:rPr>
                <w:lang w:val="fr-CH"/>
              </w:rPr>
            </w:pPr>
            <w:r w:rsidRPr="00110884">
              <w:rPr>
                <w:lang w:val="fr-CH"/>
              </w:rPr>
              <w:t>50km solo / 100km dual</w:t>
            </w:r>
            <w:r w:rsidRPr="00110884">
              <w:rPr>
                <w:szCs w:val="18"/>
                <w:lang w:val="fr-CH"/>
              </w:rPr>
              <w:t xml:space="preserve"> </w:t>
            </w:r>
            <w:r w:rsidRPr="00110884">
              <w:rPr>
                <w:sz w:val="12"/>
                <w:szCs w:val="14"/>
                <w:lang w:val="fr-CH"/>
              </w:rPr>
              <w:t>(TMG ok)</w:t>
            </w:r>
          </w:p>
        </w:tc>
      </w:tr>
    </w:tbl>
    <w:p w14:paraId="6E91147C" w14:textId="06B5A430" w:rsidR="00783CBE" w:rsidRPr="00110884" w:rsidRDefault="00D26E60" w:rsidP="00783CBE">
      <w:pPr>
        <w:pStyle w:val="StandardAbsatzvorText"/>
        <w:rPr>
          <w:lang w:val="fr-CH" w:eastAsia="de-CH"/>
        </w:rPr>
      </w:pPr>
      <w:r w:rsidRPr="00110884">
        <w:rPr>
          <w:lang w:val="fr-CH" w:eastAsia="de-CH"/>
        </w:rPr>
        <w:t>Si l’examen pratique pour la licence SPL a été passé sur planeur</w:t>
      </w:r>
      <w:r w:rsidR="007E0115" w:rsidRPr="00110884">
        <w:rPr>
          <w:lang w:val="fr-CH" w:eastAsia="de-CH"/>
        </w:rPr>
        <w:t>, les privilèges de la licence SPL seront limités au planeur (</w:t>
      </w:r>
      <w:r w:rsidR="00A117C9" w:rsidRPr="00110884">
        <w:rPr>
          <w:lang w:val="fr-CH" w:eastAsia="de-CH"/>
        </w:rPr>
        <w:t>sans</w:t>
      </w:r>
      <w:r w:rsidR="00CF18C4" w:rsidRPr="00110884">
        <w:rPr>
          <w:lang w:val="fr-CH" w:eastAsia="de-CH"/>
        </w:rPr>
        <w:t xml:space="preserve"> </w:t>
      </w:r>
      <w:r w:rsidR="007E0115" w:rsidRPr="00110884">
        <w:rPr>
          <w:lang w:val="fr-CH" w:eastAsia="de-CH"/>
        </w:rPr>
        <w:t xml:space="preserve">TMG). La formation </w:t>
      </w:r>
      <w:r w:rsidR="00656F84" w:rsidRPr="00110884">
        <w:rPr>
          <w:lang w:val="fr-CH" w:eastAsia="de-CH"/>
        </w:rPr>
        <w:t xml:space="preserve">pratique </w:t>
      </w:r>
      <w:r w:rsidR="007E0115" w:rsidRPr="00110884">
        <w:rPr>
          <w:lang w:val="fr-CH" w:eastAsia="de-CH"/>
        </w:rPr>
        <w:t>pour l’extension des privilèges sur TMG comprend les exigences de la ligne (2) et fait partie d’un programme de formation séparé.</w:t>
      </w:r>
    </w:p>
    <w:p w14:paraId="017C5108" w14:textId="7F14EBBF" w:rsidR="00350CEF" w:rsidRPr="00110884" w:rsidRDefault="001D241A" w:rsidP="00350CEF">
      <w:pPr>
        <w:pStyle w:val="TitelStandardSection"/>
        <w:rPr>
          <w:lang w:val="fr-CH"/>
        </w:rPr>
      </w:pPr>
      <w:bookmarkStart w:id="119" w:name="_Hlk61893684"/>
      <w:r w:rsidRPr="00110884">
        <w:rPr>
          <w:lang w:val="fr-CH"/>
        </w:rPr>
        <w:t>Changement d</w:t>
      </w:r>
      <w:r w:rsidR="005870E3" w:rsidRPr="00110884">
        <w:rPr>
          <w:lang w:val="fr-CH"/>
        </w:rPr>
        <w:t>’</w:t>
      </w:r>
      <w:r w:rsidRPr="00110884">
        <w:rPr>
          <w:lang w:val="fr-CH"/>
        </w:rPr>
        <w:t>école de vol</w:t>
      </w:r>
      <w:bookmarkEnd w:id="119"/>
    </w:p>
    <w:p w14:paraId="76FA5186" w14:textId="2419D112" w:rsidR="00350CEF" w:rsidRPr="00110884" w:rsidRDefault="00185C83" w:rsidP="00252D73">
      <w:pPr>
        <w:rPr>
          <w:lang w:val="fr-CH"/>
        </w:rPr>
      </w:pPr>
      <w:bookmarkStart w:id="120" w:name="_Hlk61967972"/>
      <w:r w:rsidRPr="00110884">
        <w:rPr>
          <w:lang w:val="fr-CH"/>
        </w:rPr>
        <w:t>Si une formation commencée dans une</w:t>
      </w:r>
      <w:r w:rsidR="00350CEF" w:rsidRPr="00110884">
        <w:rPr>
          <w:lang w:val="fr-CH"/>
        </w:rPr>
        <w:t xml:space="preserve"> </w:t>
      </w:r>
      <w:r w:rsidR="00DD127C" w:rsidRPr="00110884">
        <w:rPr>
          <w:lang w:val="fr-CH"/>
        </w:rPr>
        <w:t>D</w:t>
      </w:r>
      <w:r w:rsidR="00350CEF" w:rsidRPr="00110884">
        <w:rPr>
          <w:lang w:val="fr-CH"/>
        </w:rPr>
        <w:t xml:space="preserve">TO </w:t>
      </w:r>
      <w:r w:rsidR="00DD127C" w:rsidRPr="00110884">
        <w:rPr>
          <w:lang w:val="fr-CH"/>
        </w:rPr>
        <w:t>/</w:t>
      </w:r>
      <w:r w:rsidR="00350CEF" w:rsidRPr="00110884">
        <w:rPr>
          <w:lang w:val="fr-CH"/>
        </w:rPr>
        <w:t xml:space="preserve"> </w:t>
      </w:r>
      <w:r w:rsidR="00DD127C" w:rsidRPr="00110884">
        <w:rPr>
          <w:lang w:val="fr-CH"/>
        </w:rPr>
        <w:t>A</w:t>
      </w:r>
      <w:r w:rsidR="00350CEF" w:rsidRPr="00110884">
        <w:rPr>
          <w:lang w:val="fr-CH"/>
        </w:rPr>
        <w:t xml:space="preserve">TO </w:t>
      </w:r>
      <w:r w:rsidRPr="00110884">
        <w:rPr>
          <w:lang w:val="fr-CH"/>
        </w:rPr>
        <w:t>se poursuit dans une autre DTO</w:t>
      </w:r>
      <w:r w:rsidR="003B5EC9" w:rsidRPr="00110884">
        <w:rPr>
          <w:lang w:val="fr-CH"/>
        </w:rPr>
        <w:t xml:space="preserve"> </w:t>
      </w:r>
      <w:r w:rsidRPr="00110884">
        <w:rPr>
          <w:lang w:val="fr-CH"/>
        </w:rPr>
        <w:t>/</w:t>
      </w:r>
      <w:r w:rsidR="003B5EC9" w:rsidRPr="00110884">
        <w:rPr>
          <w:lang w:val="fr-CH"/>
        </w:rPr>
        <w:t xml:space="preserve"> </w:t>
      </w:r>
      <w:r w:rsidRPr="00110884">
        <w:rPr>
          <w:lang w:val="fr-CH"/>
        </w:rPr>
        <w:t>ATO</w:t>
      </w:r>
      <w:r w:rsidR="006A27B8" w:rsidRPr="00110884">
        <w:rPr>
          <w:lang w:val="fr-CH"/>
        </w:rPr>
        <w:t xml:space="preserve"> (changement d’école de vol)</w:t>
      </w:r>
      <w:r w:rsidRPr="00110884">
        <w:rPr>
          <w:lang w:val="fr-CH"/>
        </w:rPr>
        <w:t>, les progrès de la formati</w:t>
      </w:r>
      <w:r w:rsidR="006A27B8" w:rsidRPr="00110884">
        <w:rPr>
          <w:lang w:val="fr-CH"/>
        </w:rPr>
        <w:t xml:space="preserve">on </w:t>
      </w:r>
      <w:r w:rsidR="009A7161" w:rsidRPr="00110884">
        <w:rPr>
          <w:lang w:val="fr-CH"/>
        </w:rPr>
        <w:t>précédente de l’élève sont</w:t>
      </w:r>
      <w:bookmarkEnd w:id="120"/>
      <w:r w:rsidR="009A7161" w:rsidRPr="00110884">
        <w:rPr>
          <w:lang w:val="fr-CH"/>
        </w:rPr>
        <w:t xml:space="preserve"> </w:t>
      </w:r>
      <w:r w:rsidR="00350CEF" w:rsidRPr="00110884">
        <w:rPr>
          <w:lang w:val="fr-CH"/>
        </w:rPr>
        <w:t>:</w:t>
      </w:r>
    </w:p>
    <w:p w14:paraId="7C1674FE" w14:textId="042727F2" w:rsidR="00350CEF" w:rsidRPr="00110884" w:rsidRDefault="009A7161" w:rsidP="00350CEF">
      <w:pPr>
        <w:pStyle w:val="Bullet1"/>
        <w:rPr>
          <w:lang w:val="fr-CH"/>
        </w:rPr>
      </w:pPr>
      <w:bookmarkStart w:id="121" w:name="_Hlk61967984"/>
      <w:proofErr w:type="gramStart"/>
      <w:r w:rsidRPr="00110884">
        <w:rPr>
          <w:lang w:val="fr-CH"/>
        </w:rPr>
        <w:t>évalués</w:t>
      </w:r>
      <w:proofErr w:type="gramEnd"/>
      <w:r w:rsidRPr="00110884">
        <w:rPr>
          <w:lang w:val="fr-CH"/>
        </w:rPr>
        <w:t xml:space="preserve"> </w:t>
      </w:r>
      <w:r w:rsidR="00B041C2" w:rsidRPr="00110884">
        <w:rPr>
          <w:lang w:val="fr-CH"/>
        </w:rPr>
        <w:t xml:space="preserve">et consignés </w:t>
      </w:r>
      <w:r w:rsidRPr="00110884">
        <w:rPr>
          <w:lang w:val="fr-CH"/>
        </w:rPr>
        <w:t>au moyen d’un vol test pour la formation pratique</w:t>
      </w:r>
      <w:bookmarkEnd w:id="121"/>
      <w:r w:rsidR="008E3CE1" w:rsidRPr="00110884">
        <w:rPr>
          <w:lang w:val="fr-CH"/>
        </w:rPr>
        <w:t xml:space="preserve"> </w:t>
      </w:r>
      <w:r w:rsidR="00350CEF" w:rsidRPr="00110884">
        <w:rPr>
          <w:lang w:val="fr-CH"/>
        </w:rPr>
        <w:t>;</w:t>
      </w:r>
    </w:p>
    <w:p w14:paraId="04932319" w14:textId="3F1EF0B8" w:rsidR="00350CEF" w:rsidRPr="00110884" w:rsidRDefault="009A7161" w:rsidP="00350CEF">
      <w:pPr>
        <w:pStyle w:val="Bullet1"/>
        <w:rPr>
          <w:lang w:val="fr-CH"/>
        </w:rPr>
      </w:pPr>
      <w:bookmarkStart w:id="122" w:name="_Hlk61967993"/>
      <w:proofErr w:type="gramStart"/>
      <w:r w:rsidRPr="00110884">
        <w:rPr>
          <w:lang w:val="fr-CH"/>
        </w:rPr>
        <w:t>évalués</w:t>
      </w:r>
      <w:proofErr w:type="gramEnd"/>
      <w:r w:rsidR="00B041C2" w:rsidRPr="00110884">
        <w:rPr>
          <w:lang w:val="fr-CH"/>
        </w:rPr>
        <w:t xml:space="preserve"> et consignés</w:t>
      </w:r>
      <w:r w:rsidRPr="00110884">
        <w:rPr>
          <w:lang w:val="fr-CH"/>
        </w:rPr>
        <w:t xml:space="preserve"> oralement ou au moyen de tests intermédiaires écrits pour la formation théorique</w:t>
      </w:r>
      <w:bookmarkEnd w:id="122"/>
      <w:r w:rsidR="00350CEF" w:rsidRPr="00110884">
        <w:rPr>
          <w:lang w:val="fr-CH"/>
        </w:rPr>
        <w:t>.</w:t>
      </w:r>
    </w:p>
    <w:p w14:paraId="345FBBE7" w14:textId="3C3EF0C0" w:rsidR="00350CEF" w:rsidRPr="00110884" w:rsidRDefault="00185C83" w:rsidP="00252D73">
      <w:pPr>
        <w:rPr>
          <w:lang w:val="fr-CH"/>
        </w:rPr>
      </w:pPr>
      <w:bookmarkStart w:id="123" w:name="_Hlk61968004"/>
      <w:bookmarkStart w:id="124" w:name="_Hlk55478263"/>
      <w:r w:rsidRPr="00110884">
        <w:rPr>
          <w:lang w:val="fr-CH"/>
        </w:rPr>
        <w:t>Les heures de formation effectuées dans l’organisme de formation précédent peuvent être partiellement ou entièrement créditées par le responsable de formation de la nouvelle DTO</w:t>
      </w:r>
      <w:r w:rsidR="003B5EC9" w:rsidRPr="00110884">
        <w:rPr>
          <w:lang w:val="fr-CH"/>
        </w:rPr>
        <w:t xml:space="preserve"> </w:t>
      </w:r>
      <w:r w:rsidRPr="00110884">
        <w:rPr>
          <w:lang w:val="fr-CH"/>
        </w:rPr>
        <w:t>/</w:t>
      </w:r>
      <w:r w:rsidR="003B5EC9" w:rsidRPr="00110884">
        <w:rPr>
          <w:lang w:val="fr-CH"/>
        </w:rPr>
        <w:t xml:space="preserve"> </w:t>
      </w:r>
      <w:r w:rsidRPr="00110884">
        <w:rPr>
          <w:lang w:val="fr-CH"/>
        </w:rPr>
        <w:t>ATO</w:t>
      </w:r>
      <w:r w:rsidR="006A27B8" w:rsidRPr="00110884">
        <w:rPr>
          <w:lang w:val="fr-CH"/>
        </w:rPr>
        <w:t>,</w:t>
      </w:r>
      <w:r w:rsidRPr="00110884">
        <w:rPr>
          <w:lang w:val="fr-CH"/>
        </w:rPr>
        <w:t xml:space="preserve"> sur la base du niveau de formation précédent</w:t>
      </w:r>
      <w:bookmarkEnd w:id="123"/>
      <w:r w:rsidR="00350CEF" w:rsidRPr="00110884">
        <w:rPr>
          <w:lang w:val="fr-CH"/>
        </w:rPr>
        <w:t>.</w:t>
      </w:r>
    </w:p>
    <w:p w14:paraId="7AA17171" w14:textId="5AA984E7" w:rsidR="00350CEF" w:rsidRPr="00110884" w:rsidRDefault="009A7161" w:rsidP="00252D73">
      <w:pPr>
        <w:rPr>
          <w:lang w:val="fr-CH"/>
        </w:rPr>
      </w:pPr>
      <w:bookmarkStart w:id="125" w:name="_Hlk61968016"/>
      <w:bookmarkEnd w:id="124"/>
      <w:r w:rsidRPr="00110884">
        <w:rPr>
          <w:lang w:val="fr-CH"/>
        </w:rPr>
        <w:t>Si un élève souhaite changer d’école, une copie du suivi de la formation doit être transmise à la nouvelle DTO / ATO</w:t>
      </w:r>
      <w:bookmarkEnd w:id="125"/>
      <w:r w:rsidR="00350CEF" w:rsidRPr="00110884">
        <w:rPr>
          <w:lang w:val="fr-CH"/>
        </w:rPr>
        <w:t>.</w:t>
      </w:r>
    </w:p>
    <w:p w14:paraId="7F94BC92" w14:textId="49B56A3A" w:rsidR="00B822D4" w:rsidRPr="00110884" w:rsidRDefault="00B041C2" w:rsidP="00B822D4">
      <w:pPr>
        <w:pStyle w:val="Titre3"/>
        <w:rPr>
          <w:lang w:val="fr-CH"/>
        </w:rPr>
      </w:pPr>
      <w:bookmarkStart w:id="126" w:name="_Hlk61969884"/>
      <w:bookmarkStart w:id="127" w:name="_Toc65525602"/>
      <w:r w:rsidRPr="00110884">
        <w:rPr>
          <w:lang w:val="fr-CH"/>
        </w:rPr>
        <w:lastRenderedPageBreak/>
        <w:t>Enseignement à distance</w:t>
      </w:r>
      <w:bookmarkEnd w:id="126"/>
      <w:bookmarkEnd w:id="127"/>
    </w:p>
    <w:p w14:paraId="0B957FBE" w14:textId="2FA4B1D6" w:rsidR="00FE11D4" w:rsidRPr="00110884" w:rsidRDefault="00366EF5" w:rsidP="00FE11D4">
      <w:pPr>
        <w:rPr>
          <w:lang w:val="fr-CH"/>
        </w:rPr>
      </w:pPr>
      <w:bookmarkStart w:id="128" w:name="_Hlk62233128"/>
      <w:bookmarkStart w:id="129" w:name="_Ref53167301"/>
      <w:bookmarkStart w:id="130" w:name="_Ref53167314"/>
      <w:bookmarkStart w:id="131" w:name="_Ref53167451"/>
      <w:r w:rsidRPr="00110884">
        <w:rPr>
          <w:lang w:val="fr-CH"/>
        </w:rPr>
        <w:t>Si la</w:t>
      </w:r>
      <w:r w:rsidR="00F05634" w:rsidRPr="00110884">
        <w:rPr>
          <w:lang w:val="fr-CH"/>
        </w:rPr>
        <w:t xml:space="preserve"> formation théorique </w:t>
      </w:r>
      <w:r w:rsidRPr="00110884">
        <w:rPr>
          <w:lang w:val="fr-CH"/>
        </w:rPr>
        <w:t>se déroule</w:t>
      </w:r>
      <w:r w:rsidR="00F05634" w:rsidRPr="00110884">
        <w:rPr>
          <w:lang w:val="fr-CH"/>
        </w:rPr>
        <w:t xml:space="preserve"> à distance</w:t>
      </w:r>
      <w:r w:rsidR="002D0C19" w:rsidRPr="00110884">
        <w:rPr>
          <w:lang w:val="fr-CH"/>
        </w:rPr>
        <w:t xml:space="preserve">, </w:t>
      </w:r>
      <w:r w:rsidRPr="00110884">
        <w:rPr>
          <w:lang w:val="fr-CH"/>
        </w:rPr>
        <w:t>des éléments</w:t>
      </w:r>
      <w:r w:rsidR="002D0C19" w:rsidRPr="00110884">
        <w:rPr>
          <w:lang w:val="fr-CH"/>
        </w:rPr>
        <w:t xml:space="preserve"> de </w:t>
      </w:r>
      <w:r w:rsidR="00F25CF9" w:rsidRPr="00110884">
        <w:rPr>
          <w:lang w:val="fr-CH"/>
        </w:rPr>
        <w:t>celle-ci</w:t>
      </w:r>
      <w:r w:rsidR="002D0C19" w:rsidRPr="00110884">
        <w:rPr>
          <w:lang w:val="fr-CH"/>
        </w:rPr>
        <w:t xml:space="preserve"> doi</w:t>
      </w:r>
      <w:r w:rsidRPr="00110884">
        <w:rPr>
          <w:lang w:val="fr-CH"/>
        </w:rPr>
        <w:t>vent</w:t>
      </w:r>
      <w:r w:rsidR="002D0C19" w:rsidRPr="00110884">
        <w:rPr>
          <w:lang w:val="fr-CH"/>
        </w:rPr>
        <w:t xml:space="preserve"> </w:t>
      </w:r>
      <w:r w:rsidRPr="00110884">
        <w:rPr>
          <w:lang w:val="fr-CH"/>
        </w:rPr>
        <w:t xml:space="preserve">également </w:t>
      </w:r>
      <w:r w:rsidR="002D0C19" w:rsidRPr="00110884">
        <w:rPr>
          <w:lang w:val="fr-CH"/>
        </w:rPr>
        <w:t>être dispensé</w:t>
      </w:r>
      <w:r w:rsidRPr="00110884">
        <w:rPr>
          <w:lang w:val="fr-CH"/>
        </w:rPr>
        <w:t>s</w:t>
      </w:r>
      <w:r w:rsidR="002D0C19" w:rsidRPr="00110884">
        <w:rPr>
          <w:lang w:val="fr-CH"/>
        </w:rPr>
        <w:t xml:space="preserve"> en présence</w:t>
      </w:r>
      <w:r w:rsidR="00FE11D4" w:rsidRPr="00110884">
        <w:rPr>
          <w:lang w:val="fr-CH"/>
        </w:rPr>
        <w:t>.</w:t>
      </w:r>
    </w:p>
    <w:p w14:paraId="39B3859B" w14:textId="58E90BFD" w:rsidR="00CC56C1" w:rsidRPr="00110884" w:rsidRDefault="00CF39C5" w:rsidP="00CC56C1">
      <w:pPr>
        <w:pStyle w:val="Titre3"/>
        <w:rPr>
          <w:lang w:val="fr-CH"/>
        </w:rPr>
      </w:pPr>
      <w:bookmarkStart w:id="132" w:name="_Hlk55478464"/>
      <w:bookmarkStart w:id="133" w:name="_Toc65525603"/>
      <w:bookmarkEnd w:id="128"/>
      <w:r w:rsidRPr="00110884">
        <w:rPr>
          <w:lang w:val="fr-CH"/>
        </w:rPr>
        <w:t>Prise en compte</w:t>
      </w:r>
      <w:r w:rsidR="00B041C2" w:rsidRPr="00110884">
        <w:rPr>
          <w:lang w:val="fr-CH"/>
        </w:rPr>
        <w:t xml:space="preserve"> des crédits des formations théoriques et pratiques</w:t>
      </w:r>
      <w:bookmarkEnd w:id="129"/>
      <w:bookmarkEnd w:id="130"/>
      <w:bookmarkEnd w:id="131"/>
      <w:bookmarkEnd w:id="133"/>
    </w:p>
    <w:p w14:paraId="138F24F6" w14:textId="5384A70D" w:rsidR="00491CC1" w:rsidRPr="00110884" w:rsidRDefault="00A100DC" w:rsidP="001335FB">
      <w:pPr>
        <w:rPr>
          <w:lang w:val="fr-CH"/>
        </w:rPr>
      </w:pPr>
      <w:bookmarkStart w:id="134" w:name="_Hlk61971289"/>
      <w:bookmarkEnd w:id="132"/>
      <w:r w:rsidRPr="00110884">
        <w:rPr>
          <w:lang w:val="fr-CH"/>
        </w:rPr>
        <w:t>Les candidats titulaires d’une licence de pilote pour une autre catégorie d’aéronef (à l’exception de la licence de pilote de ballon), reçoivent les crédits correspondant à 10% du temps de vol total en tant que PIC sur de tels aéronefs, jusqu’à un maximum de 7 heures. En aucun cas le crédit ne peut</w:t>
      </w:r>
      <w:bookmarkEnd w:id="134"/>
      <w:r w:rsidRPr="00110884">
        <w:rPr>
          <w:lang w:val="fr-CH"/>
        </w:rPr>
        <w:t xml:space="preserve"> :</w:t>
      </w:r>
    </w:p>
    <w:p w14:paraId="6D6DA53D" w14:textId="764245C3" w:rsidR="001335FB" w:rsidRPr="00110884" w:rsidRDefault="00A100DC" w:rsidP="001335FB">
      <w:pPr>
        <w:pStyle w:val="Bullet2"/>
        <w:rPr>
          <w:lang w:val="fr-CH"/>
        </w:rPr>
      </w:pPr>
      <w:bookmarkStart w:id="135" w:name="_Hlk61971303"/>
      <w:proofErr w:type="gramStart"/>
      <w:r w:rsidRPr="00110884">
        <w:rPr>
          <w:lang w:val="fr-CH"/>
        </w:rPr>
        <w:t>inclure</w:t>
      </w:r>
      <w:proofErr w:type="gramEnd"/>
      <w:r w:rsidRPr="00110884">
        <w:rPr>
          <w:lang w:val="fr-CH"/>
        </w:rPr>
        <w:t xml:space="preserve"> les 2 heures de vol solo</w:t>
      </w:r>
      <w:bookmarkEnd w:id="135"/>
      <w:r w:rsidR="004B6543" w:rsidRPr="00110884">
        <w:rPr>
          <w:lang w:val="fr-CH"/>
        </w:rPr>
        <w:t xml:space="preserve"> </w:t>
      </w:r>
      <w:r w:rsidRPr="00110884">
        <w:rPr>
          <w:lang w:val="fr-CH"/>
        </w:rPr>
        <w:t>;</w:t>
      </w:r>
    </w:p>
    <w:p w14:paraId="3AB6C8A4" w14:textId="677B3908" w:rsidR="001335FB" w:rsidRPr="00110884" w:rsidRDefault="00A100DC" w:rsidP="001335FB">
      <w:pPr>
        <w:pStyle w:val="Bullet2"/>
        <w:rPr>
          <w:lang w:val="fr-CH"/>
        </w:rPr>
      </w:pPr>
      <w:bookmarkStart w:id="136" w:name="_Hlk61971314"/>
      <w:proofErr w:type="gramStart"/>
      <w:r w:rsidRPr="00110884">
        <w:rPr>
          <w:lang w:val="fr-CH"/>
        </w:rPr>
        <w:t>inclure</w:t>
      </w:r>
      <w:proofErr w:type="gramEnd"/>
      <w:r w:rsidRPr="00110884">
        <w:rPr>
          <w:lang w:val="fr-CH"/>
        </w:rPr>
        <w:t xml:space="preserve"> le vol en campagne</w:t>
      </w:r>
      <w:bookmarkEnd w:id="136"/>
      <w:r w:rsidR="004B6543" w:rsidRPr="00110884">
        <w:rPr>
          <w:lang w:val="fr-CH"/>
        </w:rPr>
        <w:t xml:space="preserve"> </w:t>
      </w:r>
      <w:r w:rsidR="001335FB" w:rsidRPr="00110884">
        <w:rPr>
          <w:lang w:val="fr-CH"/>
        </w:rPr>
        <w:t>;</w:t>
      </w:r>
    </w:p>
    <w:p w14:paraId="1C3AC740" w14:textId="712E87F1" w:rsidR="001335FB" w:rsidRPr="00110884" w:rsidRDefault="00A100DC" w:rsidP="001335FB">
      <w:pPr>
        <w:pStyle w:val="Bullet2"/>
        <w:rPr>
          <w:lang w:val="fr-CH"/>
        </w:rPr>
      </w:pPr>
      <w:bookmarkStart w:id="137" w:name="_Hlk61971324"/>
      <w:proofErr w:type="gramStart"/>
      <w:r w:rsidRPr="00110884">
        <w:rPr>
          <w:lang w:val="fr-CH"/>
        </w:rPr>
        <w:t>dépasser</w:t>
      </w:r>
      <w:proofErr w:type="gramEnd"/>
      <w:r w:rsidRPr="00110884">
        <w:rPr>
          <w:lang w:val="fr-CH"/>
        </w:rPr>
        <w:t xml:space="preserve"> </w:t>
      </w:r>
      <w:r w:rsidR="001335FB" w:rsidRPr="00110884">
        <w:rPr>
          <w:lang w:val="fr-CH"/>
        </w:rPr>
        <w:t xml:space="preserve">10 </w:t>
      </w:r>
      <w:r w:rsidRPr="00110884">
        <w:rPr>
          <w:lang w:val="fr-CH"/>
        </w:rPr>
        <w:t>atterrissages</w:t>
      </w:r>
      <w:bookmarkEnd w:id="137"/>
      <w:r w:rsidR="001335FB" w:rsidRPr="00110884">
        <w:rPr>
          <w:lang w:val="fr-CH"/>
        </w:rPr>
        <w:t>.</w:t>
      </w:r>
    </w:p>
    <w:p w14:paraId="61C9E932" w14:textId="7DAD37F9" w:rsidR="001335FB" w:rsidRPr="00110884" w:rsidRDefault="00871783" w:rsidP="00783CBE">
      <w:pPr>
        <w:pStyle w:val="StandardAbsatzvorText"/>
        <w:rPr>
          <w:lang w:val="fr-CH"/>
        </w:rPr>
      </w:pPr>
      <w:bookmarkStart w:id="138" w:name="_Hlk61971348"/>
      <w:r w:rsidRPr="00110884">
        <w:rPr>
          <w:lang w:val="fr-CH"/>
        </w:rPr>
        <w:t>La formation SPL (en fonction de l’expérience précédente créditée) ne comprend jamais moins de</w:t>
      </w:r>
      <w:bookmarkEnd w:id="138"/>
      <w:r w:rsidRPr="00110884">
        <w:rPr>
          <w:lang w:val="fr-CH"/>
        </w:rPr>
        <w:t xml:space="preserve"> </w:t>
      </w:r>
      <w:r w:rsidR="001335FB" w:rsidRPr="00110884">
        <w:rPr>
          <w:lang w:val="fr-CH"/>
        </w:rPr>
        <w:t>:</w:t>
      </w:r>
    </w:p>
    <w:tbl>
      <w:tblPr>
        <w:tblStyle w:val="Grilledutableau"/>
        <w:tblW w:w="9781" w:type="dxa"/>
        <w:tblLook w:val="04A0" w:firstRow="1" w:lastRow="0" w:firstColumn="1" w:lastColumn="0" w:noHBand="0" w:noVBand="1"/>
      </w:tblPr>
      <w:tblGrid>
        <w:gridCol w:w="284"/>
        <w:gridCol w:w="1559"/>
        <w:gridCol w:w="851"/>
        <w:gridCol w:w="850"/>
        <w:gridCol w:w="851"/>
        <w:gridCol w:w="1275"/>
        <w:gridCol w:w="4111"/>
      </w:tblGrid>
      <w:tr w:rsidR="001335FB" w:rsidRPr="00110884" w14:paraId="168E2756" w14:textId="77777777" w:rsidTr="0013258B">
        <w:trPr>
          <w:trHeight w:val="340"/>
        </w:trPr>
        <w:tc>
          <w:tcPr>
            <w:tcW w:w="284" w:type="dxa"/>
            <w:tcBorders>
              <w:top w:val="nil"/>
              <w:left w:val="nil"/>
              <w:bottom w:val="nil"/>
              <w:right w:val="single" w:sz="4" w:space="0" w:color="auto"/>
            </w:tcBorders>
            <w:vAlign w:val="center"/>
          </w:tcPr>
          <w:p w14:paraId="1A03FF1B" w14:textId="77777777" w:rsidR="001335FB" w:rsidRPr="00110884" w:rsidRDefault="001335FB" w:rsidP="00823725">
            <w:pPr>
              <w:pStyle w:val="TabelleKopfzeileZentrietFett"/>
              <w:rPr>
                <w:lang w:val="fr-CH"/>
              </w:rPr>
            </w:pPr>
          </w:p>
        </w:tc>
        <w:tc>
          <w:tcPr>
            <w:tcW w:w="1559" w:type="dxa"/>
            <w:tcBorders>
              <w:left w:val="single" w:sz="4" w:space="0" w:color="auto"/>
              <w:bottom w:val="single" w:sz="4" w:space="0" w:color="auto"/>
            </w:tcBorders>
            <w:shd w:val="clear" w:color="auto" w:fill="D9D9D9" w:themeFill="background1" w:themeFillShade="D9"/>
            <w:vAlign w:val="center"/>
          </w:tcPr>
          <w:p w14:paraId="265E5D6A" w14:textId="77777777" w:rsidR="001335FB" w:rsidRPr="00110884" w:rsidRDefault="001335FB" w:rsidP="00823725">
            <w:pPr>
              <w:pStyle w:val="TabelleKopfzeileZentrietFett"/>
              <w:rPr>
                <w:bCs/>
                <w:lang w:val="fr-CH"/>
              </w:rPr>
            </w:pPr>
          </w:p>
        </w:tc>
        <w:tc>
          <w:tcPr>
            <w:tcW w:w="851" w:type="dxa"/>
            <w:tcBorders>
              <w:bottom w:val="single" w:sz="4" w:space="0" w:color="auto"/>
            </w:tcBorders>
            <w:shd w:val="clear" w:color="auto" w:fill="D9D9D9" w:themeFill="background1" w:themeFillShade="D9"/>
            <w:vAlign w:val="center"/>
          </w:tcPr>
          <w:p w14:paraId="0D32849A" w14:textId="77777777" w:rsidR="001335FB" w:rsidRPr="00110884" w:rsidRDefault="001335FB" w:rsidP="00823725">
            <w:pPr>
              <w:pStyle w:val="TabelleKopfzeileZentrietFett"/>
              <w:rPr>
                <w:bCs/>
                <w:lang w:val="fr-CH"/>
              </w:rPr>
            </w:pPr>
            <w:r w:rsidRPr="00110884">
              <w:rPr>
                <w:bCs/>
                <w:lang w:val="fr-CH"/>
              </w:rPr>
              <w:t>PIC</w:t>
            </w:r>
          </w:p>
        </w:tc>
        <w:tc>
          <w:tcPr>
            <w:tcW w:w="850" w:type="dxa"/>
            <w:tcBorders>
              <w:bottom w:val="single" w:sz="4" w:space="0" w:color="auto"/>
            </w:tcBorders>
            <w:shd w:val="clear" w:color="auto" w:fill="D9D9D9" w:themeFill="background1" w:themeFillShade="D9"/>
            <w:vAlign w:val="center"/>
          </w:tcPr>
          <w:p w14:paraId="6615BA4C" w14:textId="77777777" w:rsidR="001335FB" w:rsidRPr="00110884" w:rsidRDefault="001335FB" w:rsidP="00823725">
            <w:pPr>
              <w:pStyle w:val="TabelleKopfzeileZentrietFett"/>
              <w:rPr>
                <w:bCs/>
                <w:lang w:val="fr-CH"/>
              </w:rPr>
            </w:pPr>
            <w:r w:rsidRPr="00110884">
              <w:rPr>
                <w:bCs/>
                <w:lang w:val="fr-CH"/>
              </w:rPr>
              <w:t>Dual</w:t>
            </w:r>
          </w:p>
        </w:tc>
        <w:tc>
          <w:tcPr>
            <w:tcW w:w="851" w:type="dxa"/>
            <w:tcBorders>
              <w:bottom w:val="single" w:sz="4" w:space="0" w:color="auto"/>
            </w:tcBorders>
            <w:shd w:val="clear" w:color="auto" w:fill="D9D9D9" w:themeFill="background1" w:themeFillShade="D9"/>
            <w:vAlign w:val="center"/>
          </w:tcPr>
          <w:p w14:paraId="6A98D1D8" w14:textId="77777777" w:rsidR="001335FB" w:rsidRPr="00110884" w:rsidRDefault="001335FB" w:rsidP="00823725">
            <w:pPr>
              <w:pStyle w:val="TabelleKopfzeileZentrietFett"/>
              <w:rPr>
                <w:bCs/>
                <w:lang w:val="fr-CH"/>
              </w:rPr>
            </w:pPr>
            <w:r w:rsidRPr="00110884">
              <w:rPr>
                <w:bCs/>
                <w:lang w:val="fr-CH"/>
              </w:rPr>
              <w:t>Total</w:t>
            </w:r>
          </w:p>
        </w:tc>
        <w:tc>
          <w:tcPr>
            <w:tcW w:w="1275" w:type="dxa"/>
            <w:tcBorders>
              <w:bottom w:val="single" w:sz="4" w:space="0" w:color="auto"/>
            </w:tcBorders>
            <w:shd w:val="clear" w:color="auto" w:fill="D9D9D9" w:themeFill="background1" w:themeFillShade="D9"/>
            <w:vAlign w:val="center"/>
          </w:tcPr>
          <w:p w14:paraId="03B73C51" w14:textId="333AA786" w:rsidR="001335FB" w:rsidRPr="00110884" w:rsidRDefault="00F05634" w:rsidP="00823725">
            <w:pPr>
              <w:pStyle w:val="TabelleKopfzeileZentrietFett"/>
              <w:rPr>
                <w:bCs/>
                <w:lang w:val="fr-CH"/>
              </w:rPr>
            </w:pPr>
            <w:r w:rsidRPr="00110884">
              <w:rPr>
                <w:bCs/>
                <w:lang w:val="fr-CH"/>
              </w:rPr>
              <w:t>Atterrissages</w:t>
            </w:r>
          </w:p>
        </w:tc>
        <w:tc>
          <w:tcPr>
            <w:tcW w:w="4111" w:type="dxa"/>
            <w:tcBorders>
              <w:bottom w:val="single" w:sz="4" w:space="0" w:color="auto"/>
            </w:tcBorders>
            <w:shd w:val="clear" w:color="auto" w:fill="D9D9D9" w:themeFill="background1" w:themeFillShade="D9"/>
            <w:vAlign w:val="center"/>
          </w:tcPr>
          <w:p w14:paraId="279191AB" w14:textId="24F85B0E" w:rsidR="001335FB" w:rsidRPr="00110884" w:rsidRDefault="00F05634" w:rsidP="00823725">
            <w:pPr>
              <w:pStyle w:val="TabelleKopfzeileZentrietFett"/>
              <w:rPr>
                <w:bCs/>
                <w:lang w:val="fr-CH"/>
              </w:rPr>
            </w:pPr>
            <w:r w:rsidRPr="00110884">
              <w:rPr>
                <w:bCs/>
                <w:lang w:val="fr-CH"/>
              </w:rPr>
              <w:t>Autres</w:t>
            </w:r>
          </w:p>
        </w:tc>
      </w:tr>
      <w:tr w:rsidR="001335FB" w:rsidRPr="00110884" w14:paraId="5DAD11DD" w14:textId="77777777" w:rsidTr="0013258B">
        <w:trPr>
          <w:trHeight w:val="340"/>
        </w:trPr>
        <w:tc>
          <w:tcPr>
            <w:tcW w:w="284" w:type="dxa"/>
            <w:tcBorders>
              <w:top w:val="nil"/>
              <w:left w:val="nil"/>
              <w:bottom w:val="nil"/>
              <w:right w:val="single" w:sz="4" w:space="0" w:color="auto"/>
            </w:tcBorders>
            <w:vAlign w:val="center"/>
          </w:tcPr>
          <w:p w14:paraId="6687DC64" w14:textId="77777777" w:rsidR="001335FB" w:rsidRPr="00110884" w:rsidRDefault="001335FB" w:rsidP="00823725">
            <w:pPr>
              <w:pStyle w:val="StandardTabelle"/>
              <w:rPr>
                <w:lang w:val="fr-CH"/>
              </w:rPr>
            </w:pPr>
          </w:p>
        </w:tc>
        <w:tc>
          <w:tcPr>
            <w:tcW w:w="1559" w:type="dxa"/>
            <w:tcBorders>
              <w:top w:val="single" w:sz="4" w:space="0" w:color="auto"/>
              <w:left w:val="single" w:sz="4" w:space="0" w:color="auto"/>
            </w:tcBorders>
            <w:shd w:val="clear" w:color="auto" w:fill="D9D9D9" w:themeFill="background1" w:themeFillShade="D9"/>
            <w:vAlign w:val="center"/>
          </w:tcPr>
          <w:p w14:paraId="051ED37B" w14:textId="77777777" w:rsidR="001335FB" w:rsidRPr="00110884" w:rsidRDefault="001335FB" w:rsidP="00823725">
            <w:pPr>
              <w:pStyle w:val="StandardTabelle"/>
              <w:rPr>
                <w:lang w:val="fr-CH"/>
              </w:rPr>
            </w:pPr>
            <w:r w:rsidRPr="00110884">
              <w:rPr>
                <w:lang w:val="fr-CH"/>
              </w:rPr>
              <w:t>Total</w:t>
            </w:r>
          </w:p>
        </w:tc>
        <w:tc>
          <w:tcPr>
            <w:tcW w:w="851" w:type="dxa"/>
            <w:tcBorders>
              <w:top w:val="single" w:sz="4" w:space="0" w:color="auto"/>
            </w:tcBorders>
            <w:vAlign w:val="center"/>
          </w:tcPr>
          <w:p w14:paraId="0AA3BF6C" w14:textId="77777777" w:rsidR="001335FB" w:rsidRPr="00110884" w:rsidRDefault="001335FB" w:rsidP="00823725">
            <w:pPr>
              <w:pStyle w:val="StandardTabelleZentriert"/>
              <w:rPr>
                <w:lang w:val="fr-CH"/>
              </w:rPr>
            </w:pPr>
            <w:r w:rsidRPr="00110884">
              <w:rPr>
                <w:lang w:val="fr-CH"/>
              </w:rPr>
              <w:t>2h</w:t>
            </w:r>
          </w:p>
        </w:tc>
        <w:tc>
          <w:tcPr>
            <w:tcW w:w="850" w:type="dxa"/>
            <w:tcBorders>
              <w:top w:val="single" w:sz="4" w:space="0" w:color="auto"/>
            </w:tcBorders>
            <w:vAlign w:val="center"/>
          </w:tcPr>
          <w:p w14:paraId="46F34C61" w14:textId="77777777" w:rsidR="001335FB" w:rsidRPr="00110884" w:rsidRDefault="001335FB" w:rsidP="00823725">
            <w:pPr>
              <w:pStyle w:val="StandardTabelleZentriert"/>
              <w:rPr>
                <w:lang w:val="fr-CH"/>
              </w:rPr>
            </w:pPr>
            <w:r w:rsidRPr="00110884">
              <w:rPr>
                <w:lang w:val="fr-CH"/>
              </w:rPr>
              <w:t>3h</w:t>
            </w:r>
          </w:p>
        </w:tc>
        <w:tc>
          <w:tcPr>
            <w:tcW w:w="851" w:type="dxa"/>
            <w:tcBorders>
              <w:top w:val="single" w:sz="4" w:space="0" w:color="auto"/>
            </w:tcBorders>
            <w:vAlign w:val="center"/>
          </w:tcPr>
          <w:p w14:paraId="7EC5FD47" w14:textId="77777777" w:rsidR="001335FB" w:rsidRPr="00110884" w:rsidRDefault="001335FB" w:rsidP="00823725">
            <w:pPr>
              <w:pStyle w:val="StandardTabelleZentriert"/>
              <w:rPr>
                <w:lang w:val="fr-CH"/>
              </w:rPr>
            </w:pPr>
            <w:r w:rsidRPr="00110884">
              <w:rPr>
                <w:lang w:val="fr-CH"/>
              </w:rPr>
              <w:t>8h</w:t>
            </w:r>
          </w:p>
        </w:tc>
        <w:tc>
          <w:tcPr>
            <w:tcW w:w="1275" w:type="dxa"/>
            <w:tcBorders>
              <w:top w:val="single" w:sz="4" w:space="0" w:color="auto"/>
            </w:tcBorders>
            <w:vAlign w:val="center"/>
          </w:tcPr>
          <w:p w14:paraId="0C92770B" w14:textId="77777777" w:rsidR="001335FB" w:rsidRPr="00110884" w:rsidRDefault="001335FB" w:rsidP="00823725">
            <w:pPr>
              <w:pStyle w:val="StandardTabelleZentriert"/>
              <w:rPr>
                <w:lang w:val="fr-CH"/>
              </w:rPr>
            </w:pPr>
            <w:r w:rsidRPr="00110884">
              <w:rPr>
                <w:lang w:val="fr-CH"/>
              </w:rPr>
              <w:t>35</w:t>
            </w:r>
          </w:p>
        </w:tc>
        <w:tc>
          <w:tcPr>
            <w:tcW w:w="4111" w:type="dxa"/>
            <w:tcBorders>
              <w:top w:val="single" w:sz="4" w:space="0" w:color="auto"/>
            </w:tcBorders>
            <w:vAlign w:val="center"/>
          </w:tcPr>
          <w:p w14:paraId="69EDAA59" w14:textId="3E33241F" w:rsidR="001335FB" w:rsidRPr="00110884" w:rsidRDefault="00871783" w:rsidP="00823725">
            <w:pPr>
              <w:pStyle w:val="StandardTabelle"/>
              <w:rPr>
                <w:lang w:val="fr-CH"/>
              </w:rPr>
            </w:pPr>
            <w:r w:rsidRPr="00110884">
              <w:rPr>
                <w:lang w:val="fr-CH"/>
              </w:rPr>
              <w:t>Vol en campagne c</w:t>
            </w:r>
            <w:r w:rsidR="0013258B" w:rsidRPr="00110884">
              <w:rPr>
                <w:lang w:val="fr-CH"/>
              </w:rPr>
              <w:t>onformément à la ligne</w:t>
            </w:r>
            <w:r w:rsidR="001335FB" w:rsidRPr="00110884">
              <w:rPr>
                <w:lang w:val="fr-CH"/>
              </w:rPr>
              <w:t xml:space="preserve"> (1) </w:t>
            </w:r>
            <w:r w:rsidR="00F05634" w:rsidRPr="00110884">
              <w:rPr>
                <w:lang w:val="fr-CH"/>
              </w:rPr>
              <w:t>et/ou</w:t>
            </w:r>
            <w:r w:rsidR="001335FB" w:rsidRPr="00110884">
              <w:rPr>
                <w:lang w:val="fr-CH"/>
              </w:rPr>
              <w:t xml:space="preserve"> (2)</w:t>
            </w:r>
          </w:p>
        </w:tc>
      </w:tr>
    </w:tbl>
    <w:p w14:paraId="5E10E3F1" w14:textId="0D24AA15" w:rsidR="001335FB" w:rsidRPr="00110884" w:rsidRDefault="008824C7" w:rsidP="00783CBE">
      <w:pPr>
        <w:pStyle w:val="StandardAbsatzvorText"/>
        <w:rPr>
          <w:lang w:val="fr-CH"/>
        </w:rPr>
      </w:pPr>
      <w:bookmarkStart w:id="139" w:name="_Hlk61971378"/>
      <w:r w:rsidRPr="00110884">
        <w:rPr>
          <w:lang w:val="fr-CH"/>
        </w:rPr>
        <w:t xml:space="preserve">Les candidats à une licence SPL qui sont titulaires d’une licence </w:t>
      </w:r>
      <w:r w:rsidR="00783CBE" w:rsidRPr="00110884">
        <w:rPr>
          <w:lang w:val="fr-CH"/>
        </w:rPr>
        <w:t>Part-FCL o</w:t>
      </w:r>
      <w:r w:rsidRPr="00110884">
        <w:rPr>
          <w:lang w:val="fr-CH"/>
        </w:rPr>
        <w:t>u</w:t>
      </w:r>
      <w:r w:rsidR="00783CBE" w:rsidRPr="00110884">
        <w:rPr>
          <w:lang w:val="fr-CH"/>
        </w:rPr>
        <w:t xml:space="preserve"> Part-BFCL, </w:t>
      </w:r>
      <w:r w:rsidRPr="00110884">
        <w:rPr>
          <w:lang w:val="fr-CH"/>
        </w:rPr>
        <w:t>ou qui ont réussi les examens théoriques pour une telle licence, sont crédités des branches théoriques suivantes</w:t>
      </w:r>
      <w:bookmarkEnd w:id="139"/>
      <w:r w:rsidR="00CF3A98" w:rsidRPr="00110884">
        <w:rPr>
          <w:lang w:val="fr-CH"/>
        </w:rPr>
        <w:t> </w:t>
      </w:r>
      <w:r w:rsidR="00783CBE" w:rsidRPr="00110884">
        <w:rPr>
          <w:lang w:val="fr-CH"/>
        </w:rPr>
        <w:t>:</w:t>
      </w:r>
    </w:p>
    <w:p w14:paraId="0C06A0CF" w14:textId="6FA4C559" w:rsidR="00783CBE" w:rsidRPr="00110884" w:rsidRDefault="00783CBE" w:rsidP="00783CBE">
      <w:pPr>
        <w:pStyle w:val="Bullet2"/>
        <w:rPr>
          <w:lang w:val="fr-CH"/>
        </w:rPr>
      </w:pPr>
      <w:r w:rsidRPr="00110884">
        <w:rPr>
          <w:lang w:val="fr-CH"/>
        </w:rPr>
        <w:t xml:space="preserve">010 </w:t>
      </w:r>
      <w:bookmarkStart w:id="140" w:name="_Hlk61969836"/>
      <w:r w:rsidR="00A66390" w:rsidRPr="00110884">
        <w:rPr>
          <w:lang w:val="fr-CH"/>
        </w:rPr>
        <w:t>Droit aérien</w:t>
      </w:r>
      <w:bookmarkEnd w:id="140"/>
    </w:p>
    <w:p w14:paraId="1F2155B1" w14:textId="5EFC39A0" w:rsidR="00783CBE" w:rsidRPr="00110884" w:rsidRDefault="00783CBE" w:rsidP="00783CBE">
      <w:pPr>
        <w:pStyle w:val="Bullet2"/>
        <w:rPr>
          <w:lang w:val="fr-CH"/>
        </w:rPr>
      </w:pPr>
      <w:r w:rsidRPr="00110884">
        <w:rPr>
          <w:lang w:val="fr-CH"/>
        </w:rPr>
        <w:t xml:space="preserve">040 </w:t>
      </w:r>
      <w:bookmarkStart w:id="141" w:name="_Hlk61969845"/>
      <w:r w:rsidR="00A66390" w:rsidRPr="00110884">
        <w:rPr>
          <w:lang w:val="fr-CH"/>
        </w:rPr>
        <w:t>Performances humaines</w:t>
      </w:r>
      <w:bookmarkEnd w:id="141"/>
    </w:p>
    <w:p w14:paraId="5A4C6B23" w14:textId="3914FA61" w:rsidR="00783CBE" w:rsidRPr="00110884" w:rsidRDefault="00783CBE" w:rsidP="00783CBE">
      <w:pPr>
        <w:pStyle w:val="Bullet2"/>
        <w:rPr>
          <w:lang w:val="fr-CH"/>
        </w:rPr>
      </w:pPr>
      <w:r w:rsidRPr="00110884">
        <w:rPr>
          <w:lang w:val="fr-CH"/>
        </w:rPr>
        <w:t xml:space="preserve">050 </w:t>
      </w:r>
      <w:bookmarkStart w:id="142" w:name="_Hlk61969854"/>
      <w:r w:rsidRPr="00110884">
        <w:rPr>
          <w:lang w:val="fr-CH"/>
        </w:rPr>
        <w:t>M</w:t>
      </w:r>
      <w:r w:rsidR="00A66390" w:rsidRPr="00110884">
        <w:rPr>
          <w:lang w:val="fr-CH"/>
        </w:rPr>
        <w:t>é</w:t>
      </w:r>
      <w:r w:rsidRPr="00110884">
        <w:rPr>
          <w:lang w:val="fr-CH"/>
        </w:rPr>
        <w:t>t</w:t>
      </w:r>
      <w:r w:rsidR="00A66390" w:rsidRPr="00110884">
        <w:rPr>
          <w:lang w:val="fr-CH"/>
        </w:rPr>
        <w:t>é</w:t>
      </w:r>
      <w:r w:rsidRPr="00110884">
        <w:rPr>
          <w:lang w:val="fr-CH"/>
        </w:rPr>
        <w:t>orologie</w:t>
      </w:r>
      <w:bookmarkEnd w:id="142"/>
    </w:p>
    <w:p w14:paraId="73897BC6" w14:textId="107EFF6C" w:rsidR="00783CBE" w:rsidRPr="00110884" w:rsidRDefault="00783CBE" w:rsidP="00783CBE">
      <w:pPr>
        <w:pStyle w:val="Bullet2"/>
        <w:rPr>
          <w:lang w:val="fr-CH"/>
        </w:rPr>
      </w:pPr>
      <w:r w:rsidRPr="00110884">
        <w:rPr>
          <w:lang w:val="fr-CH"/>
        </w:rPr>
        <w:t xml:space="preserve">090 </w:t>
      </w:r>
      <w:bookmarkStart w:id="143" w:name="_Hlk61969866"/>
      <w:r w:rsidR="00A66390" w:rsidRPr="00110884">
        <w:rPr>
          <w:lang w:val="fr-CH"/>
        </w:rPr>
        <w:t>Communications</w:t>
      </w:r>
      <w:bookmarkEnd w:id="143"/>
    </w:p>
    <w:p w14:paraId="7D8AED2C" w14:textId="4969922F" w:rsidR="002B1E17" w:rsidRPr="00110884" w:rsidRDefault="00F05634" w:rsidP="002B1E17">
      <w:pPr>
        <w:pStyle w:val="Titre3"/>
        <w:rPr>
          <w:lang w:val="fr-CH"/>
        </w:rPr>
      </w:pPr>
      <w:bookmarkStart w:id="144" w:name="_Toc65525604"/>
      <w:r w:rsidRPr="00110884">
        <w:rPr>
          <w:lang w:val="fr-CH"/>
        </w:rPr>
        <w:t>Renouvellement</w:t>
      </w:r>
      <w:bookmarkEnd w:id="144"/>
    </w:p>
    <w:p w14:paraId="002F70AF" w14:textId="6C87A4C8" w:rsidR="002B1E17" w:rsidRPr="00110884" w:rsidRDefault="001335FB" w:rsidP="002B1E17">
      <w:pPr>
        <w:rPr>
          <w:lang w:val="fr-CH"/>
        </w:rPr>
      </w:pPr>
      <w:r w:rsidRPr="00110884">
        <w:rPr>
          <w:lang w:val="fr-CH"/>
        </w:rPr>
        <w:t>N</w:t>
      </w:r>
      <w:r w:rsidR="00F05634" w:rsidRPr="00110884">
        <w:rPr>
          <w:lang w:val="fr-CH"/>
        </w:rPr>
        <w:t>on applicable</w:t>
      </w:r>
      <w:r w:rsidR="002B1E17" w:rsidRPr="00110884">
        <w:rPr>
          <w:lang w:val="fr-CH"/>
        </w:rPr>
        <w:t>.</w:t>
      </w:r>
    </w:p>
    <w:p w14:paraId="62A81638" w14:textId="1D4D00D4" w:rsidR="002F37F5" w:rsidRPr="00110884" w:rsidRDefault="00404C9C" w:rsidP="002F37F5">
      <w:pPr>
        <w:pStyle w:val="Titre2"/>
        <w:rPr>
          <w:lang w:val="fr-CH"/>
        </w:rPr>
      </w:pPr>
      <w:bookmarkStart w:id="145" w:name="_Toc65525605"/>
      <w:r w:rsidRPr="00110884">
        <w:rPr>
          <w:lang w:val="fr-CH"/>
        </w:rPr>
        <w:t>M</w:t>
      </w:r>
      <w:r w:rsidR="005C7345" w:rsidRPr="00110884">
        <w:rPr>
          <w:lang w:val="fr-CH"/>
        </w:rPr>
        <w:t>é</w:t>
      </w:r>
      <w:r w:rsidRPr="00110884">
        <w:rPr>
          <w:lang w:val="fr-CH"/>
        </w:rPr>
        <w:t>thodologie pour la formation théorique</w:t>
      </w:r>
      <w:bookmarkEnd w:id="145"/>
    </w:p>
    <w:p w14:paraId="6569428D" w14:textId="4A454928" w:rsidR="002F37F5" w:rsidRPr="00110884" w:rsidRDefault="002F37F5" w:rsidP="002F37F5">
      <w:pPr>
        <w:pStyle w:val="RevisionStatus"/>
        <w:rPr>
          <w:noProof w:val="0"/>
          <w:lang w:val="fr-CH"/>
        </w:rPr>
      </w:pPr>
      <w:bookmarkStart w:id="146" w:name="_Toc65502935"/>
      <w:r w:rsidRPr="00110884">
        <w:rPr>
          <w:noProof w:val="0"/>
          <w:lang w:val="fr-CH"/>
        </w:rPr>
        <w:t>2.</w:t>
      </w:r>
      <w:r w:rsidR="00855375" w:rsidRPr="00110884">
        <w:rPr>
          <w:noProof w:val="0"/>
          <w:lang w:val="fr-CH"/>
        </w:rPr>
        <w:t>5</w:t>
      </w:r>
      <w:r w:rsidRPr="00110884">
        <w:rPr>
          <w:noProof w:val="0"/>
          <w:lang w:val="fr-CH"/>
        </w:rPr>
        <w:tab/>
        <w:t xml:space="preserve">REV0 / </w:t>
      </w:r>
      <w:r w:rsidR="00B81456" w:rsidRPr="00110884">
        <w:rPr>
          <w:noProof w:val="0"/>
          <w:lang w:val="fr-CH"/>
        </w:rPr>
        <w:t>04.10.2020</w:t>
      </w:r>
      <w:bookmarkEnd w:id="146"/>
    </w:p>
    <w:p w14:paraId="1C66FE5D" w14:textId="03CDBB13" w:rsidR="000E4F87" w:rsidRPr="00110884" w:rsidRDefault="002B0A5D" w:rsidP="002F37F5">
      <w:pPr>
        <w:rPr>
          <w:rFonts w:cs="Arial"/>
          <w:szCs w:val="22"/>
          <w:lang w:val="fr-CH"/>
        </w:rPr>
      </w:pPr>
      <w:bookmarkStart w:id="147" w:name="_Hlk26635006"/>
      <w:bookmarkStart w:id="148" w:name="_Hlk61972926"/>
      <w:bookmarkStart w:id="149" w:name="_Hlk55478682"/>
      <w:r w:rsidRPr="00110884">
        <w:rPr>
          <w:rFonts w:cs="Arial"/>
          <w:szCs w:val="22"/>
          <w:lang w:val="fr-CH"/>
        </w:rPr>
        <w:t>La formation théorique comprend de la formation personnelle</w:t>
      </w:r>
      <w:bookmarkEnd w:id="147"/>
      <w:r w:rsidRPr="00110884">
        <w:rPr>
          <w:rFonts w:cs="Arial"/>
          <w:szCs w:val="22"/>
          <w:lang w:val="fr-CH"/>
        </w:rPr>
        <w:t>, de l’enseignement en classe, ainsi que des explications et des instructions supplémentaires données pendant la formation pratique</w:t>
      </w:r>
      <w:bookmarkEnd w:id="148"/>
      <w:r w:rsidRPr="00110884">
        <w:rPr>
          <w:rFonts w:cs="Arial"/>
          <w:szCs w:val="22"/>
          <w:lang w:val="fr-CH"/>
        </w:rPr>
        <w:t xml:space="preserve"> </w:t>
      </w:r>
      <w:r w:rsidR="003E0A0E" w:rsidRPr="00110884">
        <w:rPr>
          <w:rFonts w:cs="Arial"/>
          <w:szCs w:val="22"/>
          <w:lang w:val="fr-CH"/>
        </w:rPr>
        <w:t>(Longbriefings).</w:t>
      </w:r>
    </w:p>
    <w:p w14:paraId="680003CE" w14:textId="730A17B6" w:rsidR="00360444" w:rsidRPr="00110884" w:rsidRDefault="00404C9C" w:rsidP="00360444">
      <w:pPr>
        <w:pStyle w:val="Titre2"/>
        <w:rPr>
          <w:lang w:val="fr-CH"/>
        </w:rPr>
      </w:pPr>
      <w:bookmarkStart w:id="150" w:name="_Toc65525606"/>
      <w:bookmarkEnd w:id="149"/>
      <w:r w:rsidRPr="00110884">
        <w:rPr>
          <w:lang w:val="fr-CH"/>
        </w:rPr>
        <w:t>M</w:t>
      </w:r>
      <w:r w:rsidR="005C7345" w:rsidRPr="00110884">
        <w:rPr>
          <w:lang w:val="fr-CH"/>
        </w:rPr>
        <w:t>é</w:t>
      </w:r>
      <w:r w:rsidRPr="00110884">
        <w:rPr>
          <w:lang w:val="fr-CH"/>
        </w:rPr>
        <w:t>thodologie pour la formation pratique</w:t>
      </w:r>
      <w:bookmarkEnd w:id="150"/>
    </w:p>
    <w:p w14:paraId="639ED884" w14:textId="77EBCDBA" w:rsidR="00360444" w:rsidRPr="00110884" w:rsidRDefault="00360444" w:rsidP="00360444">
      <w:pPr>
        <w:pStyle w:val="RevisionStatus"/>
        <w:rPr>
          <w:noProof w:val="0"/>
          <w:lang w:val="fr-CH"/>
        </w:rPr>
      </w:pPr>
      <w:bookmarkStart w:id="151" w:name="_Toc65502936"/>
      <w:r w:rsidRPr="00110884">
        <w:rPr>
          <w:noProof w:val="0"/>
          <w:lang w:val="fr-CH"/>
        </w:rPr>
        <w:t>2.</w:t>
      </w:r>
      <w:r w:rsidR="00855375" w:rsidRPr="00110884">
        <w:rPr>
          <w:noProof w:val="0"/>
          <w:lang w:val="fr-CH"/>
        </w:rPr>
        <w:t>6</w:t>
      </w:r>
      <w:r w:rsidRPr="00110884">
        <w:rPr>
          <w:noProof w:val="0"/>
          <w:lang w:val="fr-CH"/>
        </w:rPr>
        <w:tab/>
        <w:t xml:space="preserve">REV0 / </w:t>
      </w:r>
      <w:r w:rsidR="00B81456" w:rsidRPr="00110884">
        <w:rPr>
          <w:noProof w:val="0"/>
          <w:lang w:val="fr-CH"/>
        </w:rPr>
        <w:t>04.10.2020</w:t>
      </w:r>
      <w:bookmarkEnd w:id="151"/>
    </w:p>
    <w:p w14:paraId="6E2369A1" w14:textId="79F0D30C" w:rsidR="00103B49" w:rsidRPr="00110884" w:rsidRDefault="00826C92" w:rsidP="00F76366">
      <w:pPr>
        <w:rPr>
          <w:lang w:val="fr-CH" w:eastAsia="de-CH"/>
        </w:rPr>
      </w:pPr>
      <w:bookmarkStart w:id="152" w:name="_Hlk62026593"/>
      <w:r w:rsidRPr="00110884">
        <w:rPr>
          <w:lang w:val="fr-CH" w:eastAsia="it-IT"/>
        </w:rPr>
        <w:t>Avant de permettre à l’élève d’effectuer son premier vol solo, l</w:t>
      </w:r>
      <w:r w:rsidR="005F4934" w:rsidRPr="00110884">
        <w:rPr>
          <w:lang w:val="fr-CH" w:eastAsia="it-IT"/>
        </w:rPr>
        <w:t>’instructeur FI(S)</w:t>
      </w:r>
      <w:r w:rsidRPr="00110884">
        <w:rPr>
          <w:lang w:val="fr-CH" w:eastAsia="it-IT"/>
        </w:rPr>
        <w:t xml:space="preserve"> devra s’assurer que celui-ci peut utiliser de manière adéquate les systèmes, les équipements requis et effectuer correctement la radiotéléphonie</w:t>
      </w:r>
      <w:bookmarkEnd w:id="152"/>
      <w:r w:rsidR="00103B49" w:rsidRPr="00110884">
        <w:rPr>
          <w:lang w:val="fr-CH" w:eastAsia="de-CH"/>
        </w:rPr>
        <w:t xml:space="preserve">. </w:t>
      </w:r>
      <w:bookmarkStart w:id="153" w:name="_Hlk62026610"/>
      <w:r w:rsidRPr="00110884">
        <w:rPr>
          <w:lang w:val="fr-CH" w:eastAsia="de-CH"/>
        </w:rPr>
        <w:t>Avant le premier vol solo, l’élève devra maîtriser les objectifs de formation des vols</w:t>
      </w:r>
      <w:bookmarkEnd w:id="153"/>
      <w:r w:rsidRPr="00110884">
        <w:rPr>
          <w:lang w:val="fr-CH" w:eastAsia="de-CH"/>
        </w:rPr>
        <w:t xml:space="preserve"> 1 à 14</w:t>
      </w:r>
      <w:r w:rsidR="00103B49" w:rsidRPr="00110884">
        <w:rPr>
          <w:lang w:val="fr-CH" w:eastAsia="de-CH"/>
        </w:rPr>
        <w:t>.</w:t>
      </w:r>
    </w:p>
    <w:p w14:paraId="30118D42" w14:textId="69D44FE9" w:rsidR="00143994" w:rsidRPr="00110884" w:rsidRDefault="00826C92" w:rsidP="003E0A0E">
      <w:pPr>
        <w:rPr>
          <w:lang w:val="fr-CH"/>
        </w:rPr>
      </w:pPr>
      <w:bookmarkStart w:id="154" w:name="_Hlk62026742"/>
      <w:bookmarkStart w:id="155" w:name="_Hlk65824647"/>
      <w:r w:rsidRPr="00110884">
        <w:rPr>
          <w:rFonts w:cs="Arial"/>
          <w:szCs w:val="22"/>
          <w:lang w:val="fr-CH"/>
        </w:rPr>
        <w:t>La formation pratique consiste en des exercices pratiques en vol</w:t>
      </w:r>
      <w:r w:rsidR="003E0A0E" w:rsidRPr="00110884">
        <w:rPr>
          <w:rFonts w:cs="Arial"/>
          <w:szCs w:val="22"/>
          <w:lang w:val="fr-CH"/>
        </w:rPr>
        <w:t xml:space="preserve">. </w:t>
      </w:r>
      <w:r w:rsidRPr="00110884">
        <w:rPr>
          <w:lang w:val="fr-CH"/>
        </w:rPr>
        <w:t xml:space="preserve">La numérotation des </w:t>
      </w:r>
      <w:r w:rsidR="00747A50" w:rsidRPr="00110884">
        <w:rPr>
          <w:lang w:val="fr-CH"/>
        </w:rPr>
        <w:t>étapes</w:t>
      </w:r>
      <w:r w:rsidRPr="00110884">
        <w:rPr>
          <w:lang w:val="fr-CH"/>
        </w:rPr>
        <w:t xml:space="preserve"> de la formation pratique sert principalement de référence pour la formation et de guide général pour la séquence des exercices. Celle-ci ne doit pas forcément être donnée dans l’ordre indiqué. La séquence et le contenu actuel des vols dépendront des facteurs suivants</w:t>
      </w:r>
      <w:bookmarkEnd w:id="154"/>
      <w:r w:rsidRPr="00110884">
        <w:rPr>
          <w:lang w:val="fr-CH"/>
        </w:rPr>
        <w:t xml:space="preserve"> </w:t>
      </w:r>
      <w:r w:rsidR="003E0A0E" w:rsidRPr="00110884">
        <w:rPr>
          <w:rFonts w:cs="Arial"/>
          <w:szCs w:val="22"/>
          <w:lang w:val="fr-CH"/>
        </w:rPr>
        <w:t>:</w:t>
      </w:r>
    </w:p>
    <w:p w14:paraId="797B3458" w14:textId="4CDC263D" w:rsidR="009F13DA" w:rsidRDefault="009F13DA" w:rsidP="00143994">
      <w:pPr>
        <w:pStyle w:val="Bullet1"/>
        <w:rPr>
          <w:lang w:val="fr-CH"/>
        </w:rPr>
      </w:pPr>
      <w:bookmarkStart w:id="156" w:name="_Hlk61980293"/>
      <w:proofErr w:type="gramStart"/>
      <w:r>
        <w:rPr>
          <w:lang w:val="fr-CH"/>
        </w:rPr>
        <w:t>les</w:t>
      </w:r>
      <w:proofErr w:type="gramEnd"/>
      <w:r>
        <w:rPr>
          <w:lang w:val="fr-CH"/>
        </w:rPr>
        <w:t xml:space="preserve"> progrès et les capacités de l’</w:t>
      </w:r>
      <w:r w:rsidR="009944C1">
        <w:rPr>
          <w:lang w:val="fr-CH"/>
        </w:rPr>
        <w:t>élè</w:t>
      </w:r>
      <w:r>
        <w:rPr>
          <w:lang w:val="fr-CH"/>
        </w:rPr>
        <w:t>ve ;</w:t>
      </w:r>
    </w:p>
    <w:p w14:paraId="2C64F53E" w14:textId="204E5E0F" w:rsidR="00143994" w:rsidRPr="00110884" w:rsidRDefault="007B7192" w:rsidP="00143994">
      <w:pPr>
        <w:pStyle w:val="Bullet1"/>
        <w:rPr>
          <w:lang w:val="fr-CH"/>
        </w:rPr>
      </w:pPr>
      <w:proofErr w:type="gramStart"/>
      <w:r w:rsidRPr="00110884">
        <w:rPr>
          <w:lang w:val="fr-CH"/>
        </w:rPr>
        <w:t>les</w:t>
      </w:r>
      <w:proofErr w:type="gramEnd"/>
      <w:r w:rsidRPr="00110884">
        <w:rPr>
          <w:lang w:val="fr-CH"/>
        </w:rPr>
        <w:t xml:space="preserve"> conditions météorologiques affectant le vol</w:t>
      </w:r>
      <w:bookmarkEnd w:id="156"/>
      <w:r w:rsidRPr="00110884">
        <w:rPr>
          <w:lang w:val="fr-CH"/>
        </w:rPr>
        <w:t xml:space="preserve"> </w:t>
      </w:r>
      <w:r w:rsidR="00143994" w:rsidRPr="00110884">
        <w:rPr>
          <w:lang w:val="fr-CH"/>
        </w:rPr>
        <w:t xml:space="preserve">; </w:t>
      </w:r>
    </w:p>
    <w:p w14:paraId="38212450" w14:textId="3B0C7750" w:rsidR="00143994" w:rsidRPr="00110884" w:rsidRDefault="007B7192" w:rsidP="00143994">
      <w:pPr>
        <w:pStyle w:val="Bullet1"/>
        <w:rPr>
          <w:lang w:val="fr-CH"/>
        </w:rPr>
      </w:pPr>
      <w:bookmarkStart w:id="157" w:name="_Hlk61980301"/>
      <w:proofErr w:type="gramStart"/>
      <w:r w:rsidRPr="00110884">
        <w:rPr>
          <w:lang w:val="fr-CH"/>
        </w:rPr>
        <w:t>le</w:t>
      </w:r>
      <w:proofErr w:type="gramEnd"/>
      <w:r w:rsidRPr="00110884">
        <w:rPr>
          <w:lang w:val="fr-CH"/>
        </w:rPr>
        <w:t xml:space="preserve"> temps à disposition</w:t>
      </w:r>
      <w:bookmarkEnd w:id="157"/>
      <w:r w:rsidR="005F4934" w:rsidRPr="00110884">
        <w:rPr>
          <w:lang w:val="fr-CH"/>
        </w:rPr>
        <w:t xml:space="preserve"> </w:t>
      </w:r>
      <w:r w:rsidR="00143994" w:rsidRPr="00110884">
        <w:rPr>
          <w:lang w:val="fr-CH"/>
        </w:rPr>
        <w:t xml:space="preserve">; </w:t>
      </w:r>
    </w:p>
    <w:p w14:paraId="6A7AF444" w14:textId="307AD6F8" w:rsidR="00143994" w:rsidRPr="00110884" w:rsidRDefault="005F4934" w:rsidP="00143994">
      <w:pPr>
        <w:pStyle w:val="Bullet1"/>
        <w:rPr>
          <w:lang w:val="fr-CH"/>
        </w:rPr>
      </w:pPr>
      <w:bookmarkStart w:id="158" w:name="_Hlk62026757"/>
      <w:proofErr w:type="gramStart"/>
      <w:r w:rsidRPr="00110884">
        <w:rPr>
          <w:lang w:val="fr-CH"/>
        </w:rPr>
        <w:t>l’approche</w:t>
      </w:r>
      <w:proofErr w:type="gramEnd"/>
      <w:r w:rsidRPr="00110884">
        <w:rPr>
          <w:lang w:val="fr-CH"/>
        </w:rPr>
        <w:t xml:space="preserve"> pédagogique des leçons</w:t>
      </w:r>
      <w:bookmarkEnd w:id="158"/>
      <w:r w:rsidRPr="00110884">
        <w:rPr>
          <w:lang w:val="fr-CH"/>
        </w:rPr>
        <w:t xml:space="preserve"> </w:t>
      </w:r>
      <w:r w:rsidR="00143994" w:rsidRPr="00110884">
        <w:rPr>
          <w:lang w:val="fr-CH"/>
        </w:rPr>
        <w:t>;</w:t>
      </w:r>
    </w:p>
    <w:p w14:paraId="63D990BD" w14:textId="76E5E4AE" w:rsidR="00143994" w:rsidRPr="00110884" w:rsidRDefault="007B7192" w:rsidP="00143994">
      <w:pPr>
        <w:pStyle w:val="Bullet1"/>
        <w:rPr>
          <w:lang w:val="fr-CH"/>
        </w:rPr>
      </w:pPr>
      <w:bookmarkStart w:id="159" w:name="_Hlk61980314"/>
      <w:proofErr w:type="gramStart"/>
      <w:r w:rsidRPr="00110884">
        <w:rPr>
          <w:lang w:val="fr-CH"/>
        </w:rPr>
        <w:t>l’environnement</w:t>
      </w:r>
      <w:proofErr w:type="gramEnd"/>
      <w:r w:rsidRPr="00110884">
        <w:rPr>
          <w:lang w:val="fr-CH"/>
        </w:rPr>
        <w:t xml:space="preserve"> local d’exploitation ; et</w:t>
      </w:r>
      <w:bookmarkEnd w:id="159"/>
    </w:p>
    <w:p w14:paraId="24369C6F" w14:textId="133EB479" w:rsidR="00143994" w:rsidRPr="00110884" w:rsidRDefault="007B7192" w:rsidP="00143994">
      <w:pPr>
        <w:pStyle w:val="Bullet1"/>
        <w:rPr>
          <w:lang w:val="fr-CH"/>
        </w:rPr>
      </w:pPr>
      <w:bookmarkStart w:id="160" w:name="_Hlk62026783"/>
      <w:proofErr w:type="gramStart"/>
      <w:r w:rsidRPr="00110884">
        <w:rPr>
          <w:lang w:val="fr-CH"/>
        </w:rPr>
        <w:t>l’applicabilité</w:t>
      </w:r>
      <w:proofErr w:type="gramEnd"/>
      <w:r w:rsidRPr="00110884">
        <w:rPr>
          <w:lang w:val="fr-CH"/>
        </w:rPr>
        <w:t xml:space="preserve"> des exercices au planeur</w:t>
      </w:r>
      <w:bookmarkEnd w:id="160"/>
      <w:r w:rsidR="00EC7C17" w:rsidRPr="00110884">
        <w:rPr>
          <w:lang w:val="fr-CH"/>
        </w:rPr>
        <w:t>/TMG</w:t>
      </w:r>
      <w:r w:rsidR="00FE5995" w:rsidRPr="00110884">
        <w:rPr>
          <w:lang w:val="fr-CH"/>
        </w:rPr>
        <w:t>.</w:t>
      </w:r>
    </w:p>
    <w:p w14:paraId="3CC5A56C" w14:textId="3B013261" w:rsidR="009F43ED" w:rsidRPr="00110884" w:rsidRDefault="00644EAF" w:rsidP="00050F94">
      <w:pPr>
        <w:pStyle w:val="StandardAbsatzvorText"/>
        <w:rPr>
          <w:lang w:val="fr-CH"/>
        </w:rPr>
      </w:pPr>
      <w:bookmarkStart w:id="161" w:name="_Hlk62027994"/>
      <w:bookmarkEnd w:id="155"/>
      <w:r w:rsidRPr="00110884">
        <w:rPr>
          <w:lang w:val="fr-CH"/>
        </w:rPr>
        <w:t>Si la formation SPL se déroule exclusivement pour les privilèges</w:t>
      </w:r>
      <w:bookmarkEnd w:id="161"/>
      <w:r w:rsidRPr="00110884">
        <w:rPr>
          <w:lang w:val="fr-CH"/>
        </w:rPr>
        <w:t xml:space="preserve"> sur planeur </w:t>
      </w:r>
      <w:r w:rsidR="009F43ED" w:rsidRPr="00110884">
        <w:rPr>
          <w:lang w:val="fr-CH"/>
        </w:rPr>
        <w:t>(</w:t>
      </w:r>
      <w:bookmarkStart w:id="162" w:name="_Hlk62028013"/>
      <w:r w:rsidRPr="00110884">
        <w:rPr>
          <w:lang w:val="fr-CH"/>
        </w:rPr>
        <w:t>sans combinaison</w:t>
      </w:r>
      <w:r w:rsidR="009F43ED" w:rsidRPr="00110884">
        <w:rPr>
          <w:lang w:val="fr-CH"/>
        </w:rPr>
        <w:t xml:space="preserve"> </w:t>
      </w:r>
      <w:r w:rsidRPr="00110884">
        <w:rPr>
          <w:lang w:val="fr-CH"/>
        </w:rPr>
        <w:t>planeur</w:t>
      </w:r>
      <w:r w:rsidR="009F43ED" w:rsidRPr="00110884">
        <w:rPr>
          <w:lang w:val="fr-CH"/>
        </w:rPr>
        <w:t>/TMG</w:t>
      </w:r>
      <w:bookmarkEnd w:id="162"/>
      <w:r w:rsidR="009F43ED" w:rsidRPr="00110884">
        <w:rPr>
          <w:lang w:val="fr-CH"/>
        </w:rPr>
        <w:t xml:space="preserve">), </w:t>
      </w:r>
      <w:r w:rsidRPr="00110884">
        <w:rPr>
          <w:lang w:val="fr-CH"/>
        </w:rPr>
        <w:t xml:space="preserve">les heures de formation </w:t>
      </w:r>
      <w:r w:rsidR="0040628B" w:rsidRPr="00110884">
        <w:rPr>
          <w:lang w:val="fr-CH"/>
        </w:rPr>
        <w:t xml:space="preserve">pour la formation planeur </w:t>
      </w:r>
      <w:r w:rsidR="00E3475B" w:rsidRPr="00110884">
        <w:rPr>
          <w:lang w:val="fr-CH"/>
        </w:rPr>
        <w:t xml:space="preserve">citées au chapitre </w:t>
      </w:r>
      <w:r w:rsidR="009F43ED" w:rsidRPr="00110884">
        <w:rPr>
          <w:lang w:val="fr-CH"/>
        </w:rPr>
        <w:t xml:space="preserve">2.4 </w:t>
      </w:r>
      <w:r w:rsidR="00E3475B" w:rsidRPr="00110884">
        <w:rPr>
          <w:lang w:val="fr-CH"/>
        </w:rPr>
        <w:t xml:space="preserve">peuvent être </w:t>
      </w:r>
      <w:r w:rsidR="00E3475B" w:rsidRPr="00110884">
        <w:rPr>
          <w:lang w:val="fr-CH"/>
        </w:rPr>
        <w:lastRenderedPageBreak/>
        <w:t>partiellement effectuées sur TMG.</w:t>
      </w:r>
      <w:r w:rsidR="009F43ED" w:rsidRPr="00110884">
        <w:rPr>
          <w:lang w:val="fr-CH"/>
        </w:rPr>
        <w:t xml:space="preserve"> </w:t>
      </w:r>
      <w:r w:rsidR="00E3475B" w:rsidRPr="00110884">
        <w:rPr>
          <w:lang w:val="fr-CH"/>
        </w:rPr>
        <w:t xml:space="preserve">La partie de </w:t>
      </w:r>
      <w:r w:rsidR="00072017" w:rsidRPr="00110884">
        <w:rPr>
          <w:lang w:val="fr-CH"/>
        </w:rPr>
        <w:t xml:space="preserve">la </w:t>
      </w:r>
      <w:r w:rsidR="00E3475B" w:rsidRPr="00110884">
        <w:rPr>
          <w:lang w:val="fr-CH"/>
        </w:rPr>
        <w:t xml:space="preserve">formation planeur sur TMG ne comprendra que des exercices spécifiques au planeur et aucune </w:t>
      </w:r>
      <w:r w:rsidR="0040628B" w:rsidRPr="00110884">
        <w:rPr>
          <w:lang w:val="fr-CH"/>
        </w:rPr>
        <w:t>manœuvre</w:t>
      </w:r>
      <w:r w:rsidR="00E3475B" w:rsidRPr="00110884">
        <w:rPr>
          <w:lang w:val="fr-CH"/>
        </w:rPr>
        <w:t xml:space="preserve"> spécifique au TMG</w:t>
      </w:r>
      <w:r w:rsidR="009F43ED" w:rsidRPr="00110884">
        <w:rPr>
          <w:lang w:val="fr-CH"/>
        </w:rPr>
        <w:t>.</w:t>
      </w:r>
    </w:p>
    <w:p w14:paraId="7373B246" w14:textId="76BFF045" w:rsidR="00050F94" w:rsidRPr="00110884" w:rsidRDefault="00E3475B" w:rsidP="00050F94">
      <w:pPr>
        <w:pStyle w:val="StandardAbsatzvorText"/>
        <w:rPr>
          <w:lang w:val="fr-CH"/>
        </w:rPr>
      </w:pPr>
      <w:r w:rsidRPr="00110884">
        <w:rPr>
          <w:lang w:val="fr-CH"/>
        </w:rPr>
        <w:t xml:space="preserve">L’instructeur peut effectuer ces exercices spécifiques au planeur sur </w:t>
      </w:r>
      <w:r w:rsidR="00E80B22" w:rsidRPr="00110884">
        <w:rPr>
          <w:lang w:val="fr-CH"/>
        </w:rPr>
        <w:t xml:space="preserve">un </w:t>
      </w:r>
      <w:r w:rsidRPr="00110884">
        <w:rPr>
          <w:lang w:val="fr-CH"/>
        </w:rPr>
        <w:t>TMG</w:t>
      </w:r>
      <w:r w:rsidR="00E80B22" w:rsidRPr="00110884">
        <w:rPr>
          <w:lang w:val="fr-CH"/>
        </w:rPr>
        <w:t>,</w:t>
      </w:r>
      <w:r w:rsidRPr="00110884">
        <w:rPr>
          <w:lang w:val="fr-CH"/>
        </w:rPr>
        <w:t xml:space="preserve"> si </w:t>
      </w:r>
      <w:r w:rsidR="00C7285B" w:rsidRPr="00110884">
        <w:rPr>
          <w:lang w:val="fr-CH"/>
        </w:rPr>
        <w:t xml:space="preserve">la </w:t>
      </w:r>
      <w:r w:rsidRPr="00110884">
        <w:rPr>
          <w:lang w:val="fr-CH"/>
        </w:rPr>
        <w:t>qualification TMG</w:t>
      </w:r>
      <w:r w:rsidR="00C7285B" w:rsidRPr="00110884">
        <w:rPr>
          <w:lang w:val="fr-CH"/>
        </w:rPr>
        <w:t xml:space="preserve"> est</w:t>
      </w:r>
      <w:r w:rsidRPr="00110884">
        <w:rPr>
          <w:lang w:val="fr-CH"/>
        </w:rPr>
        <w:t xml:space="preserve"> inscrite dans </w:t>
      </w:r>
      <w:r w:rsidR="00C7285B" w:rsidRPr="00110884">
        <w:rPr>
          <w:lang w:val="fr-CH"/>
        </w:rPr>
        <w:t>s</w:t>
      </w:r>
      <w:r w:rsidRPr="00110884">
        <w:rPr>
          <w:lang w:val="fr-CH"/>
        </w:rPr>
        <w:t>a licence. Une autorisation d’instructeur TMG (FI TMG) n’est pas nécessaire dans ce cas</w:t>
      </w:r>
      <w:r w:rsidR="001D1FC9" w:rsidRPr="00110884">
        <w:rPr>
          <w:lang w:val="fr-CH"/>
        </w:rPr>
        <w:t xml:space="preserve">. </w:t>
      </w:r>
      <w:r w:rsidRPr="00110884">
        <w:rPr>
          <w:lang w:val="fr-CH"/>
        </w:rPr>
        <w:t xml:space="preserve">L’instructeur devra </w:t>
      </w:r>
      <w:r w:rsidR="0040628B" w:rsidRPr="00110884">
        <w:rPr>
          <w:lang w:val="fr-CH"/>
        </w:rPr>
        <w:t>effectuer</w:t>
      </w:r>
      <w:r w:rsidRPr="00110884">
        <w:rPr>
          <w:lang w:val="fr-CH"/>
        </w:rPr>
        <w:t xml:space="preserve"> la formation en tant que PIC à la position du pilote.</w:t>
      </w:r>
    </w:p>
    <w:p w14:paraId="08BFCCC8" w14:textId="32E4F949" w:rsidR="00F76366" w:rsidRPr="00110884" w:rsidRDefault="000D7B8A" w:rsidP="00050F94">
      <w:pPr>
        <w:rPr>
          <w:lang w:val="fr-CH"/>
        </w:rPr>
      </w:pPr>
      <w:r w:rsidRPr="00110884">
        <w:rPr>
          <w:lang w:val="fr-CH"/>
        </w:rPr>
        <w:t xml:space="preserve">A la fin de la formation </w:t>
      </w:r>
      <w:r w:rsidR="00FE5995" w:rsidRPr="00110884">
        <w:rPr>
          <w:lang w:val="fr-CH" w:eastAsia="de-CH"/>
        </w:rPr>
        <w:t>SPL</w:t>
      </w:r>
      <w:r w:rsidRPr="00110884">
        <w:rPr>
          <w:lang w:val="fr-CH" w:eastAsia="de-CH"/>
        </w:rPr>
        <w:t xml:space="preserve">, </w:t>
      </w:r>
      <w:r w:rsidRPr="00110884">
        <w:rPr>
          <w:lang w:val="fr-CH"/>
        </w:rPr>
        <w:t>tous les exercices de la formation pratique doivent avoir été effectués</w:t>
      </w:r>
      <w:r w:rsidR="00FE5995" w:rsidRPr="00110884">
        <w:rPr>
          <w:lang w:val="fr-CH" w:eastAsia="de-CH"/>
        </w:rPr>
        <w:t>.</w:t>
      </w:r>
      <w:r w:rsidR="00103B49" w:rsidRPr="00110884">
        <w:rPr>
          <w:lang w:val="fr-CH" w:eastAsia="de-CH"/>
        </w:rPr>
        <w:t xml:space="preserve"> </w:t>
      </w:r>
      <w:r w:rsidR="004B6543" w:rsidRPr="00110884">
        <w:rPr>
          <w:lang w:val="fr-CH" w:eastAsia="de-CH"/>
        </w:rPr>
        <w:t>Le</w:t>
      </w:r>
      <w:r w:rsidR="004D62C0" w:rsidRPr="00110884">
        <w:rPr>
          <w:lang w:val="fr-CH" w:eastAsia="de-CH"/>
        </w:rPr>
        <w:t xml:space="preserve"> titulaire d’une licence SPL avec privilèges sur TMG uniquement</w:t>
      </w:r>
      <w:r w:rsidR="00072017" w:rsidRPr="00110884">
        <w:rPr>
          <w:lang w:val="fr-CH" w:eastAsia="de-CH"/>
        </w:rPr>
        <w:t xml:space="preserve">, </w:t>
      </w:r>
      <w:r w:rsidR="004B6543" w:rsidRPr="00110884">
        <w:rPr>
          <w:lang w:val="fr-CH" w:eastAsia="de-CH"/>
        </w:rPr>
        <w:t xml:space="preserve">qui </w:t>
      </w:r>
      <w:r w:rsidR="004D62C0" w:rsidRPr="00110884">
        <w:rPr>
          <w:lang w:val="fr-CH" w:eastAsia="de-CH"/>
        </w:rPr>
        <w:t>souhaite effectuer la formation pour étendre les privilèges sur planeur, ne d</w:t>
      </w:r>
      <w:r w:rsidR="008449C0" w:rsidRPr="00110884">
        <w:rPr>
          <w:lang w:val="fr-CH" w:eastAsia="de-CH"/>
        </w:rPr>
        <w:t>evra</w:t>
      </w:r>
      <w:r w:rsidR="004D62C0" w:rsidRPr="00110884">
        <w:rPr>
          <w:lang w:val="fr-CH" w:eastAsia="de-CH"/>
        </w:rPr>
        <w:t xml:space="preserve"> pas nécessairement prouver les étapes de formation </w:t>
      </w:r>
      <w:r w:rsidR="00103B49" w:rsidRPr="00110884">
        <w:rPr>
          <w:lang w:val="fr-CH"/>
        </w:rPr>
        <w:t xml:space="preserve">4 </w:t>
      </w:r>
      <w:r w:rsidR="004D62C0" w:rsidRPr="00110884">
        <w:rPr>
          <w:lang w:val="fr-CH"/>
        </w:rPr>
        <w:t>à</w:t>
      </w:r>
      <w:r w:rsidR="00103B49" w:rsidRPr="00110884">
        <w:rPr>
          <w:lang w:val="fr-CH"/>
        </w:rPr>
        <w:t xml:space="preserve"> 8, 13 </w:t>
      </w:r>
      <w:r w:rsidR="004D62C0" w:rsidRPr="00110884">
        <w:rPr>
          <w:lang w:val="fr-CH"/>
        </w:rPr>
        <w:t>et</w:t>
      </w:r>
      <w:r w:rsidR="00103B49" w:rsidRPr="00110884">
        <w:rPr>
          <w:lang w:val="fr-CH"/>
        </w:rPr>
        <w:t xml:space="preserve"> 16.</w:t>
      </w:r>
    </w:p>
    <w:p w14:paraId="46ED2A8B" w14:textId="3E24879B" w:rsidR="00C921A3" w:rsidRPr="00110884" w:rsidRDefault="00ED2CCB" w:rsidP="00C921A3">
      <w:pPr>
        <w:pStyle w:val="Titre2"/>
        <w:rPr>
          <w:lang w:val="fr-CH"/>
        </w:rPr>
      </w:pPr>
      <w:bookmarkStart w:id="163" w:name="_Toc65525607"/>
      <w:r w:rsidRPr="00110884">
        <w:rPr>
          <w:lang w:val="fr-CH"/>
        </w:rPr>
        <w:t>Matériel pédagogique</w:t>
      </w:r>
      <w:bookmarkEnd w:id="163"/>
    </w:p>
    <w:p w14:paraId="1385E5B3" w14:textId="4F0AC6D8" w:rsidR="00C921A3" w:rsidRPr="00110884" w:rsidRDefault="00063C88" w:rsidP="00C921A3">
      <w:pPr>
        <w:pStyle w:val="RevisionStatus"/>
        <w:rPr>
          <w:noProof w:val="0"/>
          <w:lang w:val="fr-CH"/>
        </w:rPr>
      </w:pPr>
      <w:bookmarkStart w:id="164" w:name="_Toc65502937"/>
      <w:r w:rsidRPr="00110884">
        <w:rPr>
          <w:noProof w:val="0"/>
          <w:lang w:val="fr-CH"/>
        </w:rPr>
        <w:t>2.</w:t>
      </w:r>
      <w:r w:rsidR="00855375" w:rsidRPr="00110884">
        <w:rPr>
          <w:noProof w:val="0"/>
          <w:lang w:val="fr-CH"/>
        </w:rPr>
        <w:t>7</w:t>
      </w:r>
      <w:r w:rsidR="00C921A3" w:rsidRPr="00110884">
        <w:rPr>
          <w:noProof w:val="0"/>
          <w:lang w:val="fr-CH"/>
        </w:rPr>
        <w:tab/>
        <w:t xml:space="preserve">REV0 / </w:t>
      </w:r>
      <w:r w:rsidR="00B81456" w:rsidRPr="00110884">
        <w:rPr>
          <w:noProof w:val="0"/>
          <w:lang w:val="fr-CH"/>
        </w:rPr>
        <w:t>04.10.2020</w:t>
      </w:r>
      <w:bookmarkEnd w:id="164"/>
    </w:p>
    <w:p w14:paraId="1F3BF8C3" w14:textId="0ECCCB52" w:rsidR="00C921A3" w:rsidRPr="00110884" w:rsidRDefault="00004D6E" w:rsidP="00C921A3">
      <w:pPr>
        <w:tabs>
          <w:tab w:val="left" w:pos="1985"/>
        </w:tabs>
        <w:rPr>
          <w:rFonts w:cs="Arial"/>
          <w:szCs w:val="22"/>
          <w:lang w:val="fr-CH"/>
        </w:rPr>
      </w:pPr>
      <w:bookmarkStart w:id="165" w:name="_Hlk62029054"/>
      <w:bookmarkStart w:id="166" w:name="_Hlk55478880"/>
      <w:r w:rsidRPr="00110884">
        <w:rPr>
          <w:rFonts w:cs="Arial"/>
          <w:szCs w:val="22"/>
          <w:lang w:val="fr-CH"/>
        </w:rPr>
        <w:t>Les documents suivant</w:t>
      </w:r>
      <w:r w:rsidR="00524508" w:rsidRPr="00110884">
        <w:rPr>
          <w:rFonts w:cs="Arial"/>
          <w:szCs w:val="22"/>
          <w:lang w:val="fr-CH"/>
        </w:rPr>
        <w:t>s</w:t>
      </w:r>
      <w:r w:rsidRPr="00110884">
        <w:rPr>
          <w:rFonts w:cs="Arial"/>
          <w:szCs w:val="22"/>
          <w:lang w:val="fr-CH"/>
        </w:rPr>
        <w:t xml:space="preserve"> servent de référence à la formation théorique et comprennent tous les éléments mentionnés dans le programme de formation </w:t>
      </w:r>
      <w:bookmarkEnd w:id="165"/>
      <w:r w:rsidR="00143994" w:rsidRPr="00110884">
        <w:rPr>
          <w:rFonts w:cs="Arial"/>
          <w:color w:val="0D0D0D" w:themeColor="text1" w:themeTint="F2"/>
          <w:szCs w:val="22"/>
          <w:lang w:val="fr-CH"/>
        </w:rPr>
        <w:t>:</w:t>
      </w:r>
    </w:p>
    <w:p w14:paraId="4E624697" w14:textId="189DB46B" w:rsidR="00143994" w:rsidRPr="00110884" w:rsidRDefault="00004D6E" w:rsidP="00143994">
      <w:pPr>
        <w:pStyle w:val="Bullet1"/>
        <w:rPr>
          <w:lang w:val="fr-CH"/>
        </w:rPr>
      </w:pPr>
      <w:bookmarkStart w:id="167" w:name="_Hlk62028930"/>
      <w:bookmarkEnd w:id="166"/>
      <w:r w:rsidRPr="00110884">
        <w:rPr>
          <w:lang w:val="fr-CH"/>
        </w:rPr>
        <w:t>Documents de formation de la FSVV</w:t>
      </w:r>
      <w:r w:rsidR="00143994" w:rsidRPr="00110884">
        <w:rPr>
          <w:lang w:val="fr-CH"/>
        </w:rPr>
        <w:t xml:space="preserve"> </w:t>
      </w:r>
      <w:bookmarkEnd w:id="167"/>
      <w:r w:rsidR="00143994" w:rsidRPr="00110884">
        <w:rPr>
          <w:lang w:val="fr-CH"/>
        </w:rPr>
        <w:t>(</w:t>
      </w:r>
      <w:hyperlink r:id="rId19" w:history="1">
        <w:r w:rsidR="00143994" w:rsidRPr="00110884">
          <w:rPr>
            <w:rStyle w:val="Lienhypertexte"/>
            <w:lang w:val="fr-CH"/>
          </w:rPr>
          <w:t>www.segelflug.ch</w:t>
        </w:r>
      </w:hyperlink>
      <w:r w:rsidR="00143994" w:rsidRPr="00110884">
        <w:rPr>
          <w:lang w:val="fr-CH"/>
        </w:rPr>
        <w:t>) [</w:t>
      </w:r>
      <w:r w:rsidRPr="00110884">
        <w:rPr>
          <w:lang w:val="fr-CH"/>
        </w:rPr>
        <w:t>FSVV</w:t>
      </w:r>
      <w:r w:rsidR="00143994" w:rsidRPr="00110884">
        <w:rPr>
          <w:lang w:val="fr-CH"/>
        </w:rPr>
        <w:t>]</w:t>
      </w:r>
    </w:p>
    <w:p w14:paraId="2B3AE420" w14:textId="5663AF79" w:rsidR="00143994" w:rsidRPr="00110884" w:rsidRDefault="00143994" w:rsidP="00143994">
      <w:pPr>
        <w:pStyle w:val="Bullet1"/>
        <w:rPr>
          <w:lang w:val="fr-CH"/>
        </w:rPr>
      </w:pPr>
      <w:r w:rsidRPr="00110884">
        <w:rPr>
          <w:lang w:val="fr-CH"/>
        </w:rPr>
        <w:t xml:space="preserve">Basic aviation </w:t>
      </w:r>
      <w:proofErr w:type="spellStart"/>
      <w:r w:rsidRPr="00110884">
        <w:rPr>
          <w:lang w:val="fr-CH"/>
        </w:rPr>
        <w:t>knowledge</w:t>
      </w:r>
      <w:proofErr w:type="spellEnd"/>
      <w:r w:rsidRPr="00110884">
        <w:rPr>
          <w:lang w:val="fr-CH"/>
        </w:rPr>
        <w:t xml:space="preserve"> BAK (Aéro</w:t>
      </w:r>
      <w:r w:rsidR="00587DA5" w:rsidRPr="00110884">
        <w:rPr>
          <w:lang w:val="fr-CH"/>
        </w:rPr>
        <w:t>-C</w:t>
      </w:r>
      <w:r w:rsidRPr="00110884">
        <w:rPr>
          <w:lang w:val="fr-CH"/>
        </w:rPr>
        <w:t xml:space="preserve">lub </w:t>
      </w:r>
      <w:r w:rsidR="00587DA5" w:rsidRPr="00110884">
        <w:rPr>
          <w:lang w:val="fr-CH"/>
        </w:rPr>
        <w:t>de Suisse</w:t>
      </w:r>
      <w:r w:rsidRPr="00110884">
        <w:rPr>
          <w:lang w:val="fr-CH"/>
        </w:rPr>
        <w:t>) [</w:t>
      </w:r>
      <w:proofErr w:type="spellStart"/>
      <w:r w:rsidRPr="00110884">
        <w:rPr>
          <w:lang w:val="fr-CH"/>
        </w:rPr>
        <w:t>AeCS</w:t>
      </w:r>
      <w:proofErr w:type="spellEnd"/>
      <w:r w:rsidRPr="00110884">
        <w:rPr>
          <w:lang w:val="fr-CH"/>
        </w:rPr>
        <w:t>]</w:t>
      </w:r>
    </w:p>
    <w:p w14:paraId="0D4E6E3A" w14:textId="00118B8A" w:rsidR="00143994" w:rsidRPr="00110884" w:rsidRDefault="00143994" w:rsidP="00143994">
      <w:pPr>
        <w:pStyle w:val="Bullet1"/>
        <w:rPr>
          <w:lang w:val="fr-CH"/>
        </w:rPr>
      </w:pPr>
      <w:proofErr w:type="spellStart"/>
      <w:r w:rsidRPr="00110884">
        <w:rPr>
          <w:lang w:val="fr-CH"/>
        </w:rPr>
        <w:t>Swiss</w:t>
      </w:r>
      <w:proofErr w:type="spellEnd"/>
      <w:r w:rsidRPr="00110884">
        <w:rPr>
          <w:lang w:val="fr-CH"/>
        </w:rPr>
        <w:t xml:space="preserve"> VFR Manual (</w:t>
      </w:r>
      <w:proofErr w:type="spellStart"/>
      <w:r w:rsidRPr="00110884">
        <w:rPr>
          <w:lang w:val="fr-CH"/>
        </w:rPr>
        <w:t>Skyguide</w:t>
      </w:r>
      <w:proofErr w:type="spellEnd"/>
      <w:r w:rsidRPr="00110884">
        <w:rPr>
          <w:lang w:val="fr-CH"/>
        </w:rPr>
        <w:t xml:space="preserve">), VFR Guide, </w:t>
      </w:r>
      <w:bookmarkStart w:id="168" w:name="_Hlk62028941"/>
      <w:r w:rsidR="00587DA5" w:rsidRPr="00110884">
        <w:rPr>
          <w:lang w:val="fr-CH"/>
        </w:rPr>
        <w:t>Carte vol à voile</w:t>
      </w:r>
      <w:bookmarkEnd w:id="168"/>
    </w:p>
    <w:p w14:paraId="14E76F4E" w14:textId="77777777" w:rsidR="00143994" w:rsidRPr="00110884" w:rsidRDefault="00143994" w:rsidP="00143994">
      <w:pPr>
        <w:pStyle w:val="Bullet1"/>
        <w:rPr>
          <w:lang w:val="fr-CH"/>
        </w:rPr>
      </w:pPr>
      <w:r w:rsidRPr="00110884">
        <w:rPr>
          <w:lang w:val="fr-CH"/>
        </w:rPr>
        <w:t xml:space="preserve">Aviation </w:t>
      </w:r>
      <w:proofErr w:type="spellStart"/>
      <w:r w:rsidRPr="00110884">
        <w:rPr>
          <w:lang w:val="fr-CH"/>
        </w:rPr>
        <w:t>weather</w:t>
      </w:r>
      <w:proofErr w:type="spellEnd"/>
      <w:r w:rsidRPr="00110884">
        <w:rPr>
          <w:lang w:val="fr-CH"/>
        </w:rPr>
        <w:t xml:space="preserve"> quick </w:t>
      </w:r>
      <w:proofErr w:type="spellStart"/>
      <w:r w:rsidRPr="00110884">
        <w:rPr>
          <w:lang w:val="fr-CH"/>
        </w:rPr>
        <w:t>reference</w:t>
      </w:r>
      <w:proofErr w:type="spellEnd"/>
      <w:r w:rsidRPr="00110884">
        <w:rPr>
          <w:lang w:val="fr-CH"/>
        </w:rPr>
        <w:t xml:space="preserve"> (</w:t>
      </w:r>
      <w:proofErr w:type="spellStart"/>
      <w:r w:rsidRPr="00110884">
        <w:rPr>
          <w:lang w:val="fr-CH"/>
        </w:rPr>
        <w:t>MeteoSwiss</w:t>
      </w:r>
      <w:proofErr w:type="spellEnd"/>
      <w:r w:rsidRPr="00110884">
        <w:rPr>
          <w:lang w:val="fr-CH"/>
        </w:rPr>
        <w:t>)</w:t>
      </w:r>
    </w:p>
    <w:p w14:paraId="0DA5BAB6" w14:textId="77777777" w:rsidR="00143994" w:rsidRPr="00110884" w:rsidRDefault="00143994" w:rsidP="00143994">
      <w:pPr>
        <w:pStyle w:val="Bullet1"/>
        <w:rPr>
          <w:lang w:val="fr-CH"/>
        </w:rPr>
      </w:pPr>
      <w:r w:rsidRPr="00110884">
        <w:rPr>
          <w:lang w:val="fr-CH"/>
        </w:rPr>
        <w:t xml:space="preserve">Aircraft flight </w:t>
      </w:r>
      <w:proofErr w:type="spellStart"/>
      <w:r w:rsidRPr="00110884">
        <w:rPr>
          <w:lang w:val="fr-CH"/>
        </w:rPr>
        <w:t>manual</w:t>
      </w:r>
      <w:proofErr w:type="spellEnd"/>
      <w:r w:rsidRPr="00110884">
        <w:rPr>
          <w:lang w:val="fr-CH"/>
        </w:rPr>
        <w:t xml:space="preserve"> (AFM)</w:t>
      </w:r>
    </w:p>
    <w:p w14:paraId="29F89483" w14:textId="7882F310" w:rsidR="00143994" w:rsidRPr="00110884" w:rsidRDefault="00143994" w:rsidP="00143994">
      <w:pPr>
        <w:pStyle w:val="Bullet1"/>
        <w:rPr>
          <w:lang w:val="fr-CH"/>
        </w:rPr>
      </w:pPr>
      <w:r w:rsidRPr="00110884">
        <w:rPr>
          <w:lang w:val="fr-CH"/>
        </w:rPr>
        <w:t>M</w:t>
      </w:r>
      <w:r w:rsidR="004D500F" w:rsidRPr="00110884">
        <w:rPr>
          <w:lang w:val="fr-CH"/>
        </w:rPr>
        <w:t>é</w:t>
      </w:r>
      <w:r w:rsidRPr="00110884">
        <w:rPr>
          <w:lang w:val="fr-CH"/>
        </w:rPr>
        <w:t>t</w:t>
      </w:r>
      <w:r w:rsidR="004D500F" w:rsidRPr="00110884">
        <w:rPr>
          <w:lang w:val="fr-CH"/>
        </w:rPr>
        <w:t>é</w:t>
      </w:r>
      <w:r w:rsidRPr="00110884">
        <w:rPr>
          <w:lang w:val="fr-CH"/>
        </w:rPr>
        <w:t xml:space="preserve">orologie </w:t>
      </w:r>
      <w:r w:rsidR="004D500F" w:rsidRPr="00110884">
        <w:rPr>
          <w:lang w:val="fr-CH"/>
        </w:rPr>
        <w:t>pour aviateurs</w:t>
      </w:r>
      <w:r w:rsidRPr="00110884">
        <w:rPr>
          <w:lang w:val="fr-CH"/>
        </w:rPr>
        <w:t>, K.H. Hack [Hack]</w:t>
      </w:r>
    </w:p>
    <w:p w14:paraId="40662880" w14:textId="466CD758" w:rsidR="00143994" w:rsidRPr="00110884" w:rsidRDefault="00524508" w:rsidP="00143994">
      <w:pPr>
        <w:pStyle w:val="Bullet1"/>
        <w:rPr>
          <w:lang w:val="fr-CH"/>
        </w:rPr>
      </w:pPr>
      <w:bookmarkStart w:id="169" w:name="_Hlk62028954"/>
      <w:r w:rsidRPr="00110884">
        <w:rPr>
          <w:lang w:val="fr-CH"/>
        </w:rPr>
        <w:t>Vol à voile</w:t>
      </w:r>
      <w:r w:rsidR="00143994" w:rsidRPr="00110884">
        <w:rPr>
          <w:lang w:val="fr-CH"/>
        </w:rPr>
        <w:t xml:space="preserve">, </w:t>
      </w:r>
      <w:r w:rsidRPr="00110884">
        <w:rPr>
          <w:lang w:val="fr-CH"/>
        </w:rPr>
        <w:t>méthode d’instruction selon les normes AESA</w:t>
      </w:r>
      <w:bookmarkEnd w:id="169"/>
      <w:r w:rsidR="00143994" w:rsidRPr="00110884">
        <w:rPr>
          <w:lang w:val="fr-CH"/>
        </w:rPr>
        <w:t xml:space="preserve">, M. </w:t>
      </w:r>
      <w:proofErr w:type="spellStart"/>
      <w:r w:rsidR="00143994" w:rsidRPr="00110884">
        <w:rPr>
          <w:lang w:val="fr-CH"/>
        </w:rPr>
        <w:t>Hösli</w:t>
      </w:r>
      <w:proofErr w:type="spellEnd"/>
      <w:r w:rsidR="00143994" w:rsidRPr="00110884">
        <w:rPr>
          <w:lang w:val="fr-CH"/>
        </w:rPr>
        <w:t xml:space="preserve"> [</w:t>
      </w:r>
      <w:proofErr w:type="spellStart"/>
      <w:r w:rsidR="00143994" w:rsidRPr="00110884">
        <w:rPr>
          <w:lang w:val="fr-CH"/>
        </w:rPr>
        <w:t>Hösli</w:t>
      </w:r>
      <w:proofErr w:type="spellEnd"/>
      <w:r w:rsidR="00143994" w:rsidRPr="00110884">
        <w:rPr>
          <w:lang w:val="fr-CH"/>
        </w:rPr>
        <w:t>]</w:t>
      </w:r>
    </w:p>
    <w:p w14:paraId="5BAFB7FC" w14:textId="087340FC" w:rsidR="008B33B9" w:rsidRPr="00110884" w:rsidRDefault="00143994" w:rsidP="00350CEF">
      <w:pPr>
        <w:pStyle w:val="Bullet1"/>
        <w:rPr>
          <w:lang w:val="fr-CH"/>
        </w:rPr>
      </w:pPr>
      <w:bookmarkStart w:id="170" w:name="_Hlk62028974"/>
      <w:r w:rsidRPr="00110884">
        <w:rPr>
          <w:lang w:val="fr-CH"/>
        </w:rPr>
        <w:t>Bro</w:t>
      </w:r>
      <w:r w:rsidR="00524508" w:rsidRPr="00110884">
        <w:rPr>
          <w:lang w:val="fr-CH"/>
        </w:rPr>
        <w:t>chure</w:t>
      </w:r>
      <w:r w:rsidRPr="00110884">
        <w:rPr>
          <w:lang w:val="fr-CH"/>
        </w:rPr>
        <w:t xml:space="preserve"> „</w:t>
      </w:r>
      <w:r w:rsidR="00524508" w:rsidRPr="00110884">
        <w:rPr>
          <w:lang w:val="fr-CH"/>
        </w:rPr>
        <w:t>Sécurité du vol en montagne</w:t>
      </w:r>
      <w:bookmarkEnd w:id="170"/>
      <w:r w:rsidRPr="00110884">
        <w:rPr>
          <w:lang w:val="fr-CH"/>
        </w:rPr>
        <w:t>“ [CNVV]</w:t>
      </w:r>
    </w:p>
    <w:p w14:paraId="6D1E53BD" w14:textId="3FA30BF0" w:rsidR="000E4F87" w:rsidRPr="00110884" w:rsidRDefault="00ED2CCB" w:rsidP="000E4F87">
      <w:pPr>
        <w:pStyle w:val="Titre2"/>
        <w:rPr>
          <w:lang w:val="fr-CH"/>
        </w:rPr>
      </w:pPr>
      <w:bookmarkStart w:id="171" w:name="_Toc65525608"/>
      <w:r w:rsidRPr="00110884">
        <w:rPr>
          <w:lang w:val="fr-CH"/>
        </w:rPr>
        <w:t>Délais</w:t>
      </w:r>
      <w:bookmarkEnd w:id="171"/>
    </w:p>
    <w:p w14:paraId="3F7F69D4" w14:textId="7F2EE45B" w:rsidR="000E4F87" w:rsidRPr="00110884" w:rsidRDefault="000E4F87" w:rsidP="000E4F87">
      <w:pPr>
        <w:pStyle w:val="RevisionStatus"/>
        <w:rPr>
          <w:noProof w:val="0"/>
          <w:lang w:val="fr-CH"/>
        </w:rPr>
      </w:pPr>
      <w:bookmarkStart w:id="172" w:name="_Toc65502938"/>
      <w:r w:rsidRPr="00110884">
        <w:rPr>
          <w:noProof w:val="0"/>
          <w:lang w:val="fr-CH"/>
        </w:rPr>
        <w:t>2.</w:t>
      </w:r>
      <w:r w:rsidR="00855375" w:rsidRPr="00110884">
        <w:rPr>
          <w:noProof w:val="0"/>
          <w:lang w:val="fr-CH"/>
        </w:rPr>
        <w:t>8</w:t>
      </w:r>
      <w:r w:rsidRPr="00110884">
        <w:rPr>
          <w:noProof w:val="0"/>
          <w:lang w:val="fr-CH"/>
        </w:rPr>
        <w:tab/>
        <w:t xml:space="preserve">REV0 / </w:t>
      </w:r>
      <w:r w:rsidR="00B81456" w:rsidRPr="00110884">
        <w:rPr>
          <w:noProof w:val="0"/>
          <w:lang w:val="fr-CH"/>
        </w:rPr>
        <w:t>04.10.2020</w:t>
      </w:r>
      <w:bookmarkEnd w:id="172"/>
    </w:p>
    <w:p w14:paraId="5EE539E5" w14:textId="6DFC12D1" w:rsidR="00BE57E8" w:rsidRPr="00110884" w:rsidRDefault="0029404E" w:rsidP="00BE57E8">
      <w:pPr>
        <w:rPr>
          <w:rFonts w:cs="Arial"/>
          <w:szCs w:val="22"/>
          <w:lang w:val="fr-CH"/>
        </w:rPr>
      </w:pPr>
      <w:bookmarkStart w:id="173" w:name="_Hlk62030831"/>
      <w:r w:rsidRPr="00110884">
        <w:rPr>
          <w:lang w:val="fr-CH"/>
        </w:rPr>
        <w:t xml:space="preserve">La </w:t>
      </w:r>
      <w:r w:rsidR="00F14496" w:rsidRPr="00110884">
        <w:rPr>
          <w:lang w:val="fr-CH"/>
        </w:rPr>
        <w:t>recommandation</w:t>
      </w:r>
      <w:r w:rsidRPr="00110884">
        <w:rPr>
          <w:lang w:val="fr-CH"/>
        </w:rPr>
        <w:t xml:space="preserve"> de l’ATO ou </w:t>
      </w:r>
      <w:r w:rsidR="006054E2" w:rsidRPr="00110884">
        <w:rPr>
          <w:lang w:val="fr-CH"/>
        </w:rPr>
        <w:t xml:space="preserve">de </w:t>
      </w:r>
      <w:r w:rsidRPr="00110884">
        <w:rPr>
          <w:lang w:val="fr-CH"/>
        </w:rPr>
        <w:t>la DTO pour l’examen théorique est valable 12 mois</w:t>
      </w:r>
      <w:r w:rsidR="00BE57E8" w:rsidRPr="00110884">
        <w:rPr>
          <w:lang w:val="fr-CH"/>
        </w:rPr>
        <w:t xml:space="preserve">. </w:t>
      </w:r>
      <w:r w:rsidRPr="00110884">
        <w:rPr>
          <w:lang w:val="fr-CH"/>
        </w:rPr>
        <w:t>Si le candidat n’a pas réussi au minimum un examen théorique pendant cette période de validité, l’ATO ou la DTO déterminera la formation complémentaire nécessaire</w:t>
      </w:r>
      <w:r w:rsidR="00CD7AF1" w:rsidRPr="00110884">
        <w:rPr>
          <w:lang w:val="fr-CH"/>
        </w:rPr>
        <w:t xml:space="preserve"> en fonction des besoins du candidat</w:t>
      </w:r>
      <w:bookmarkEnd w:id="173"/>
      <w:r w:rsidR="00BE57E8" w:rsidRPr="00110884">
        <w:rPr>
          <w:lang w:val="fr-CH"/>
        </w:rPr>
        <w:t>.</w:t>
      </w:r>
    </w:p>
    <w:p w14:paraId="3197C94C" w14:textId="01DE9434" w:rsidR="00BE57E8" w:rsidRPr="00110884" w:rsidRDefault="007B7192" w:rsidP="00BE57E8">
      <w:pPr>
        <w:rPr>
          <w:rFonts w:cs="Arial"/>
          <w:szCs w:val="22"/>
          <w:lang w:val="fr-CH"/>
        </w:rPr>
      </w:pPr>
      <w:r w:rsidRPr="00110884">
        <w:rPr>
          <w:szCs w:val="22"/>
          <w:lang w:val="fr-CH"/>
        </w:rPr>
        <w:t>L’ensemble des branches de l’examen théorique SPL devront être réussies dans un délai de 18 mois à compter de la fin du mois au cours duquel le candidat a présenté un examen pour la première fois. L’examen pratique devra être réussi dans les 24 mois à compter du jour de réussite de l’examen théorique complet</w:t>
      </w:r>
      <w:r w:rsidR="001350D6" w:rsidRPr="00110884">
        <w:rPr>
          <w:rFonts w:cs="Arial"/>
          <w:szCs w:val="22"/>
          <w:lang w:val="fr-CH"/>
        </w:rPr>
        <w:t>.</w:t>
      </w:r>
    </w:p>
    <w:p w14:paraId="296DF957" w14:textId="3FEE3C9A" w:rsidR="002C61E9" w:rsidRPr="00110884" w:rsidRDefault="002C61E9" w:rsidP="00BE57E8">
      <w:pPr>
        <w:rPr>
          <w:rFonts w:cs="Arial"/>
          <w:szCs w:val="22"/>
          <w:lang w:val="fr-CH"/>
        </w:rPr>
      </w:pPr>
      <w:r w:rsidRPr="00110884">
        <w:rPr>
          <w:rFonts w:cs="Arial"/>
          <w:szCs w:val="22"/>
          <w:lang w:val="fr-CH"/>
        </w:rPr>
        <w:br w:type="page"/>
      </w:r>
    </w:p>
    <w:p w14:paraId="364DF4B5" w14:textId="7B657250" w:rsidR="00554554" w:rsidRPr="00110884" w:rsidRDefault="00ED2CCB">
      <w:pPr>
        <w:pStyle w:val="Titre1"/>
        <w:rPr>
          <w:lang w:val="fr-CH"/>
        </w:rPr>
      </w:pPr>
      <w:bookmarkStart w:id="174" w:name="_Toc65525609"/>
      <w:r w:rsidRPr="00110884">
        <w:rPr>
          <w:lang w:val="fr-CH"/>
        </w:rPr>
        <w:lastRenderedPageBreak/>
        <w:t>Formation théorique</w:t>
      </w:r>
      <w:bookmarkEnd w:id="174"/>
    </w:p>
    <w:p w14:paraId="67B1A6CF" w14:textId="7D447356" w:rsidR="00554554" w:rsidRPr="00110884" w:rsidRDefault="009B6601">
      <w:pPr>
        <w:pStyle w:val="RevisionStatus"/>
        <w:rPr>
          <w:noProof w:val="0"/>
          <w:lang w:val="fr-CH"/>
        </w:rPr>
      </w:pPr>
      <w:bookmarkStart w:id="175" w:name="_Toc65502939"/>
      <w:r w:rsidRPr="00110884">
        <w:rPr>
          <w:noProof w:val="0"/>
          <w:lang w:val="fr-CH"/>
        </w:rPr>
        <w:t>Part 3</w:t>
      </w:r>
      <w:r w:rsidRPr="00110884">
        <w:rPr>
          <w:noProof w:val="0"/>
          <w:lang w:val="fr-CH"/>
        </w:rPr>
        <w:tab/>
        <w:t xml:space="preserve">REV0 / </w:t>
      </w:r>
      <w:r w:rsidR="00B81456" w:rsidRPr="00110884">
        <w:rPr>
          <w:noProof w:val="0"/>
          <w:lang w:val="fr-CH"/>
        </w:rPr>
        <w:t>04.10.2020</w:t>
      </w:r>
      <w:bookmarkEnd w:id="175"/>
    </w:p>
    <w:p w14:paraId="0B0EEEB9" w14:textId="0398A684" w:rsidR="00B778CC" w:rsidRPr="00110884" w:rsidRDefault="005B79A1" w:rsidP="00B778CC">
      <w:pPr>
        <w:rPr>
          <w:lang w:val="fr-CH"/>
        </w:rPr>
      </w:pPr>
      <w:bookmarkStart w:id="176" w:name="_Hlk62030989"/>
      <w:r w:rsidRPr="00110884">
        <w:rPr>
          <w:lang w:val="fr-CH"/>
        </w:rPr>
        <w:t>Le programme de formation théorique détaillé, conformément à l’EASA, est disponible sous le lien suivant :</w:t>
      </w:r>
      <w:bookmarkEnd w:id="176"/>
      <w:r w:rsidRPr="00110884">
        <w:rPr>
          <w:lang w:val="fr-CH"/>
        </w:rPr>
        <w:t xml:space="preserve"> </w:t>
      </w:r>
      <w:hyperlink r:id="rId20" w:history="1">
        <w:r w:rsidRPr="00110884">
          <w:rPr>
            <w:rStyle w:val="Lienhypertexte"/>
            <w:lang w:val="fr-CH"/>
          </w:rPr>
          <w:t>https://www.bazl.admin.ch/bazl/fr/home/experts/formation-et-licences/organismes-de-formation/ecoles-de-pilotage.html</w:t>
        </w:r>
      </w:hyperlink>
      <w:r w:rsidRPr="00110884">
        <w:rPr>
          <w:lang w:val="fr-CH"/>
        </w:rPr>
        <w:t>.</w:t>
      </w:r>
    </w:p>
    <w:p w14:paraId="09C19283" w14:textId="1965390B" w:rsidR="0021644E" w:rsidRPr="00110884" w:rsidRDefault="00ED2CCB" w:rsidP="0021644E">
      <w:pPr>
        <w:pStyle w:val="Titre2"/>
        <w:rPr>
          <w:lang w:val="fr-CH"/>
        </w:rPr>
      </w:pPr>
      <w:bookmarkStart w:id="177" w:name="_Toc65525610"/>
      <w:r w:rsidRPr="00110884">
        <w:rPr>
          <w:lang w:val="fr-CH"/>
        </w:rPr>
        <w:t>Branches théoriques et répartition des heures</w:t>
      </w:r>
      <w:bookmarkEnd w:id="177"/>
    </w:p>
    <w:p w14:paraId="58F0D191" w14:textId="139B055B" w:rsidR="0021644E" w:rsidRPr="00110884" w:rsidRDefault="0021644E" w:rsidP="0021644E">
      <w:pPr>
        <w:pStyle w:val="RevisionStatus"/>
        <w:rPr>
          <w:noProof w:val="0"/>
          <w:lang w:val="fr-CH"/>
        </w:rPr>
      </w:pPr>
      <w:bookmarkStart w:id="178" w:name="_Toc65502940"/>
      <w:r w:rsidRPr="00110884">
        <w:rPr>
          <w:noProof w:val="0"/>
          <w:lang w:val="fr-CH"/>
        </w:rPr>
        <w:t>3.1</w:t>
      </w:r>
      <w:r w:rsidRPr="00110884">
        <w:rPr>
          <w:noProof w:val="0"/>
          <w:lang w:val="fr-CH"/>
        </w:rPr>
        <w:tab/>
        <w:t xml:space="preserve">REV0 / </w:t>
      </w:r>
      <w:r w:rsidR="00B81456" w:rsidRPr="00110884">
        <w:rPr>
          <w:noProof w:val="0"/>
          <w:lang w:val="fr-CH"/>
        </w:rPr>
        <w:t>04.10.2020</w:t>
      </w:r>
      <w:bookmarkEnd w:id="178"/>
    </w:p>
    <w:p w14:paraId="3D2937CB" w14:textId="0411D930" w:rsidR="00B14CA9" w:rsidRPr="00110884" w:rsidRDefault="005B79A1" w:rsidP="00B14CA9">
      <w:pPr>
        <w:rPr>
          <w:lang w:val="fr-CH"/>
        </w:rPr>
      </w:pPr>
      <w:bookmarkStart w:id="179" w:name="_Hlk62031335"/>
      <w:r w:rsidRPr="00110884">
        <w:rPr>
          <w:lang w:val="fr-CH"/>
        </w:rPr>
        <w:t xml:space="preserve">Les heures </w:t>
      </w:r>
      <w:r w:rsidR="00E12525" w:rsidRPr="00110884">
        <w:rPr>
          <w:lang w:val="fr-CH"/>
        </w:rPr>
        <w:t>d’enseignement en cours</w:t>
      </w:r>
      <w:r w:rsidR="005E36B9" w:rsidRPr="00110884">
        <w:rPr>
          <w:lang w:val="fr-CH"/>
        </w:rPr>
        <w:t xml:space="preserve"> recommandées par branche théorique sont les suivantes </w:t>
      </w:r>
      <w:bookmarkEnd w:id="179"/>
      <w:r w:rsidR="005E36B9" w:rsidRPr="00110884">
        <w:rPr>
          <w:lang w:val="fr-CH"/>
        </w:rPr>
        <w:t>:</w:t>
      </w:r>
    </w:p>
    <w:tbl>
      <w:tblPr>
        <w:tblStyle w:val="Grilledutableau"/>
        <w:tblW w:w="5000" w:type="pct"/>
        <w:tblLook w:val="04A0" w:firstRow="1" w:lastRow="0" w:firstColumn="1" w:lastColumn="0" w:noHBand="0" w:noVBand="1"/>
      </w:tblPr>
      <w:tblGrid>
        <w:gridCol w:w="8726"/>
        <w:gridCol w:w="1048"/>
      </w:tblGrid>
      <w:tr w:rsidR="00147806" w:rsidRPr="00110884" w14:paraId="3B250A2E" w14:textId="77777777" w:rsidTr="003D7366">
        <w:trPr>
          <w:cantSplit/>
          <w:tblHeader/>
        </w:trPr>
        <w:tc>
          <w:tcPr>
            <w:tcW w:w="4464" w:type="pct"/>
            <w:tcBorders>
              <w:top w:val="nil"/>
              <w:left w:val="nil"/>
              <w:bottom w:val="single" w:sz="4" w:space="0" w:color="auto"/>
              <w:right w:val="single" w:sz="4" w:space="0" w:color="auto"/>
            </w:tcBorders>
          </w:tcPr>
          <w:p w14:paraId="2F341B79" w14:textId="77777777" w:rsidR="00DF7F7B" w:rsidRPr="00110884" w:rsidRDefault="00DF7F7B" w:rsidP="00B65033">
            <w:pPr>
              <w:pStyle w:val="StandardTabelleTitelZentriert"/>
              <w:rPr>
                <w:lang w:val="fr-CH"/>
              </w:rPr>
            </w:pPr>
          </w:p>
        </w:tc>
        <w:tc>
          <w:tcPr>
            <w:tcW w:w="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0EC83F" w14:textId="6EEEC13E" w:rsidR="00DF7F7B" w:rsidRPr="00110884" w:rsidRDefault="005E36B9" w:rsidP="003D7366">
            <w:pPr>
              <w:pStyle w:val="StandardTabelleTitelZentriert"/>
              <w:rPr>
                <w:lang w:val="fr-CH"/>
              </w:rPr>
            </w:pPr>
            <w:r w:rsidRPr="00110884">
              <w:rPr>
                <w:lang w:val="fr-CH"/>
              </w:rPr>
              <w:t>Heures de théorie</w:t>
            </w:r>
          </w:p>
        </w:tc>
      </w:tr>
      <w:tr w:rsidR="00147806" w:rsidRPr="00110884" w14:paraId="2B2358B3" w14:textId="77777777" w:rsidTr="003D7366">
        <w:trPr>
          <w:cantSplit/>
        </w:trPr>
        <w:tc>
          <w:tcPr>
            <w:tcW w:w="4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0452C4" w14:textId="70AA98EB" w:rsidR="00DF7F7B" w:rsidRPr="00110884" w:rsidRDefault="00DF7F7B" w:rsidP="004F221F">
            <w:pPr>
              <w:pStyle w:val="StandardTabelleTitel"/>
              <w:rPr>
                <w:lang w:val="fr-CH"/>
              </w:rPr>
            </w:pPr>
            <w:r w:rsidRPr="00110884">
              <w:rPr>
                <w:lang w:val="fr-CH"/>
              </w:rPr>
              <w:t>010</w:t>
            </w:r>
            <w:r w:rsidR="000229B8" w:rsidRPr="00110884">
              <w:rPr>
                <w:lang w:val="fr-CH"/>
              </w:rPr>
              <w:t xml:space="preserve"> Droit aérien et procédures ATC</w:t>
            </w:r>
            <w:bookmarkStart w:id="180" w:name="_Hlk58074102"/>
          </w:p>
        </w:tc>
        <w:tc>
          <w:tcPr>
            <w:tcW w:w="536" w:type="pct"/>
            <w:tcBorders>
              <w:top w:val="single" w:sz="4" w:space="0" w:color="auto"/>
              <w:left w:val="single" w:sz="4" w:space="0" w:color="auto"/>
              <w:bottom w:val="single" w:sz="4" w:space="0" w:color="auto"/>
              <w:right w:val="single" w:sz="4" w:space="0" w:color="auto"/>
            </w:tcBorders>
          </w:tcPr>
          <w:p w14:paraId="1BE7EAB1" w14:textId="73E04A58" w:rsidR="00DF7F7B" w:rsidRPr="00110884" w:rsidRDefault="00B14CA9" w:rsidP="003D7366">
            <w:pPr>
              <w:pStyle w:val="StandardTabelleTitelZentriert"/>
              <w:rPr>
                <w:lang w:val="fr-CH"/>
              </w:rPr>
            </w:pPr>
            <w:r w:rsidRPr="00110884">
              <w:rPr>
                <w:lang w:val="fr-CH"/>
              </w:rPr>
              <w:t>3-5</w:t>
            </w:r>
          </w:p>
        </w:tc>
      </w:tr>
      <w:tr w:rsidR="00020D78" w:rsidRPr="00110884" w14:paraId="74E37814"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B8231E7" w14:textId="2D4B3EDF" w:rsidR="00020D78" w:rsidRPr="00110884" w:rsidRDefault="00020D78" w:rsidP="00020D78">
            <w:pPr>
              <w:pStyle w:val="StandardTabelleFett"/>
              <w:tabs>
                <w:tab w:val="clear" w:pos="851"/>
              </w:tabs>
              <w:rPr>
                <w:lang w:val="fr-CH"/>
              </w:rPr>
            </w:pPr>
            <w:r w:rsidRPr="00110884">
              <w:rPr>
                <w:lang w:val="fr-CH"/>
              </w:rPr>
              <w:t xml:space="preserve">010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1CC12CA2" w14:textId="17A0C5A1" w:rsidR="00020D78" w:rsidRPr="00110884" w:rsidRDefault="00E12525" w:rsidP="00020D78">
            <w:pPr>
              <w:pStyle w:val="StandardTabelle"/>
              <w:rPr>
                <w:lang w:val="fr-CH"/>
              </w:rPr>
            </w:pPr>
            <w:r w:rsidRPr="00110884">
              <w:rPr>
                <w:lang w:val="fr-CH"/>
              </w:rPr>
              <w:t xml:space="preserve">Droit international </w:t>
            </w:r>
            <w:r w:rsidR="00020D78" w:rsidRPr="00110884">
              <w:rPr>
                <w:lang w:val="fr-CH"/>
              </w:rPr>
              <w:t xml:space="preserve">: </w:t>
            </w:r>
            <w:r w:rsidR="00A40D8A" w:rsidRPr="00110884">
              <w:rPr>
                <w:lang w:val="fr-CH"/>
              </w:rPr>
              <w:t>conventions</w:t>
            </w:r>
            <w:r w:rsidRPr="00110884">
              <w:rPr>
                <w:lang w:val="fr-CH"/>
              </w:rPr>
              <w:t xml:space="preserve">, </w:t>
            </w:r>
            <w:r w:rsidR="00A40D8A" w:rsidRPr="00110884">
              <w:rPr>
                <w:lang w:val="fr-CH"/>
              </w:rPr>
              <w:t>accords</w:t>
            </w:r>
            <w:r w:rsidRPr="00110884">
              <w:rPr>
                <w:lang w:val="fr-CH"/>
              </w:rPr>
              <w:t xml:space="preserve"> et organisation</w:t>
            </w:r>
          </w:p>
          <w:p w14:paraId="39DA01CB" w14:textId="4AFA0F92" w:rsidR="00020D78" w:rsidRPr="00110884" w:rsidRDefault="00E12525" w:rsidP="00020D78">
            <w:pPr>
              <w:pStyle w:val="StandardTabelle"/>
              <w:rPr>
                <w:lang w:val="fr-CH"/>
              </w:rPr>
            </w:pPr>
            <w:r w:rsidRPr="00110884">
              <w:rPr>
                <w:lang w:val="fr-CH"/>
              </w:rPr>
              <w:t>Navigabilité des aéronefs</w:t>
            </w:r>
          </w:p>
          <w:p w14:paraId="66FCD898" w14:textId="42EE2DF8" w:rsidR="00020D78" w:rsidRPr="00110884" w:rsidRDefault="00A40D8A" w:rsidP="00020D78">
            <w:pPr>
              <w:pStyle w:val="StandardTabelle"/>
              <w:rPr>
                <w:lang w:val="fr-CH"/>
              </w:rPr>
            </w:pPr>
            <w:r w:rsidRPr="00110884">
              <w:rPr>
                <w:color w:val="000000"/>
                <w:lang w:val="fr-CH"/>
              </w:rPr>
              <w:t>N</w:t>
            </w:r>
            <w:r w:rsidR="00E12525" w:rsidRPr="00110884">
              <w:rPr>
                <w:color w:val="000000"/>
                <w:lang w:val="fr-CH"/>
              </w:rPr>
              <w:t xml:space="preserve">ationalité et </w:t>
            </w:r>
            <w:r w:rsidRPr="00110884">
              <w:rPr>
                <w:color w:val="000000"/>
                <w:lang w:val="fr-CH"/>
              </w:rPr>
              <w:t xml:space="preserve">marques </w:t>
            </w:r>
            <w:r w:rsidR="00E12525" w:rsidRPr="00110884">
              <w:rPr>
                <w:color w:val="000000"/>
                <w:lang w:val="fr-CH"/>
              </w:rPr>
              <w:t>d’immatriculation des aéronefs</w:t>
            </w:r>
          </w:p>
        </w:tc>
        <w:tc>
          <w:tcPr>
            <w:tcW w:w="536" w:type="pct"/>
            <w:tcBorders>
              <w:top w:val="single" w:sz="4" w:space="0" w:color="auto"/>
              <w:left w:val="single" w:sz="4" w:space="0" w:color="auto"/>
              <w:bottom w:val="single" w:sz="4" w:space="0" w:color="auto"/>
              <w:right w:val="single" w:sz="4" w:space="0" w:color="auto"/>
            </w:tcBorders>
          </w:tcPr>
          <w:p w14:paraId="0D0E33BC" w14:textId="77777777" w:rsidR="00020D78" w:rsidRPr="00110884" w:rsidRDefault="00020D78" w:rsidP="003D7366">
            <w:pPr>
              <w:pStyle w:val="StandardTabelle"/>
              <w:jc w:val="center"/>
              <w:rPr>
                <w:lang w:val="fr-CH"/>
              </w:rPr>
            </w:pPr>
          </w:p>
        </w:tc>
      </w:tr>
      <w:tr w:rsidR="00020D78" w:rsidRPr="00110884" w14:paraId="28F71080"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194421A" w14:textId="36ABED5A" w:rsidR="00020D78" w:rsidRPr="00110884" w:rsidRDefault="00020D78" w:rsidP="00020D78">
            <w:pPr>
              <w:pStyle w:val="StandardTabelleFett"/>
              <w:rPr>
                <w:lang w:val="fr-CH"/>
              </w:rPr>
            </w:pPr>
            <w:r w:rsidRPr="00110884">
              <w:rPr>
                <w:lang w:val="fr-CH"/>
              </w:rPr>
              <w:t>010 Le</w:t>
            </w:r>
            <w:r w:rsidR="00F8534B" w:rsidRPr="00110884">
              <w:rPr>
                <w:lang w:val="fr-CH"/>
              </w:rPr>
              <w:t>çon</w:t>
            </w:r>
            <w:r w:rsidRPr="00110884">
              <w:rPr>
                <w:lang w:val="fr-CH"/>
              </w:rPr>
              <w:t xml:space="preserve"> 2</w:t>
            </w:r>
            <w:r w:rsidRPr="00110884">
              <w:rPr>
                <w:lang w:val="fr-CH"/>
              </w:rPr>
              <w:tab/>
            </w:r>
            <w:r w:rsidR="00F8534B" w:rsidRPr="00110884">
              <w:rPr>
                <w:lang w:val="fr-CH"/>
              </w:rPr>
              <w:t>Cours théorique</w:t>
            </w:r>
          </w:p>
          <w:p w14:paraId="17761589" w14:textId="1A79BC15" w:rsidR="00020D78" w:rsidRPr="00110884" w:rsidRDefault="00020D78" w:rsidP="00020D78">
            <w:pPr>
              <w:pStyle w:val="StandardTabelle"/>
              <w:rPr>
                <w:lang w:val="fr-CH"/>
              </w:rPr>
            </w:pPr>
            <w:r w:rsidRPr="00110884">
              <w:rPr>
                <w:lang w:val="fr-CH"/>
              </w:rPr>
              <w:t>Li</w:t>
            </w:r>
            <w:r w:rsidR="00E12525" w:rsidRPr="00110884">
              <w:rPr>
                <w:lang w:val="fr-CH"/>
              </w:rPr>
              <w:t>cences du personnel</w:t>
            </w:r>
            <w:r w:rsidRPr="00110884">
              <w:rPr>
                <w:lang w:val="fr-CH"/>
              </w:rPr>
              <w:t xml:space="preserve"> (Part-SFCL)</w:t>
            </w:r>
          </w:p>
        </w:tc>
        <w:tc>
          <w:tcPr>
            <w:tcW w:w="536" w:type="pct"/>
            <w:tcBorders>
              <w:top w:val="single" w:sz="4" w:space="0" w:color="auto"/>
              <w:left w:val="single" w:sz="4" w:space="0" w:color="auto"/>
              <w:bottom w:val="single" w:sz="4" w:space="0" w:color="auto"/>
              <w:right w:val="single" w:sz="4" w:space="0" w:color="auto"/>
            </w:tcBorders>
          </w:tcPr>
          <w:p w14:paraId="2824DB20" w14:textId="77777777" w:rsidR="00020D78" w:rsidRPr="00110884" w:rsidRDefault="00020D78" w:rsidP="003D7366">
            <w:pPr>
              <w:pStyle w:val="StandardTabelle"/>
              <w:jc w:val="center"/>
              <w:rPr>
                <w:lang w:val="fr-CH"/>
              </w:rPr>
            </w:pPr>
          </w:p>
        </w:tc>
      </w:tr>
      <w:tr w:rsidR="00020D78" w:rsidRPr="00110884" w14:paraId="058AF496"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808AC79" w14:textId="07D81F62" w:rsidR="00020D78" w:rsidRPr="00110884" w:rsidRDefault="00020D78" w:rsidP="00020D78">
            <w:pPr>
              <w:pStyle w:val="StandardTabelleFett"/>
              <w:tabs>
                <w:tab w:val="clear" w:pos="851"/>
              </w:tabs>
              <w:rPr>
                <w:lang w:val="fr-CH"/>
              </w:rPr>
            </w:pPr>
            <w:r w:rsidRPr="00110884">
              <w:rPr>
                <w:lang w:val="fr-CH"/>
              </w:rPr>
              <w:t xml:space="preserve">010 </w:t>
            </w:r>
            <w:r w:rsidR="00F8534B" w:rsidRPr="00110884">
              <w:rPr>
                <w:lang w:val="fr-CH"/>
              </w:rPr>
              <w:t>Leçon</w:t>
            </w:r>
            <w:r w:rsidRPr="00110884">
              <w:rPr>
                <w:lang w:val="fr-CH"/>
              </w:rPr>
              <w:t xml:space="preserve"> </w:t>
            </w:r>
            <w:r w:rsidR="00D35ADE" w:rsidRPr="00110884">
              <w:rPr>
                <w:lang w:val="fr-CH"/>
              </w:rPr>
              <w:t>3</w:t>
            </w:r>
            <w:r w:rsidRPr="00110884">
              <w:rPr>
                <w:lang w:val="fr-CH"/>
              </w:rPr>
              <w:tab/>
            </w:r>
            <w:r w:rsidR="00F8534B" w:rsidRPr="00110884">
              <w:rPr>
                <w:lang w:val="fr-CH"/>
              </w:rPr>
              <w:t>Cours théorique</w:t>
            </w:r>
          </w:p>
          <w:p w14:paraId="2E96E526" w14:textId="0681FB70" w:rsidR="00020D78" w:rsidRPr="00110884" w:rsidRDefault="00E12525" w:rsidP="00020D78">
            <w:pPr>
              <w:pStyle w:val="StandardTabelle"/>
              <w:rPr>
                <w:lang w:val="fr-CH"/>
              </w:rPr>
            </w:pPr>
            <w:r w:rsidRPr="00110884">
              <w:rPr>
                <w:lang w:val="fr-CH"/>
              </w:rPr>
              <w:t>Règles de l’air</w:t>
            </w:r>
            <w:r w:rsidR="00020D78" w:rsidRPr="00110884">
              <w:rPr>
                <w:lang w:val="fr-CH"/>
              </w:rPr>
              <w:t xml:space="preserve"> (Part-SERA)</w:t>
            </w:r>
          </w:p>
        </w:tc>
        <w:tc>
          <w:tcPr>
            <w:tcW w:w="536" w:type="pct"/>
            <w:tcBorders>
              <w:top w:val="single" w:sz="4" w:space="0" w:color="auto"/>
              <w:left w:val="single" w:sz="4" w:space="0" w:color="auto"/>
              <w:bottom w:val="single" w:sz="4" w:space="0" w:color="auto"/>
              <w:right w:val="single" w:sz="4" w:space="0" w:color="auto"/>
            </w:tcBorders>
          </w:tcPr>
          <w:p w14:paraId="6DE1ABDB" w14:textId="77777777" w:rsidR="00020D78" w:rsidRPr="00110884" w:rsidRDefault="00020D78" w:rsidP="003D7366">
            <w:pPr>
              <w:pStyle w:val="StandardTabelle"/>
              <w:jc w:val="center"/>
              <w:rPr>
                <w:lang w:val="fr-CH"/>
              </w:rPr>
            </w:pPr>
          </w:p>
        </w:tc>
      </w:tr>
      <w:tr w:rsidR="00020D78" w:rsidRPr="00110884" w14:paraId="5B8D3463"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6B9D0AAB" w14:textId="6016BE9B" w:rsidR="00020D78" w:rsidRPr="00110884" w:rsidRDefault="00020D78" w:rsidP="00020D78">
            <w:pPr>
              <w:pStyle w:val="StandardTabelleFett"/>
              <w:tabs>
                <w:tab w:val="clear" w:pos="851"/>
              </w:tabs>
              <w:rPr>
                <w:lang w:val="fr-CH"/>
              </w:rPr>
            </w:pPr>
            <w:r w:rsidRPr="00110884">
              <w:rPr>
                <w:lang w:val="fr-CH"/>
              </w:rPr>
              <w:t xml:space="preserve">010 </w:t>
            </w:r>
            <w:r w:rsidR="00F8534B" w:rsidRPr="00110884">
              <w:rPr>
                <w:lang w:val="fr-CH"/>
              </w:rPr>
              <w:t>Leçon</w:t>
            </w:r>
            <w:r w:rsidRPr="00110884">
              <w:rPr>
                <w:lang w:val="fr-CH"/>
              </w:rPr>
              <w:t xml:space="preserve"> </w:t>
            </w:r>
            <w:r w:rsidR="00D35ADE" w:rsidRPr="00110884">
              <w:rPr>
                <w:lang w:val="fr-CH"/>
              </w:rPr>
              <w:t>4</w:t>
            </w:r>
            <w:r w:rsidRPr="00110884">
              <w:rPr>
                <w:lang w:val="fr-CH"/>
              </w:rPr>
              <w:tab/>
            </w:r>
            <w:r w:rsidR="00F8534B" w:rsidRPr="00110884">
              <w:rPr>
                <w:lang w:val="fr-CH"/>
              </w:rPr>
              <w:t>Cours théorique</w:t>
            </w:r>
          </w:p>
          <w:p w14:paraId="02AF446D" w14:textId="3E43CADE" w:rsidR="00020D78" w:rsidRPr="00110884" w:rsidRDefault="00EB63D1" w:rsidP="00020D78">
            <w:pPr>
              <w:pStyle w:val="StandardTabelle"/>
              <w:rPr>
                <w:lang w:val="fr-CH"/>
              </w:rPr>
            </w:pPr>
            <w:r w:rsidRPr="00110884">
              <w:rPr>
                <w:lang w:val="fr-CH"/>
              </w:rPr>
              <w:t>Procédures</w:t>
            </w:r>
            <w:r w:rsidR="00020D78" w:rsidRPr="00110884">
              <w:rPr>
                <w:lang w:val="fr-CH"/>
              </w:rPr>
              <w:t xml:space="preserve"> </w:t>
            </w:r>
            <w:r w:rsidRPr="00110884">
              <w:rPr>
                <w:lang w:val="fr-CH"/>
              </w:rPr>
              <w:t>pour la navigation aérienne</w:t>
            </w:r>
          </w:p>
          <w:p w14:paraId="18E0B848" w14:textId="00540E84" w:rsidR="00020D78" w:rsidRPr="00110884" w:rsidRDefault="00EB63D1" w:rsidP="00020D78">
            <w:pPr>
              <w:pStyle w:val="StandardTabelle"/>
              <w:rPr>
                <w:lang w:val="fr-CH"/>
              </w:rPr>
            </w:pPr>
            <w:r w:rsidRPr="00110884">
              <w:rPr>
                <w:lang w:val="fr-CH"/>
              </w:rPr>
              <w:t>Réglementation de la circulation aérienne, structure de l’espace aérien</w:t>
            </w:r>
          </w:p>
          <w:p w14:paraId="000A5BDC" w14:textId="211C9EBF" w:rsidR="00020D78" w:rsidRPr="00110884" w:rsidRDefault="00EB63D1" w:rsidP="00020D78">
            <w:pPr>
              <w:pStyle w:val="StandardTabelle"/>
              <w:rPr>
                <w:lang w:val="fr-CH"/>
              </w:rPr>
            </w:pPr>
            <w:r w:rsidRPr="00110884">
              <w:rPr>
                <w:lang w:val="fr-CH"/>
              </w:rPr>
              <w:t>Services de la circulation aérienne</w:t>
            </w:r>
            <w:r w:rsidR="00020D78" w:rsidRPr="00110884">
              <w:rPr>
                <w:lang w:val="fr-CH"/>
              </w:rPr>
              <w:t xml:space="preserve"> (ATS) </w:t>
            </w:r>
            <w:r w:rsidRPr="00110884">
              <w:rPr>
                <w:lang w:val="fr-CH"/>
              </w:rPr>
              <w:t xml:space="preserve">et gestion du trafic aérien </w:t>
            </w:r>
            <w:r w:rsidR="00020D78" w:rsidRPr="00110884">
              <w:rPr>
                <w:lang w:val="fr-CH"/>
              </w:rPr>
              <w:t>(ATM)</w:t>
            </w:r>
          </w:p>
          <w:p w14:paraId="35D6DB0A" w14:textId="4404FDE2" w:rsidR="00020D78" w:rsidRPr="00110884" w:rsidRDefault="00EB63D1" w:rsidP="00020D78">
            <w:pPr>
              <w:pStyle w:val="StandardTabelle"/>
              <w:rPr>
                <w:lang w:val="fr-CH"/>
              </w:rPr>
            </w:pPr>
            <w:r w:rsidRPr="00110884">
              <w:rPr>
                <w:lang w:val="fr-CH"/>
              </w:rPr>
              <w:t>Services d’information aéronautique</w:t>
            </w:r>
            <w:r w:rsidR="00020D78" w:rsidRPr="00110884">
              <w:rPr>
                <w:lang w:val="fr-CH"/>
              </w:rPr>
              <w:t xml:space="preserve"> (AIS)</w:t>
            </w:r>
          </w:p>
        </w:tc>
        <w:tc>
          <w:tcPr>
            <w:tcW w:w="536" w:type="pct"/>
            <w:tcBorders>
              <w:top w:val="single" w:sz="4" w:space="0" w:color="auto"/>
              <w:left w:val="single" w:sz="4" w:space="0" w:color="auto"/>
              <w:bottom w:val="single" w:sz="4" w:space="0" w:color="auto"/>
              <w:right w:val="single" w:sz="4" w:space="0" w:color="auto"/>
            </w:tcBorders>
          </w:tcPr>
          <w:p w14:paraId="0E9DECAC" w14:textId="77777777" w:rsidR="00020D78" w:rsidRPr="00110884" w:rsidRDefault="00020D78" w:rsidP="003D7366">
            <w:pPr>
              <w:pStyle w:val="StandardTabelle"/>
              <w:jc w:val="center"/>
              <w:rPr>
                <w:lang w:val="fr-CH"/>
              </w:rPr>
            </w:pPr>
          </w:p>
        </w:tc>
      </w:tr>
      <w:tr w:rsidR="00020D78" w:rsidRPr="00110884" w14:paraId="3B4DC47A"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14F304B" w14:textId="510A6CAF" w:rsidR="00020D78" w:rsidRPr="00110884" w:rsidRDefault="00020D78" w:rsidP="00020D78">
            <w:pPr>
              <w:pStyle w:val="StandardTabelleFett"/>
              <w:tabs>
                <w:tab w:val="clear" w:pos="851"/>
              </w:tabs>
              <w:rPr>
                <w:lang w:val="fr-CH"/>
              </w:rPr>
            </w:pPr>
            <w:r w:rsidRPr="00110884">
              <w:rPr>
                <w:lang w:val="fr-CH"/>
              </w:rPr>
              <w:t xml:space="preserve">010 </w:t>
            </w:r>
            <w:r w:rsidR="00F8534B" w:rsidRPr="00110884">
              <w:rPr>
                <w:lang w:val="fr-CH"/>
              </w:rPr>
              <w:t>Leçon</w:t>
            </w:r>
            <w:r w:rsidRPr="00110884">
              <w:rPr>
                <w:lang w:val="fr-CH"/>
              </w:rPr>
              <w:t xml:space="preserve"> </w:t>
            </w:r>
            <w:r w:rsidR="00D35ADE" w:rsidRPr="00110884">
              <w:rPr>
                <w:lang w:val="fr-CH"/>
              </w:rPr>
              <w:t>5</w:t>
            </w:r>
            <w:r w:rsidRPr="00110884">
              <w:rPr>
                <w:lang w:val="fr-CH"/>
              </w:rPr>
              <w:tab/>
            </w:r>
            <w:r w:rsidR="00F8534B" w:rsidRPr="00110884">
              <w:rPr>
                <w:lang w:val="fr-CH"/>
              </w:rPr>
              <w:t>Cours théorique</w:t>
            </w:r>
          </w:p>
          <w:p w14:paraId="65FC82AA" w14:textId="7BC352D0" w:rsidR="00020D78" w:rsidRPr="00110884" w:rsidRDefault="00EB63D1" w:rsidP="00020D78">
            <w:pPr>
              <w:pStyle w:val="StandardTabelle"/>
              <w:rPr>
                <w:lang w:val="fr-CH"/>
              </w:rPr>
            </w:pPr>
            <w:r w:rsidRPr="00110884">
              <w:rPr>
                <w:lang w:val="fr-CH"/>
              </w:rPr>
              <w:t>Aérodromes</w:t>
            </w:r>
            <w:r w:rsidR="00020D78" w:rsidRPr="00110884">
              <w:rPr>
                <w:lang w:val="fr-CH"/>
              </w:rPr>
              <w:t xml:space="preserve">, </w:t>
            </w:r>
            <w:r w:rsidRPr="00110884">
              <w:rPr>
                <w:lang w:val="fr-CH"/>
              </w:rPr>
              <w:t xml:space="preserve">places d’atterrissages </w:t>
            </w:r>
            <w:r w:rsidR="00D325B8" w:rsidRPr="00110884">
              <w:rPr>
                <w:lang w:val="fr-CH"/>
              </w:rPr>
              <w:t>en campagne</w:t>
            </w:r>
            <w:r w:rsidR="00020D78" w:rsidRPr="00110884">
              <w:rPr>
                <w:lang w:val="fr-CH"/>
              </w:rPr>
              <w:t xml:space="preserve"> (</w:t>
            </w:r>
            <w:r w:rsidRPr="00110884">
              <w:rPr>
                <w:lang w:val="fr-CH"/>
              </w:rPr>
              <w:t xml:space="preserve">Ordonnance sur le décollage et l’atterrissage </w:t>
            </w:r>
            <w:r w:rsidR="00AC1DD2" w:rsidRPr="00110884">
              <w:rPr>
                <w:lang w:val="fr-CH"/>
              </w:rPr>
              <w:t xml:space="preserve">d’aéronefs </w:t>
            </w:r>
            <w:r w:rsidRPr="00110884">
              <w:rPr>
                <w:lang w:val="fr-CH"/>
              </w:rPr>
              <w:t>en dehors des aérodromes</w:t>
            </w:r>
            <w:r w:rsidR="00020D78" w:rsidRPr="00110884">
              <w:rPr>
                <w:lang w:val="fr-CH"/>
              </w:rPr>
              <w:t xml:space="preserve"> </w:t>
            </w:r>
            <w:r w:rsidRPr="00110884">
              <w:rPr>
                <w:lang w:val="fr-CH"/>
              </w:rPr>
              <w:t>OSAC</w:t>
            </w:r>
            <w:r w:rsidR="00020D78" w:rsidRPr="00110884">
              <w:rPr>
                <w:lang w:val="fr-CH"/>
              </w:rPr>
              <w:t xml:space="preserve"> 748.132.3)</w:t>
            </w:r>
          </w:p>
          <w:p w14:paraId="232D904C" w14:textId="4B819570" w:rsidR="00020D78" w:rsidRPr="00110884" w:rsidRDefault="00AC1DD2" w:rsidP="00020D78">
            <w:pPr>
              <w:pStyle w:val="StandardTabelle"/>
              <w:rPr>
                <w:lang w:val="fr-CH"/>
              </w:rPr>
            </w:pPr>
            <w:r w:rsidRPr="00110884">
              <w:rPr>
                <w:lang w:val="fr-CH"/>
              </w:rPr>
              <w:t>Recherc</w:t>
            </w:r>
            <w:r w:rsidR="00D74891" w:rsidRPr="00110884">
              <w:rPr>
                <w:lang w:val="fr-CH"/>
              </w:rPr>
              <w:t>h</w:t>
            </w:r>
            <w:r w:rsidRPr="00110884">
              <w:rPr>
                <w:lang w:val="fr-CH"/>
              </w:rPr>
              <w:t>e et sauvetage</w:t>
            </w:r>
          </w:p>
          <w:p w14:paraId="2605739A" w14:textId="5926DE3D" w:rsidR="00020D78" w:rsidRPr="00110884" w:rsidRDefault="00AC1DD2" w:rsidP="00020D78">
            <w:pPr>
              <w:pStyle w:val="StandardTabelle"/>
              <w:rPr>
                <w:lang w:val="fr-CH"/>
              </w:rPr>
            </w:pPr>
            <w:r w:rsidRPr="00110884">
              <w:rPr>
                <w:lang w:val="fr-CH"/>
              </w:rPr>
              <w:t>S</w:t>
            </w:r>
            <w:r w:rsidR="008449C0" w:rsidRPr="00110884">
              <w:rPr>
                <w:lang w:val="fr-CH"/>
              </w:rPr>
              <w:t>ûreté</w:t>
            </w:r>
          </w:p>
          <w:p w14:paraId="3A309311" w14:textId="0E7354D1" w:rsidR="00020D78" w:rsidRPr="00110884" w:rsidRDefault="008449C0" w:rsidP="00020D78">
            <w:pPr>
              <w:pStyle w:val="StandardTabelle"/>
              <w:rPr>
                <w:lang w:val="fr-CH"/>
              </w:rPr>
            </w:pPr>
            <w:r w:rsidRPr="00110884">
              <w:rPr>
                <w:color w:val="000000"/>
                <w:lang w:val="fr-CH"/>
              </w:rPr>
              <w:t>Enquêtes et rapports</w:t>
            </w:r>
            <w:r w:rsidR="00792C4E" w:rsidRPr="00110884">
              <w:rPr>
                <w:color w:val="000000"/>
                <w:lang w:val="fr-CH"/>
              </w:rPr>
              <w:t xml:space="preserve"> </w:t>
            </w:r>
            <w:r w:rsidR="00185C4F" w:rsidRPr="00110884">
              <w:rPr>
                <w:color w:val="000000"/>
                <w:lang w:val="fr-CH"/>
              </w:rPr>
              <w:t>d’</w:t>
            </w:r>
            <w:r w:rsidR="00792C4E" w:rsidRPr="00110884">
              <w:rPr>
                <w:color w:val="000000"/>
                <w:lang w:val="fr-CH"/>
              </w:rPr>
              <w:t xml:space="preserve">accidents et </w:t>
            </w:r>
            <w:r w:rsidR="00185C4F" w:rsidRPr="00110884">
              <w:rPr>
                <w:color w:val="000000"/>
                <w:lang w:val="fr-CH"/>
              </w:rPr>
              <w:t>d’</w:t>
            </w:r>
            <w:r w:rsidR="00792C4E" w:rsidRPr="00110884">
              <w:rPr>
                <w:color w:val="000000"/>
                <w:lang w:val="fr-CH"/>
              </w:rPr>
              <w:t>incidents d’aviation</w:t>
            </w:r>
          </w:p>
          <w:p w14:paraId="7340860C" w14:textId="245BCA75" w:rsidR="00020D78" w:rsidRPr="00110884" w:rsidRDefault="005E36B9" w:rsidP="00020D78">
            <w:pPr>
              <w:pStyle w:val="StandardTabelle"/>
              <w:rPr>
                <w:lang w:val="fr-CH"/>
              </w:rPr>
            </w:pPr>
            <w:r w:rsidRPr="00110884">
              <w:rPr>
                <w:lang w:val="fr-CH"/>
              </w:rPr>
              <w:t>Droit national</w:t>
            </w:r>
          </w:p>
        </w:tc>
        <w:tc>
          <w:tcPr>
            <w:tcW w:w="536" w:type="pct"/>
            <w:tcBorders>
              <w:top w:val="single" w:sz="4" w:space="0" w:color="auto"/>
              <w:left w:val="single" w:sz="4" w:space="0" w:color="auto"/>
              <w:bottom w:val="single" w:sz="4" w:space="0" w:color="auto"/>
              <w:right w:val="single" w:sz="4" w:space="0" w:color="auto"/>
            </w:tcBorders>
          </w:tcPr>
          <w:p w14:paraId="0D63735F" w14:textId="77777777" w:rsidR="00020D78" w:rsidRPr="00110884" w:rsidRDefault="00020D78" w:rsidP="003D7366">
            <w:pPr>
              <w:pStyle w:val="StandardTabelle"/>
              <w:jc w:val="center"/>
              <w:rPr>
                <w:lang w:val="fr-CH"/>
              </w:rPr>
            </w:pPr>
          </w:p>
        </w:tc>
      </w:tr>
      <w:tr w:rsidR="00147806" w:rsidRPr="00110884" w14:paraId="1C61B007" w14:textId="77777777" w:rsidTr="003D7366">
        <w:trPr>
          <w:cantSplit/>
        </w:trPr>
        <w:tc>
          <w:tcPr>
            <w:tcW w:w="4464" w:type="pct"/>
            <w:tcBorders>
              <w:top w:val="single" w:sz="4" w:space="0" w:color="auto"/>
              <w:left w:val="nil"/>
              <w:bottom w:val="single" w:sz="4" w:space="0" w:color="auto"/>
              <w:right w:val="nil"/>
            </w:tcBorders>
          </w:tcPr>
          <w:p w14:paraId="60DBF4D5" w14:textId="77777777" w:rsidR="00DF7F7B" w:rsidRPr="00110884" w:rsidRDefault="00DF7F7B" w:rsidP="00730680">
            <w:pPr>
              <w:pStyle w:val="StandardTabelle"/>
              <w:rPr>
                <w:lang w:val="fr-CH"/>
              </w:rPr>
            </w:pPr>
          </w:p>
        </w:tc>
        <w:tc>
          <w:tcPr>
            <w:tcW w:w="536" w:type="pct"/>
            <w:tcBorders>
              <w:top w:val="single" w:sz="4" w:space="0" w:color="auto"/>
              <w:left w:val="nil"/>
              <w:bottom w:val="single" w:sz="4" w:space="0" w:color="auto"/>
              <w:right w:val="nil"/>
            </w:tcBorders>
          </w:tcPr>
          <w:p w14:paraId="714C6F96" w14:textId="77777777" w:rsidR="00DF7F7B" w:rsidRPr="00110884" w:rsidRDefault="00DF7F7B" w:rsidP="003D7366">
            <w:pPr>
              <w:pStyle w:val="StandardTabelle"/>
              <w:jc w:val="center"/>
              <w:rPr>
                <w:lang w:val="fr-CH"/>
              </w:rPr>
            </w:pPr>
          </w:p>
        </w:tc>
      </w:tr>
      <w:bookmarkEnd w:id="180"/>
      <w:tr w:rsidR="00147806" w:rsidRPr="00110884" w14:paraId="02B9A9AD" w14:textId="77777777" w:rsidTr="003D7366">
        <w:trPr>
          <w:cantSplit/>
        </w:trPr>
        <w:tc>
          <w:tcPr>
            <w:tcW w:w="4464" w:type="pct"/>
            <w:tcBorders>
              <w:top w:val="single" w:sz="4" w:space="0" w:color="auto"/>
              <w:bottom w:val="single" w:sz="4" w:space="0" w:color="auto"/>
            </w:tcBorders>
            <w:shd w:val="clear" w:color="auto" w:fill="D9D9D9" w:themeFill="background1" w:themeFillShade="D9"/>
          </w:tcPr>
          <w:p w14:paraId="6AAAAA9F" w14:textId="75C1E9DD" w:rsidR="00DF7F7B" w:rsidRPr="00110884" w:rsidRDefault="00D012A8" w:rsidP="004F221F">
            <w:pPr>
              <w:pStyle w:val="StandardTabelleTitel"/>
              <w:rPr>
                <w:lang w:val="fr-CH"/>
              </w:rPr>
            </w:pPr>
            <w:r w:rsidRPr="00110884">
              <w:rPr>
                <w:lang w:val="fr-CH"/>
              </w:rPr>
              <w:t>02</w:t>
            </w:r>
            <w:r w:rsidR="00DF7F7B" w:rsidRPr="00110884">
              <w:rPr>
                <w:lang w:val="fr-CH"/>
              </w:rPr>
              <w:t xml:space="preserve">0 </w:t>
            </w:r>
            <w:r w:rsidR="00792C4E" w:rsidRPr="00110884">
              <w:rPr>
                <w:lang w:val="fr-CH"/>
              </w:rPr>
              <w:t>Connaissances générales des aéronefs, cellule, systèmes et équipements d’urgence</w:t>
            </w:r>
          </w:p>
        </w:tc>
        <w:tc>
          <w:tcPr>
            <w:tcW w:w="536" w:type="pct"/>
            <w:tcBorders>
              <w:top w:val="single" w:sz="4" w:space="0" w:color="auto"/>
              <w:bottom w:val="single" w:sz="4" w:space="0" w:color="auto"/>
            </w:tcBorders>
          </w:tcPr>
          <w:p w14:paraId="30608ACD" w14:textId="0D8B1867" w:rsidR="00DF7F7B" w:rsidRPr="00110884" w:rsidRDefault="00B14CA9" w:rsidP="003D7366">
            <w:pPr>
              <w:pStyle w:val="StandardTabelleTitelZentriert"/>
              <w:rPr>
                <w:lang w:val="fr-CH"/>
              </w:rPr>
            </w:pPr>
            <w:r w:rsidRPr="00110884">
              <w:rPr>
                <w:lang w:val="fr-CH"/>
              </w:rPr>
              <w:t>3-5</w:t>
            </w:r>
          </w:p>
        </w:tc>
      </w:tr>
      <w:tr w:rsidR="00020D78" w:rsidRPr="00110884" w14:paraId="6CA2E01A"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FDB456D" w14:textId="2A39BC22" w:rsidR="00020D78" w:rsidRPr="00110884" w:rsidRDefault="00020D78" w:rsidP="00020D78">
            <w:pPr>
              <w:pStyle w:val="StandardTabelleFett"/>
              <w:tabs>
                <w:tab w:val="clear" w:pos="851"/>
              </w:tabs>
              <w:rPr>
                <w:lang w:val="fr-CH"/>
              </w:rPr>
            </w:pPr>
            <w:r w:rsidRPr="00110884">
              <w:rPr>
                <w:lang w:val="fr-CH"/>
              </w:rPr>
              <w:t xml:space="preserve">020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6A032F0D" w14:textId="3B9F9FCA" w:rsidR="00020D78" w:rsidRPr="00110884" w:rsidRDefault="00792C4E" w:rsidP="00020D78">
            <w:pPr>
              <w:pStyle w:val="StandardTabelle"/>
              <w:rPr>
                <w:lang w:val="fr-CH"/>
              </w:rPr>
            </w:pPr>
            <w:r w:rsidRPr="00110884">
              <w:rPr>
                <w:lang w:val="fr-CH"/>
              </w:rPr>
              <w:t>Cellule</w:t>
            </w:r>
          </w:p>
          <w:p w14:paraId="1730F85E" w14:textId="28AC7E45" w:rsidR="00020D78" w:rsidRPr="00110884" w:rsidRDefault="00185C4F" w:rsidP="00020D78">
            <w:pPr>
              <w:pStyle w:val="StandardTabelle"/>
              <w:rPr>
                <w:lang w:val="fr-CH"/>
              </w:rPr>
            </w:pPr>
            <w:r w:rsidRPr="00110884">
              <w:rPr>
                <w:lang w:val="fr-CH"/>
              </w:rPr>
              <w:t>Systèmes, charges et contraintes</w:t>
            </w:r>
          </w:p>
          <w:p w14:paraId="4CB4DE2D" w14:textId="2B2F4B42" w:rsidR="00020D78" w:rsidRPr="00110884" w:rsidRDefault="00185C4F" w:rsidP="00020D78">
            <w:pPr>
              <w:pStyle w:val="StandardTabelle"/>
              <w:rPr>
                <w:lang w:val="fr-CH"/>
              </w:rPr>
            </w:pPr>
            <w:r w:rsidRPr="00110884">
              <w:rPr>
                <w:lang w:val="fr-CH"/>
              </w:rPr>
              <w:t>Train d’atterrissage</w:t>
            </w:r>
            <w:r w:rsidR="00020D78" w:rsidRPr="00110884">
              <w:rPr>
                <w:lang w:val="fr-CH"/>
              </w:rPr>
              <w:t xml:space="preserve">, </w:t>
            </w:r>
            <w:r w:rsidRPr="00110884">
              <w:rPr>
                <w:lang w:val="fr-CH"/>
              </w:rPr>
              <w:t>roues</w:t>
            </w:r>
            <w:r w:rsidR="00020D78" w:rsidRPr="00110884">
              <w:rPr>
                <w:lang w:val="fr-CH"/>
              </w:rPr>
              <w:t xml:space="preserve">, </w:t>
            </w:r>
            <w:r w:rsidRPr="00110884">
              <w:rPr>
                <w:lang w:val="fr-CH"/>
              </w:rPr>
              <w:t>pneus</w:t>
            </w:r>
            <w:r w:rsidR="00020D78" w:rsidRPr="00110884">
              <w:rPr>
                <w:lang w:val="fr-CH"/>
              </w:rPr>
              <w:t xml:space="preserve"> </w:t>
            </w:r>
            <w:r w:rsidRPr="00110884">
              <w:rPr>
                <w:lang w:val="fr-CH"/>
              </w:rPr>
              <w:t>et freins</w:t>
            </w:r>
          </w:p>
          <w:p w14:paraId="7920D402" w14:textId="19365D0D" w:rsidR="00020D78" w:rsidRPr="00110884" w:rsidRDefault="00185C4F" w:rsidP="00020D78">
            <w:pPr>
              <w:pStyle w:val="StandardTabelle"/>
              <w:rPr>
                <w:lang w:val="fr-CH"/>
              </w:rPr>
            </w:pPr>
            <w:r w:rsidRPr="00110884">
              <w:rPr>
                <w:lang w:val="fr-CH"/>
              </w:rPr>
              <w:t>Masse et centrage</w:t>
            </w:r>
          </w:p>
        </w:tc>
        <w:tc>
          <w:tcPr>
            <w:tcW w:w="536" w:type="pct"/>
            <w:tcBorders>
              <w:top w:val="single" w:sz="4" w:space="0" w:color="auto"/>
              <w:left w:val="single" w:sz="4" w:space="0" w:color="auto"/>
              <w:bottom w:val="single" w:sz="4" w:space="0" w:color="auto"/>
              <w:right w:val="single" w:sz="4" w:space="0" w:color="auto"/>
            </w:tcBorders>
          </w:tcPr>
          <w:p w14:paraId="7B7257E5" w14:textId="77777777" w:rsidR="00020D78" w:rsidRPr="00110884" w:rsidRDefault="00020D78" w:rsidP="003D7366">
            <w:pPr>
              <w:pStyle w:val="StandardTabelle"/>
              <w:jc w:val="center"/>
              <w:rPr>
                <w:lang w:val="fr-CH"/>
              </w:rPr>
            </w:pPr>
          </w:p>
        </w:tc>
      </w:tr>
      <w:tr w:rsidR="00020D78" w:rsidRPr="00110884" w14:paraId="6B3F0A31"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025CC87" w14:textId="2224D7D3" w:rsidR="00020D78" w:rsidRPr="00110884" w:rsidRDefault="00020D78" w:rsidP="00020D78">
            <w:pPr>
              <w:pStyle w:val="StandardTabelleFett"/>
              <w:tabs>
                <w:tab w:val="clear" w:pos="851"/>
              </w:tabs>
              <w:rPr>
                <w:lang w:val="fr-CH"/>
              </w:rPr>
            </w:pPr>
            <w:r w:rsidRPr="00110884">
              <w:rPr>
                <w:lang w:val="fr-CH"/>
              </w:rPr>
              <w:t xml:space="preserve">020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05243A67" w14:textId="2E32A190" w:rsidR="00020D78" w:rsidRPr="00110884" w:rsidRDefault="00185C4F" w:rsidP="00020D78">
            <w:pPr>
              <w:pStyle w:val="StandardTabelle"/>
              <w:rPr>
                <w:lang w:val="fr-CH"/>
              </w:rPr>
            </w:pPr>
            <w:r w:rsidRPr="00110884">
              <w:rPr>
                <w:lang w:val="fr-CH"/>
              </w:rPr>
              <w:t>Commandes de vol</w:t>
            </w:r>
          </w:p>
          <w:p w14:paraId="59E12F59" w14:textId="3D994A6F" w:rsidR="00020D78" w:rsidRPr="00110884" w:rsidRDefault="009F2C27" w:rsidP="00020D78">
            <w:pPr>
              <w:pStyle w:val="StandardTabelle"/>
              <w:rPr>
                <w:lang w:val="fr-CH"/>
              </w:rPr>
            </w:pPr>
            <w:r w:rsidRPr="00110884">
              <w:rPr>
                <w:lang w:val="fr-CH"/>
              </w:rPr>
              <w:t>Instruments de bord</w:t>
            </w:r>
          </w:p>
          <w:p w14:paraId="2EE2506F" w14:textId="176FF29D" w:rsidR="00020D78" w:rsidRPr="00110884" w:rsidRDefault="00FE6D52" w:rsidP="00020D78">
            <w:pPr>
              <w:pStyle w:val="StandardTabelle"/>
              <w:rPr>
                <w:lang w:val="fr-CH"/>
              </w:rPr>
            </w:pPr>
            <w:r w:rsidRPr="00110884">
              <w:rPr>
                <w:lang w:val="fr-CH"/>
              </w:rPr>
              <w:t>Montage de l’aéronef</w:t>
            </w:r>
            <w:r w:rsidR="00020D78" w:rsidRPr="00110884">
              <w:rPr>
                <w:lang w:val="fr-CH"/>
              </w:rPr>
              <w:t xml:space="preserve">, </w:t>
            </w:r>
            <w:r w:rsidR="008449C0" w:rsidRPr="00110884">
              <w:rPr>
                <w:lang w:val="fr-CH"/>
              </w:rPr>
              <w:t>branchement</w:t>
            </w:r>
            <w:r w:rsidR="00185C4F" w:rsidRPr="00110884">
              <w:rPr>
                <w:lang w:val="fr-CH"/>
              </w:rPr>
              <w:t xml:space="preserve"> des </w:t>
            </w:r>
            <w:r w:rsidR="008449C0" w:rsidRPr="00110884">
              <w:rPr>
                <w:lang w:val="fr-CH"/>
              </w:rPr>
              <w:t>gouvernes</w:t>
            </w:r>
          </w:p>
          <w:p w14:paraId="3B3489C4" w14:textId="2F0D5861" w:rsidR="00020D78" w:rsidRPr="00110884" w:rsidRDefault="009F2C27" w:rsidP="00020D78">
            <w:pPr>
              <w:pStyle w:val="StandardTabelle"/>
              <w:rPr>
                <w:lang w:val="fr-CH"/>
              </w:rPr>
            </w:pPr>
            <w:r w:rsidRPr="00110884">
              <w:rPr>
                <w:lang w:val="fr-CH"/>
              </w:rPr>
              <w:t>Manuels et documents</w:t>
            </w:r>
          </w:p>
          <w:p w14:paraId="07CCAFBF" w14:textId="12A95C22" w:rsidR="00020D78" w:rsidRPr="00110884" w:rsidRDefault="00185C4F" w:rsidP="00020D78">
            <w:pPr>
              <w:pStyle w:val="StandardTabelle"/>
              <w:rPr>
                <w:lang w:val="fr-CH"/>
              </w:rPr>
            </w:pPr>
            <w:r w:rsidRPr="00110884">
              <w:rPr>
                <w:lang w:val="fr-CH"/>
              </w:rPr>
              <w:t>Navigabilité et maintenance</w:t>
            </w:r>
          </w:p>
        </w:tc>
        <w:tc>
          <w:tcPr>
            <w:tcW w:w="536" w:type="pct"/>
            <w:tcBorders>
              <w:top w:val="single" w:sz="4" w:space="0" w:color="auto"/>
              <w:left w:val="single" w:sz="4" w:space="0" w:color="auto"/>
              <w:bottom w:val="single" w:sz="4" w:space="0" w:color="auto"/>
              <w:right w:val="single" w:sz="4" w:space="0" w:color="auto"/>
            </w:tcBorders>
          </w:tcPr>
          <w:p w14:paraId="527EF30D" w14:textId="77777777" w:rsidR="00020D78" w:rsidRPr="00110884" w:rsidRDefault="00020D78" w:rsidP="003D7366">
            <w:pPr>
              <w:pStyle w:val="StandardTabelle"/>
              <w:jc w:val="center"/>
              <w:rPr>
                <w:lang w:val="fr-CH"/>
              </w:rPr>
            </w:pPr>
          </w:p>
        </w:tc>
      </w:tr>
      <w:tr w:rsidR="00020D78" w:rsidRPr="00110884" w14:paraId="4D5652B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A1A5F5A" w14:textId="7BE4FB4A" w:rsidR="00020D78" w:rsidRPr="00110884" w:rsidRDefault="00020D78" w:rsidP="00020D78">
            <w:pPr>
              <w:pStyle w:val="StandardTabelleFett"/>
              <w:tabs>
                <w:tab w:val="clear" w:pos="851"/>
              </w:tabs>
              <w:rPr>
                <w:lang w:val="fr-CH"/>
              </w:rPr>
            </w:pPr>
            <w:r w:rsidRPr="00110884">
              <w:rPr>
                <w:lang w:val="fr-CH"/>
              </w:rPr>
              <w:t xml:space="preserve">020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20C8C1EF" w14:textId="5CBCAC92" w:rsidR="00020D78" w:rsidRPr="00110884" w:rsidRDefault="0055714B" w:rsidP="00020D78">
            <w:pPr>
              <w:pStyle w:val="StandardTabelle"/>
              <w:rPr>
                <w:lang w:val="fr-CH"/>
              </w:rPr>
            </w:pPr>
            <w:r w:rsidRPr="00110884">
              <w:rPr>
                <w:lang w:val="fr-CH"/>
              </w:rPr>
              <w:t>Cellule, moteurs et hélices</w:t>
            </w:r>
          </w:p>
          <w:p w14:paraId="50C4B72E" w14:textId="648EF99F" w:rsidR="00020D78" w:rsidRPr="00110884" w:rsidRDefault="0055714B" w:rsidP="00020D78">
            <w:pPr>
              <w:pStyle w:val="StandardTabelle"/>
              <w:rPr>
                <w:lang w:val="fr-CH"/>
              </w:rPr>
            </w:pPr>
            <w:r w:rsidRPr="00110884">
              <w:rPr>
                <w:lang w:val="fr-CH"/>
              </w:rPr>
              <w:t>Systèmes de ballast d’eau</w:t>
            </w:r>
          </w:p>
          <w:p w14:paraId="74AFB746" w14:textId="564CA43A" w:rsidR="00020D78" w:rsidRPr="00110884" w:rsidRDefault="00020D78" w:rsidP="00020D78">
            <w:pPr>
              <w:pStyle w:val="StandardTabelle"/>
              <w:rPr>
                <w:lang w:val="fr-CH"/>
              </w:rPr>
            </w:pPr>
            <w:r w:rsidRPr="00110884">
              <w:rPr>
                <w:lang w:val="fr-CH"/>
              </w:rPr>
              <w:t>Batterie</w:t>
            </w:r>
            <w:r w:rsidR="009F2C27" w:rsidRPr="00110884">
              <w:rPr>
                <w:lang w:val="fr-CH"/>
              </w:rPr>
              <w:t>s</w:t>
            </w:r>
            <w:r w:rsidRPr="00110884">
              <w:rPr>
                <w:lang w:val="fr-CH"/>
              </w:rPr>
              <w:t xml:space="preserve"> (</w:t>
            </w:r>
            <w:r w:rsidR="009F2C27" w:rsidRPr="00110884">
              <w:rPr>
                <w:lang w:val="fr-CH"/>
              </w:rPr>
              <w:t>performances et limit</w:t>
            </w:r>
            <w:r w:rsidR="0055714B" w:rsidRPr="00110884">
              <w:rPr>
                <w:lang w:val="fr-CH"/>
              </w:rPr>
              <w:t>ations opérationnelles</w:t>
            </w:r>
            <w:r w:rsidRPr="00110884">
              <w:rPr>
                <w:lang w:val="fr-CH"/>
              </w:rPr>
              <w:t xml:space="preserve">), </w:t>
            </w:r>
            <w:r w:rsidR="009F2C27" w:rsidRPr="00110884">
              <w:rPr>
                <w:lang w:val="fr-CH"/>
              </w:rPr>
              <w:t>aéronefs électriques</w:t>
            </w:r>
            <w:r w:rsidRPr="00110884">
              <w:rPr>
                <w:lang w:val="fr-CH"/>
              </w:rPr>
              <w:t xml:space="preserve"> (FES)</w:t>
            </w:r>
          </w:p>
        </w:tc>
        <w:tc>
          <w:tcPr>
            <w:tcW w:w="536" w:type="pct"/>
            <w:tcBorders>
              <w:top w:val="single" w:sz="4" w:space="0" w:color="auto"/>
              <w:left w:val="single" w:sz="4" w:space="0" w:color="auto"/>
              <w:bottom w:val="single" w:sz="4" w:space="0" w:color="auto"/>
              <w:right w:val="single" w:sz="4" w:space="0" w:color="auto"/>
            </w:tcBorders>
          </w:tcPr>
          <w:p w14:paraId="1416E4DB" w14:textId="77777777" w:rsidR="00020D78" w:rsidRPr="00110884" w:rsidRDefault="00020D78" w:rsidP="003D7366">
            <w:pPr>
              <w:pStyle w:val="StandardTabelle"/>
              <w:jc w:val="center"/>
              <w:rPr>
                <w:lang w:val="fr-CH"/>
              </w:rPr>
            </w:pPr>
          </w:p>
        </w:tc>
      </w:tr>
      <w:tr w:rsidR="00020D78" w:rsidRPr="00110884" w14:paraId="0568BA53"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D10D368" w14:textId="20E4F9A3" w:rsidR="00020D78" w:rsidRPr="00110884" w:rsidRDefault="00020D78" w:rsidP="00020D78">
            <w:pPr>
              <w:pStyle w:val="StandardTabelleFett"/>
              <w:tabs>
                <w:tab w:val="clear" w:pos="851"/>
              </w:tabs>
              <w:rPr>
                <w:lang w:val="fr-CH"/>
              </w:rPr>
            </w:pPr>
            <w:r w:rsidRPr="00110884">
              <w:rPr>
                <w:lang w:val="fr-CH"/>
              </w:rPr>
              <w:t xml:space="preserve">020 </w:t>
            </w:r>
            <w:r w:rsidR="00F8534B" w:rsidRPr="00110884">
              <w:rPr>
                <w:lang w:val="fr-CH"/>
              </w:rPr>
              <w:t>Leçon</w:t>
            </w:r>
            <w:r w:rsidRPr="00110884">
              <w:rPr>
                <w:lang w:val="fr-CH"/>
              </w:rPr>
              <w:t xml:space="preserve"> 4</w:t>
            </w:r>
            <w:r w:rsidRPr="00110884">
              <w:rPr>
                <w:lang w:val="fr-CH"/>
              </w:rPr>
              <w:tab/>
            </w:r>
            <w:r w:rsidR="00F8534B" w:rsidRPr="00110884">
              <w:rPr>
                <w:lang w:val="fr-CH"/>
              </w:rPr>
              <w:t>Cours théorique</w:t>
            </w:r>
          </w:p>
          <w:p w14:paraId="05F358FF" w14:textId="6BA26DA2" w:rsidR="00020D78" w:rsidRPr="00110884" w:rsidRDefault="005F56A3" w:rsidP="00020D78">
            <w:pPr>
              <w:pStyle w:val="StandardTabelle"/>
              <w:rPr>
                <w:lang w:val="fr-CH"/>
              </w:rPr>
            </w:pPr>
            <w:r w:rsidRPr="00110884">
              <w:rPr>
                <w:lang w:val="fr-CH"/>
              </w:rPr>
              <w:t>Electricité</w:t>
            </w:r>
          </w:p>
        </w:tc>
        <w:tc>
          <w:tcPr>
            <w:tcW w:w="536" w:type="pct"/>
            <w:tcBorders>
              <w:top w:val="single" w:sz="4" w:space="0" w:color="auto"/>
              <w:left w:val="single" w:sz="4" w:space="0" w:color="auto"/>
              <w:bottom w:val="single" w:sz="4" w:space="0" w:color="auto"/>
              <w:right w:val="single" w:sz="4" w:space="0" w:color="auto"/>
            </w:tcBorders>
          </w:tcPr>
          <w:p w14:paraId="63A9D54C" w14:textId="77777777" w:rsidR="00020D78" w:rsidRPr="00110884" w:rsidRDefault="00020D78" w:rsidP="003D7366">
            <w:pPr>
              <w:pStyle w:val="StandardTabelle"/>
              <w:jc w:val="center"/>
              <w:rPr>
                <w:lang w:val="fr-CH"/>
              </w:rPr>
            </w:pPr>
          </w:p>
        </w:tc>
      </w:tr>
      <w:tr w:rsidR="00020D78" w:rsidRPr="00110884" w14:paraId="335A481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557A14F" w14:textId="21C1104F" w:rsidR="00020D78" w:rsidRPr="00110884" w:rsidRDefault="00020D78" w:rsidP="00020D78">
            <w:pPr>
              <w:pStyle w:val="StandardTabelleFett"/>
              <w:tabs>
                <w:tab w:val="clear" w:pos="851"/>
              </w:tabs>
              <w:rPr>
                <w:lang w:val="fr-CH"/>
              </w:rPr>
            </w:pPr>
            <w:r w:rsidRPr="00110884">
              <w:rPr>
                <w:lang w:val="fr-CH"/>
              </w:rPr>
              <w:t xml:space="preserve">020 </w:t>
            </w:r>
            <w:r w:rsidR="00F8534B" w:rsidRPr="00110884">
              <w:rPr>
                <w:lang w:val="fr-CH"/>
              </w:rPr>
              <w:t>Leçon</w:t>
            </w:r>
            <w:r w:rsidRPr="00110884">
              <w:rPr>
                <w:lang w:val="fr-CH"/>
              </w:rPr>
              <w:t xml:space="preserve"> 5</w:t>
            </w:r>
            <w:r w:rsidRPr="00110884">
              <w:rPr>
                <w:lang w:val="fr-CH"/>
              </w:rPr>
              <w:tab/>
            </w:r>
            <w:r w:rsidR="00F8534B" w:rsidRPr="00110884">
              <w:rPr>
                <w:lang w:val="fr-CH"/>
              </w:rPr>
              <w:t>Cours théorique</w:t>
            </w:r>
          </w:p>
          <w:p w14:paraId="4703E4E4" w14:textId="18B17015" w:rsidR="00020D78" w:rsidRPr="00110884" w:rsidRDefault="005A10FB" w:rsidP="00020D78">
            <w:pPr>
              <w:pStyle w:val="StandardTabelle"/>
              <w:rPr>
                <w:lang w:val="fr-CH"/>
              </w:rPr>
            </w:pPr>
            <w:r w:rsidRPr="00110884">
              <w:rPr>
                <w:lang w:val="fr-CH"/>
              </w:rPr>
              <w:t>Équipement</w:t>
            </w:r>
            <w:r w:rsidR="005F56A3" w:rsidRPr="00110884">
              <w:rPr>
                <w:lang w:val="fr-CH"/>
              </w:rPr>
              <w:t>s d’urgence</w:t>
            </w:r>
            <w:r w:rsidR="00020D78" w:rsidRPr="00110884">
              <w:rPr>
                <w:lang w:val="fr-CH"/>
              </w:rPr>
              <w:t xml:space="preserve">, </w:t>
            </w:r>
            <w:r w:rsidR="005F56A3" w:rsidRPr="00110884">
              <w:rPr>
                <w:lang w:val="fr-CH"/>
              </w:rPr>
              <w:t xml:space="preserve">systèmes </w:t>
            </w:r>
            <w:r w:rsidR="00366EF5" w:rsidRPr="00110884">
              <w:rPr>
                <w:lang w:val="fr-CH"/>
              </w:rPr>
              <w:t>d’évacuation</w:t>
            </w:r>
            <w:r w:rsidR="005F56A3" w:rsidRPr="00110884">
              <w:rPr>
                <w:lang w:val="fr-CH"/>
              </w:rPr>
              <w:t xml:space="preserve"> d’urgence</w:t>
            </w:r>
            <w:r w:rsidR="00020D78" w:rsidRPr="00110884">
              <w:rPr>
                <w:lang w:val="fr-CH"/>
              </w:rPr>
              <w:t xml:space="preserve"> </w:t>
            </w:r>
            <w:r w:rsidR="005F56A3" w:rsidRPr="00110884">
              <w:rPr>
                <w:lang w:val="fr-CH"/>
              </w:rPr>
              <w:t>et parachute de secours</w:t>
            </w:r>
          </w:p>
        </w:tc>
        <w:tc>
          <w:tcPr>
            <w:tcW w:w="536" w:type="pct"/>
            <w:tcBorders>
              <w:top w:val="single" w:sz="4" w:space="0" w:color="auto"/>
              <w:left w:val="single" w:sz="4" w:space="0" w:color="auto"/>
              <w:bottom w:val="single" w:sz="4" w:space="0" w:color="auto"/>
              <w:right w:val="single" w:sz="4" w:space="0" w:color="auto"/>
            </w:tcBorders>
          </w:tcPr>
          <w:p w14:paraId="7B70D9A3" w14:textId="77777777" w:rsidR="00020D78" w:rsidRPr="00110884" w:rsidRDefault="00020D78" w:rsidP="003D7366">
            <w:pPr>
              <w:pStyle w:val="StandardTabelle"/>
              <w:jc w:val="center"/>
              <w:rPr>
                <w:lang w:val="fr-CH"/>
              </w:rPr>
            </w:pPr>
          </w:p>
        </w:tc>
      </w:tr>
      <w:tr w:rsidR="00147806" w:rsidRPr="00110884" w14:paraId="38C3A9E5" w14:textId="77777777" w:rsidTr="003D7366">
        <w:trPr>
          <w:cantSplit/>
        </w:trPr>
        <w:tc>
          <w:tcPr>
            <w:tcW w:w="4464" w:type="pct"/>
            <w:tcBorders>
              <w:top w:val="nil"/>
              <w:bottom w:val="single" w:sz="4" w:space="0" w:color="auto"/>
            </w:tcBorders>
            <w:shd w:val="clear" w:color="auto" w:fill="D9D9D9" w:themeFill="background1" w:themeFillShade="D9"/>
          </w:tcPr>
          <w:p w14:paraId="15B84289" w14:textId="52D0460C" w:rsidR="00DF7F7B" w:rsidRPr="00110884" w:rsidRDefault="00D012A8" w:rsidP="004F221F">
            <w:pPr>
              <w:pStyle w:val="StandardTabelleTitel"/>
              <w:rPr>
                <w:lang w:val="fr-CH"/>
              </w:rPr>
            </w:pPr>
            <w:r w:rsidRPr="00110884">
              <w:rPr>
                <w:lang w:val="fr-CH"/>
              </w:rPr>
              <w:lastRenderedPageBreak/>
              <w:t>03</w:t>
            </w:r>
            <w:r w:rsidR="00DF7F7B" w:rsidRPr="00110884">
              <w:rPr>
                <w:lang w:val="fr-CH"/>
              </w:rPr>
              <w:t xml:space="preserve">0 </w:t>
            </w:r>
            <w:r w:rsidR="009F2C27" w:rsidRPr="00110884">
              <w:rPr>
                <w:lang w:val="fr-CH"/>
              </w:rPr>
              <w:t>Préparation de vol et performances</w:t>
            </w:r>
          </w:p>
        </w:tc>
        <w:tc>
          <w:tcPr>
            <w:tcW w:w="536" w:type="pct"/>
            <w:tcBorders>
              <w:top w:val="nil"/>
              <w:bottom w:val="single" w:sz="4" w:space="0" w:color="auto"/>
            </w:tcBorders>
          </w:tcPr>
          <w:p w14:paraId="58DD3193" w14:textId="5398ADA3" w:rsidR="00DF7F7B" w:rsidRPr="00110884" w:rsidRDefault="00B14CA9" w:rsidP="003D7366">
            <w:pPr>
              <w:pStyle w:val="StandardTabelleTitelZentriert"/>
              <w:rPr>
                <w:lang w:val="fr-CH"/>
              </w:rPr>
            </w:pPr>
            <w:r w:rsidRPr="00110884">
              <w:rPr>
                <w:lang w:val="fr-CH"/>
              </w:rPr>
              <w:t>3-5</w:t>
            </w:r>
          </w:p>
        </w:tc>
      </w:tr>
      <w:tr w:rsidR="00020D78" w:rsidRPr="00110884" w14:paraId="40A56FBC"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288A369" w14:textId="156B6DA5" w:rsidR="00020D78" w:rsidRPr="00110884" w:rsidRDefault="00020D78" w:rsidP="00020D78">
            <w:pPr>
              <w:pStyle w:val="StandardTabelleFett"/>
              <w:tabs>
                <w:tab w:val="clear" w:pos="851"/>
              </w:tabs>
              <w:rPr>
                <w:lang w:val="fr-CH"/>
              </w:rPr>
            </w:pPr>
            <w:r w:rsidRPr="00110884">
              <w:rPr>
                <w:lang w:val="fr-CH"/>
              </w:rPr>
              <w:t xml:space="preserve">030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0EF1DCCC" w14:textId="1D44875F" w:rsidR="00020D78" w:rsidRPr="00110884" w:rsidRDefault="009F2C27" w:rsidP="00020D78">
            <w:pPr>
              <w:pStyle w:val="StandardTabelle"/>
              <w:rPr>
                <w:lang w:val="fr-CH"/>
              </w:rPr>
            </w:pPr>
            <w:r w:rsidRPr="00110884">
              <w:rPr>
                <w:lang w:val="fr-CH"/>
              </w:rPr>
              <w:t>Masse et centrage</w:t>
            </w:r>
          </w:p>
          <w:p w14:paraId="17D1D849" w14:textId="7A9BA66A" w:rsidR="00020D78" w:rsidRPr="00110884" w:rsidRDefault="009F2C27" w:rsidP="00020D78">
            <w:pPr>
              <w:pStyle w:val="StandardTabelle"/>
              <w:rPr>
                <w:lang w:val="fr-CH" w:eastAsia="it-CH"/>
              </w:rPr>
            </w:pPr>
            <w:r w:rsidRPr="00110884">
              <w:rPr>
                <w:color w:val="000000"/>
                <w:lang w:val="fr-CH"/>
              </w:rPr>
              <w:t>Polaire des vitesses du planeur et vitesse de croisière</w:t>
            </w:r>
          </w:p>
        </w:tc>
        <w:tc>
          <w:tcPr>
            <w:tcW w:w="536" w:type="pct"/>
            <w:tcBorders>
              <w:top w:val="single" w:sz="4" w:space="0" w:color="auto"/>
              <w:left w:val="single" w:sz="4" w:space="0" w:color="auto"/>
              <w:bottom w:val="single" w:sz="4" w:space="0" w:color="auto"/>
              <w:right w:val="single" w:sz="4" w:space="0" w:color="auto"/>
            </w:tcBorders>
          </w:tcPr>
          <w:p w14:paraId="686332EC" w14:textId="77777777" w:rsidR="00020D78" w:rsidRPr="00110884" w:rsidRDefault="00020D78" w:rsidP="003D7366">
            <w:pPr>
              <w:pStyle w:val="StandardTabelle"/>
              <w:jc w:val="center"/>
              <w:rPr>
                <w:lang w:val="fr-CH"/>
              </w:rPr>
            </w:pPr>
          </w:p>
        </w:tc>
      </w:tr>
      <w:tr w:rsidR="00020D78" w:rsidRPr="00110884" w14:paraId="6A78243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611D1A9" w14:textId="7C7B0899" w:rsidR="00020D78" w:rsidRPr="00110884" w:rsidRDefault="00020D78" w:rsidP="00020D78">
            <w:pPr>
              <w:pStyle w:val="StandardTabelleFett"/>
              <w:tabs>
                <w:tab w:val="clear" w:pos="851"/>
              </w:tabs>
              <w:rPr>
                <w:lang w:val="fr-CH"/>
              </w:rPr>
            </w:pPr>
            <w:r w:rsidRPr="00110884">
              <w:rPr>
                <w:lang w:val="fr-CH"/>
              </w:rPr>
              <w:t xml:space="preserve">030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04A5374F" w14:textId="1DCCE70C" w:rsidR="00020D78" w:rsidRPr="00110884" w:rsidRDefault="00E00D88" w:rsidP="00020D78">
            <w:pPr>
              <w:pStyle w:val="StandardTabelle"/>
              <w:rPr>
                <w:lang w:val="fr-CH"/>
              </w:rPr>
            </w:pPr>
            <w:r w:rsidRPr="00110884">
              <w:rPr>
                <w:lang w:val="fr-CH"/>
              </w:rPr>
              <w:t>P</w:t>
            </w:r>
            <w:r w:rsidR="0017457A" w:rsidRPr="00110884">
              <w:rPr>
                <w:lang w:val="fr-CH"/>
              </w:rPr>
              <w:t>réparation</w:t>
            </w:r>
            <w:r w:rsidRPr="00110884">
              <w:rPr>
                <w:lang w:val="fr-CH"/>
              </w:rPr>
              <w:t xml:space="preserve"> de vol et </w:t>
            </w:r>
            <w:r w:rsidR="001C2ABB" w:rsidRPr="00110884">
              <w:rPr>
                <w:lang w:val="fr-CH"/>
              </w:rPr>
              <w:t>gestion du vol</w:t>
            </w:r>
          </w:p>
          <w:p w14:paraId="207280E2" w14:textId="58886420" w:rsidR="00020D78" w:rsidRPr="00110884" w:rsidRDefault="00E00D88" w:rsidP="00020D78">
            <w:pPr>
              <w:pStyle w:val="StandardTabelle"/>
              <w:rPr>
                <w:lang w:val="fr-CH" w:eastAsia="it-CH"/>
              </w:rPr>
            </w:pPr>
            <w:r w:rsidRPr="00110884">
              <w:rPr>
                <w:lang w:val="fr-CH"/>
              </w:rPr>
              <w:t>Suivi du vol</w:t>
            </w:r>
            <w:r w:rsidR="00020D78" w:rsidRPr="00110884">
              <w:rPr>
                <w:lang w:val="fr-CH"/>
              </w:rPr>
              <w:t xml:space="preserve"> </w:t>
            </w:r>
            <w:r w:rsidR="008A59CE" w:rsidRPr="00110884">
              <w:rPr>
                <w:lang w:val="fr-CH"/>
              </w:rPr>
              <w:t xml:space="preserve">et </w:t>
            </w:r>
            <w:r w:rsidR="00EC3457" w:rsidRPr="00110884">
              <w:rPr>
                <w:lang w:val="fr-CH"/>
              </w:rPr>
              <w:t>modifications</w:t>
            </w:r>
            <w:r w:rsidR="004344BB" w:rsidRPr="00110884">
              <w:rPr>
                <w:lang w:val="fr-CH"/>
              </w:rPr>
              <w:t xml:space="preserve"> du planning</w:t>
            </w:r>
            <w:r w:rsidR="008A59CE" w:rsidRPr="00110884">
              <w:rPr>
                <w:lang w:val="fr-CH"/>
              </w:rPr>
              <w:t xml:space="preserve"> en vol</w:t>
            </w:r>
          </w:p>
        </w:tc>
        <w:tc>
          <w:tcPr>
            <w:tcW w:w="536" w:type="pct"/>
            <w:tcBorders>
              <w:top w:val="single" w:sz="4" w:space="0" w:color="auto"/>
              <w:left w:val="single" w:sz="4" w:space="0" w:color="auto"/>
              <w:bottom w:val="single" w:sz="4" w:space="0" w:color="auto"/>
              <w:right w:val="single" w:sz="4" w:space="0" w:color="auto"/>
            </w:tcBorders>
          </w:tcPr>
          <w:p w14:paraId="63C728E1" w14:textId="77777777" w:rsidR="00020D78" w:rsidRPr="00110884" w:rsidRDefault="00020D78" w:rsidP="003D7366">
            <w:pPr>
              <w:pStyle w:val="StandardTabelle"/>
              <w:jc w:val="center"/>
              <w:rPr>
                <w:lang w:val="fr-CH"/>
              </w:rPr>
            </w:pPr>
          </w:p>
        </w:tc>
      </w:tr>
      <w:tr w:rsidR="00020D78" w:rsidRPr="00110884" w14:paraId="14B3EF29"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150EF90" w14:textId="52C555C6" w:rsidR="00020D78" w:rsidRPr="00110884" w:rsidRDefault="00020D78" w:rsidP="00020D78">
            <w:pPr>
              <w:pStyle w:val="StandardTabelleFett"/>
              <w:tabs>
                <w:tab w:val="clear" w:pos="851"/>
              </w:tabs>
              <w:rPr>
                <w:lang w:val="fr-CH"/>
              </w:rPr>
            </w:pPr>
            <w:r w:rsidRPr="00110884">
              <w:rPr>
                <w:lang w:val="fr-CH"/>
              </w:rPr>
              <w:t xml:space="preserve">030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294598CB" w14:textId="6DD0D150" w:rsidR="00020D78" w:rsidRPr="00110884" w:rsidRDefault="009F2C27" w:rsidP="00020D78">
            <w:pPr>
              <w:pStyle w:val="StandardTabelle"/>
              <w:rPr>
                <w:lang w:val="fr-CH" w:eastAsia="it-CH"/>
              </w:rPr>
            </w:pPr>
            <w:r w:rsidRPr="00110884">
              <w:rPr>
                <w:lang w:val="fr-CH"/>
              </w:rPr>
              <w:t>Plan de vol OACI</w:t>
            </w:r>
            <w:r w:rsidR="00020D78" w:rsidRPr="00110884">
              <w:rPr>
                <w:lang w:val="fr-CH"/>
              </w:rPr>
              <w:t xml:space="preserve"> (</w:t>
            </w:r>
            <w:r w:rsidRPr="00110884">
              <w:rPr>
                <w:lang w:val="fr-CH"/>
              </w:rPr>
              <w:t xml:space="preserve">plan de vol </w:t>
            </w:r>
            <w:r w:rsidR="00020D78" w:rsidRPr="00110884">
              <w:rPr>
                <w:lang w:val="fr-CH"/>
              </w:rPr>
              <w:t>ATS)</w:t>
            </w:r>
          </w:p>
        </w:tc>
        <w:tc>
          <w:tcPr>
            <w:tcW w:w="536" w:type="pct"/>
            <w:tcBorders>
              <w:top w:val="single" w:sz="4" w:space="0" w:color="auto"/>
              <w:left w:val="single" w:sz="4" w:space="0" w:color="auto"/>
              <w:bottom w:val="single" w:sz="4" w:space="0" w:color="auto"/>
              <w:right w:val="single" w:sz="4" w:space="0" w:color="auto"/>
            </w:tcBorders>
          </w:tcPr>
          <w:p w14:paraId="6E036E86" w14:textId="77777777" w:rsidR="00020D78" w:rsidRPr="00110884" w:rsidRDefault="00020D78" w:rsidP="003D7366">
            <w:pPr>
              <w:pStyle w:val="StandardTabelle"/>
              <w:jc w:val="center"/>
              <w:rPr>
                <w:lang w:val="fr-CH"/>
              </w:rPr>
            </w:pPr>
          </w:p>
        </w:tc>
      </w:tr>
      <w:tr w:rsidR="00147806" w:rsidRPr="00110884" w14:paraId="369F46A3" w14:textId="77777777" w:rsidTr="003D7366">
        <w:trPr>
          <w:cantSplit/>
        </w:trPr>
        <w:tc>
          <w:tcPr>
            <w:tcW w:w="4464" w:type="pct"/>
            <w:tcBorders>
              <w:top w:val="single" w:sz="4" w:space="0" w:color="auto"/>
              <w:left w:val="nil"/>
              <w:bottom w:val="single" w:sz="4" w:space="0" w:color="auto"/>
              <w:right w:val="nil"/>
            </w:tcBorders>
          </w:tcPr>
          <w:p w14:paraId="487B51C8" w14:textId="28B6F87C" w:rsidR="002E472D" w:rsidRPr="00110884" w:rsidRDefault="002E472D" w:rsidP="00730680">
            <w:pPr>
              <w:pStyle w:val="StandardTabelle"/>
              <w:rPr>
                <w:lang w:val="fr-CH" w:eastAsia="it-CH"/>
              </w:rPr>
            </w:pPr>
          </w:p>
        </w:tc>
        <w:tc>
          <w:tcPr>
            <w:tcW w:w="536" w:type="pct"/>
            <w:tcBorders>
              <w:top w:val="single" w:sz="4" w:space="0" w:color="auto"/>
              <w:left w:val="nil"/>
              <w:bottom w:val="single" w:sz="4" w:space="0" w:color="auto"/>
              <w:right w:val="nil"/>
            </w:tcBorders>
          </w:tcPr>
          <w:p w14:paraId="3DFD39CD" w14:textId="77777777" w:rsidR="00DF7F7B" w:rsidRPr="00110884" w:rsidRDefault="00DF7F7B" w:rsidP="003D7366">
            <w:pPr>
              <w:pStyle w:val="StandardTabelle"/>
              <w:jc w:val="center"/>
              <w:rPr>
                <w:lang w:val="fr-CH"/>
              </w:rPr>
            </w:pPr>
          </w:p>
        </w:tc>
      </w:tr>
      <w:tr w:rsidR="00147806" w:rsidRPr="00110884" w14:paraId="40414E57" w14:textId="77777777" w:rsidTr="003D7366">
        <w:trPr>
          <w:cantSplit/>
        </w:trPr>
        <w:tc>
          <w:tcPr>
            <w:tcW w:w="4464" w:type="pct"/>
            <w:tcBorders>
              <w:top w:val="single" w:sz="4" w:space="0" w:color="auto"/>
              <w:bottom w:val="single" w:sz="4" w:space="0" w:color="auto"/>
            </w:tcBorders>
            <w:shd w:val="clear" w:color="auto" w:fill="D9D9D9" w:themeFill="background1" w:themeFillShade="D9"/>
          </w:tcPr>
          <w:p w14:paraId="1765BAE7" w14:textId="6BF05002" w:rsidR="00DF7F7B" w:rsidRPr="00110884" w:rsidRDefault="00DF7F7B" w:rsidP="004F221F">
            <w:pPr>
              <w:pStyle w:val="StandardTabelleTitel"/>
              <w:rPr>
                <w:lang w:val="fr-CH" w:eastAsia="it-CH"/>
              </w:rPr>
            </w:pPr>
            <w:bookmarkStart w:id="181" w:name="_Hlk58074125"/>
            <w:bookmarkStart w:id="182" w:name="_Hlk58074144"/>
            <w:r w:rsidRPr="00110884">
              <w:rPr>
                <w:lang w:val="fr-CH" w:eastAsia="it-CH"/>
              </w:rPr>
              <w:t xml:space="preserve">040 </w:t>
            </w:r>
            <w:r w:rsidR="00A40D8A" w:rsidRPr="00110884">
              <w:rPr>
                <w:lang w:val="fr-CH"/>
              </w:rPr>
              <w:t>Performances humaines</w:t>
            </w:r>
          </w:p>
        </w:tc>
        <w:tc>
          <w:tcPr>
            <w:tcW w:w="536" w:type="pct"/>
            <w:tcBorders>
              <w:top w:val="single" w:sz="4" w:space="0" w:color="auto"/>
              <w:bottom w:val="single" w:sz="4" w:space="0" w:color="auto"/>
            </w:tcBorders>
          </w:tcPr>
          <w:p w14:paraId="34BFE1AC" w14:textId="27CE5A99" w:rsidR="00DF7F7B" w:rsidRPr="00110884" w:rsidRDefault="00B14CA9" w:rsidP="003D7366">
            <w:pPr>
              <w:pStyle w:val="StandardTabelleTitelZentriert"/>
              <w:rPr>
                <w:lang w:val="fr-CH"/>
              </w:rPr>
            </w:pPr>
            <w:r w:rsidRPr="00110884">
              <w:rPr>
                <w:lang w:val="fr-CH"/>
              </w:rPr>
              <w:t>3-5</w:t>
            </w:r>
          </w:p>
        </w:tc>
      </w:tr>
      <w:tr w:rsidR="00020D78" w:rsidRPr="00110884" w14:paraId="60DB5AE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4E2ACEB" w14:textId="60CF07F4" w:rsidR="00020D78" w:rsidRPr="00110884" w:rsidRDefault="00020D78" w:rsidP="00020D78">
            <w:pPr>
              <w:pStyle w:val="StandardTabelleFett"/>
              <w:tabs>
                <w:tab w:val="clear" w:pos="851"/>
              </w:tabs>
              <w:rPr>
                <w:lang w:val="fr-CH"/>
              </w:rPr>
            </w:pPr>
            <w:r w:rsidRPr="00110884">
              <w:rPr>
                <w:lang w:val="fr-CH"/>
              </w:rPr>
              <w:t xml:space="preserve">040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48B0BF6E" w14:textId="1BC53081" w:rsidR="00020D78" w:rsidRPr="00110884" w:rsidRDefault="00A40D8A" w:rsidP="00020D78">
            <w:pPr>
              <w:pStyle w:val="StandardTabelle"/>
              <w:rPr>
                <w:lang w:val="fr-CH" w:eastAsia="it-CH"/>
              </w:rPr>
            </w:pPr>
            <w:r w:rsidRPr="00110884">
              <w:rPr>
                <w:lang w:val="fr-CH"/>
              </w:rPr>
              <w:t>Bases de la physiologie :</w:t>
            </w:r>
            <w:r w:rsidR="00020D78" w:rsidRPr="00110884">
              <w:rPr>
                <w:lang w:val="fr-CH"/>
              </w:rPr>
              <w:t xml:space="preserve"> </w:t>
            </w:r>
            <w:r w:rsidRPr="00110884">
              <w:rPr>
                <w:lang w:val="fr-CH"/>
              </w:rPr>
              <w:t>organes des sens, santé et hygiène, facteurs de risques, urgence</w:t>
            </w:r>
            <w:r w:rsidR="00FE6D52" w:rsidRPr="00110884">
              <w:rPr>
                <w:lang w:val="fr-CH"/>
              </w:rPr>
              <w:t>s</w:t>
            </w:r>
          </w:p>
        </w:tc>
        <w:tc>
          <w:tcPr>
            <w:tcW w:w="536" w:type="pct"/>
            <w:tcBorders>
              <w:top w:val="single" w:sz="4" w:space="0" w:color="auto"/>
              <w:left w:val="single" w:sz="4" w:space="0" w:color="auto"/>
              <w:bottom w:val="single" w:sz="4" w:space="0" w:color="auto"/>
              <w:right w:val="single" w:sz="4" w:space="0" w:color="auto"/>
            </w:tcBorders>
          </w:tcPr>
          <w:p w14:paraId="3FACBCFF" w14:textId="77777777" w:rsidR="00020D78" w:rsidRPr="00110884" w:rsidRDefault="00020D78" w:rsidP="003D7366">
            <w:pPr>
              <w:pStyle w:val="StandardTabelle"/>
              <w:jc w:val="center"/>
              <w:rPr>
                <w:lang w:val="fr-CH"/>
              </w:rPr>
            </w:pPr>
          </w:p>
        </w:tc>
      </w:tr>
      <w:tr w:rsidR="00020D78" w:rsidRPr="00110884" w14:paraId="140A388E"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C2F3A08" w14:textId="66F0710F" w:rsidR="00020D78" w:rsidRPr="00110884" w:rsidRDefault="00020D78" w:rsidP="00020D78">
            <w:pPr>
              <w:pStyle w:val="StandardTabelleFett"/>
              <w:tabs>
                <w:tab w:val="clear" w:pos="851"/>
              </w:tabs>
              <w:rPr>
                <w:lang w:val="fr-CH"/>
              </w:rPr>
            </w:pPr>
            <w:r w:rsidRPr="00110884">
              <w:rPr>
                <w:lang w:val="fr-CH"/>
              </w:rPr>
              <w:t xml:space="preserve">040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755DD380" w14:textId="0338F632" w:rsidR="00020D78" w:rsidRPr="00110884" w:rsidRDefault="00444936" w:rsidP="00020D78">
            <w:pPr>
              <w:pStyle w:val="StandardTabelle"/>
              <w:rPr>
                <w:lang w:val="fr-CH" w:eastAsia="it-CH"/>
              </w:rPr>
            </w:pPr>
            <w:r w:rsidRPr="00110884">
              <w:rPr>
                <w:lang w:val="fr-CH"/>
              </w:rPr>
              <w:t xml:space="preserve">Bases de la psychologie </w:t>
            </w:r>
            <w:r w:rsidR="00020D78" w:rsidRPr="00110884">
              <w:rPr>
                <w:lang w:val="fr-CH"/>
              </w:rPr>
              <w:t xml:space="preserve">: </w:t>
            </w:r>
            <w:r w:rsidR="000B1BFF" w:rsidRPr="00110884">
              <w:rPr>
                <w:lang w:val="fr-CH"/>
              </w:rPr>
              <w:t>attention,</w:t>
            </w:r>
            <w:r w:rsidR="00020D78" w:rsidRPr="00110884">
              <w:rPr>
                <w:lang w:val="fr-CH"/>
              </w:rPr>
              <w:t xml:space="preserve"> </w:t>
            </w:r>
            <w:r w:rsidR="000B1BFF" w:rsidRPr="00110884">
              <w:rPr>
                <w:lang w:val="fr-CH"/>
              </w:rPr>
              <w:t>traitement de l’information</w:t>
            </w:r>
          </w:p>
        </w:tc>
        <w:tc>
          <w:tcPr>
            <w:tcW w:w="536" w:type="pct"/>
            <w:tcBorders>
              <w:top w:val="single" w:sz="4" w:space="0" w:color="auto"/>
              <w:left w:val="single" w:sz="4" w:space="0" w:color="auto"/>
              <w:bottom w:val="single" w:sz="4" w:space="0" w:color="auto"/>
              <w:right w:val="single" w:sz="4" w:space="0" w:color="auto"/>
            </w:tcBorders>
          </w:tcPr>
          <w:p w14:paraId="2B87CE83" w14:textId="77777777" w:rsidR="00020D78" w:rsidRPr="00110884" w:rsidRDefault="00020D78" w:rsidP="003D7366">
            <w:pPr>
              <w:pStyle w:val="StandardTabelle"/>
              <w:jc w:val="center"/>
              <w:rPr>
                <w:lang w:val="fr-CH"/>
              </w:rPr>
            </w:pPr>
          </w:p>
        </w:tc>
      </w:tr>
      <w:tr w:rsidR="00020D78" w:rsidRPr="00110884" w14:paraId="05715159"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5D92643" w14:textId="551AA404" w:rsidR="00020D78" w:rsidRPr="00110884" w:rsidRDefault="00020D78" w:rsidP="00020D78">
            <w:pPr>
              <w:pStyle w:val="StandardTabelleFett"/>
              <w:tabs>
                <w:tab w:val="clear" w:pos="851"/>
              </w:tabs>
              <w:rPr>
                <w:lang w:val="fr-CH"/>
              </w:rPr>
            </w:pPr>
            <w:r w:rsidRPr="00110884">
              <w:rPr>
                <w:lang w:val="fr-CH"/>
              </w:rPr>
              <w:t xml:space="preserve">040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23A07D2B" w14:textId="3656A9DE" w:rsidR="00020D78" w:rsidRPr="00110884" w:rsidRDefault="000B1BFF" w:rsidP="00020D78">
            <w:pPr>
              <w:pStyle w:val="StandardTabelle"/>
              <w:rPr>
                <w:lang w:val="fr-CH" w:eastAsia="it-CH"/>
              </w:rPr>
            </w:pPr>
            <w:r w:rsidRPr="00110884">
              <w:rPr>
                <w:lang w:val="fr-CH"/>
              </w:rPr>
              <w:t xml:space="preserve">Bases de la psychologie </w:t>
            </w:r>
            <w:r w:rsidR="00020D78" w:rsidRPr="00110884">
              <w:rPr>
                <w:lang w:val="fr-CH"/>
              </w:rPr>
              <w:t xml:space="preserve">: </w:t>
            </w:r>
            <w:r w:rsidRPr="00110884">
              <w:rPr>
                <w:lang w:val="fr-CH"/>
              </w:rPr>
              <w:t>s</w:t>
            </w:r>
            <w:r w:rsidR="00020D78" w:rsidRPr="00110884">
              <w:rPr>
                <w:lang w:val="fr-CH"/>
              </w:rPr>
              <w:t xml:space="preserve">tress, </w:t>
            </w:r>
            <w:r w:rsidRPr="00110884">
              <w:rPr>
                <w:lang w:val="fr-CH"/>
              </w:rPr>
              <w:t>fatigue</w:t>
            </w:r>
            <w:r w:rsidR="00020D78" w:rsidRPr="00110884">
              <w:rPr>
                <w:lang w:val="fr-CH"/>
              </w:rPr>
              <w:t xml:space="preserve">, </w:t>
            </w:r>
            <w:r w:rsidRPr="00110884">
              <w:rPr>
                <w:lang w:val="fr-CH"/>
              </w:rPr>
              <w:t>jugement et</w:t>
            </w:r>
            <w:r w:rsidR="00020D78" w:rsidRPr="00110884">
              <w:rPr>
                <w:lang w:val="fr-CH"/>
              </w:rPr>
              <w:t xml:space="preserve"> </w:t>
            </w:r>
            <w:r w:rsidRPr="00110884">
              <w:rPr>
                <w:lang w:val="fr-CH"/>
              </w:rPr>
              <w:t>prise de décision</w:t>
            </w:r>
          </w:p>
        </w:tc>
        <w:tc>
          <w:tcPr>
            <w:tcW w:w="536" w:type="pct"/>
            <w:tcBorders>
              <w:top w:val="single" w:sz="4" w:space="0" w:color="auto"/>
              <w:left w:val="single" w:sz="4" w:space="0" w:color="auto"/>
              <w:bottom w:val="single" w:sz="4" w:space="0" w:color="auto"/>
              <w:right w:val="single" w:sz="4" w:space="0" w:color="auto"/>
            </w:tcBorders>
          </w:tcPr>
          <w:p w14:paraId="5EEEAD0A" w14:textId="77777777" w:rsidR="00020D78" w:rsidRPr="00110884" w:rsidRDefault="00020D78" w:rsidP="003D7366">
            <w:pPr>
              <w:pStyle w:val="StandardTabelle"/>
              <w:jc w:val="center"/>
              <w:rPr>
                <w:lang w:val="fr-CH"/>
              </w:rPr>
            </w:pPr>
          </w:p>
        </w:tc>
      </w:tr>
      <w:tr w:rsidR="00020D78" w:rsidRPr="00110884" w14:paraId="4D18F3D2"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BEBB352" w14:textId="4639C35C" w:rsidR="00020D78" w:rsidRPr="00110884" w:rsidRDefault="00020D78" w:rsidP="00020D78">
            <w:pPr>
              <w:pStyle w:val="StandardTabelleFett"/>
              <w:tabs>
                <w:tab w:val="clear" w:pos="851"/>
              </w:tabs>
              <w:rPr>
                <w:lang w:val="fr-CH"/>
              </w:rPr>
            </w:pPr>
            <w:r w:rsidRPr="00110884">
              <w:rPr>
                <w:lang w:val="fr-CH"/>
              </w:rPr>
              <w:t xml:space="preserve">040 </w:t>
            </w:r>
            <w:r w:rsidR="00F8534B" w:rsidRPr="00110884">
              <w:rPr>
                <w:lang w:val="fr-CH"/>
              </w:rPr>
              <w:t>Leçon</w:t>
            </w:r>
            <w:r w:rsidRPr="00110884">
              <w:rPr>
                <w:lang w:val="fr-CH"/>
              </w:rPr>
              <w:t xml:space="preserve"> 4</w:t>
            </w:r>
            <w:r w:rsidRPr="00110884">
              <w:rPr>
                <w:lang w:val="fr-CH"/>
              </w:rPr>
              <w:tab/>
            </w:r>
            <w:r w:rsidR="00F8534B" w:rsidRPr="00110884">
              <w:rPr>
                <w:lang w:val="fr-CH"/>
              </w:rPr>
              <w:t>Cours théorique</w:t>
            </w:r>
          </w:p>
          <w:p w14:paraId="5915C2BB" w14:textId="5D06587A" w:rsidR="00020D78" w:rsidRPr="00110884" w:rsidRDefault="000B1BFF" w:rsidP="00020D78">
            <w:pPr>
              <w:pStyle w:val="StandardTabelle"/>
              <w:rPr>
                <w:lang w:val="fr-CH" w:eastAsia="it-CH"/>
              </w:rPr>
            </w:pPr>
            <w:r w:rsidRPr="00110884">
              <w:rPr>
                <w:lang w:val="fr-CH"/>
              </w:rPr>
              <w:t>Utilisation de l’oxygène</w:t>
            </w:r>
          </w:p>
        </w:tc>
        <w:tc>
          <w:tcPr>
            <w:tcW w:w="536" w:type="pct"/>
            <w:tcBorders>
              <w:top w:val="single" w:sz="4" w:space="0" w:color="auto"/>
              <w:left w:val="single" w:sz="4" w:space="0" w:color="auto"/>
              <w:bottom w:val="single" w:sz="4" w:space="0" w:color="auto"/>
              <w:right w:val="single" w:sz="4" w:space="0" w:color="auto"/>
            </w:tcBorders>
          </w:tcPr>
          <w:p w14:paraId="32DC6B9B" w14:textId="77777777" w:rsidR="00020D78" w:rsidRPr="00110884" w:rsidRDefault="00020D78" w:rsidP="003D7366">
            <w:pPr>
              <w:pStyle w:val="StandardTabelle"/>
              <w:jc w:val="center"/>
              <w:rPr>
                <w:lang w:val="fr-CH"/>
              </w:rPr>
            </w:pPr>
          </w:p>
        </w:tc>
      </w:tr>
      <w:tr w:rsidR="00147806" w:rsidRPr="00110884" w14:paraId="36250DBA" w14:textId="77777777" w:rsidTr="003D7366">
        <w:trPr>
          <w:cantSplit/>
        </w:trPr>
        <w:tc>
          <w:tcPr>
            <w:tcW w:w="4464" w:type="pct"/>
            <w:tcBorders>
              <w:top w:val="single" w:sz="4" w:space="0" w:color="auto"/>
              <w:left w:val="nil"/>
              <w:bottom w:val="single" w:sz="4" w:space="0" w:color="auto"/>
              <w:right w:val="nil"/>
            </w:tcBorders>
          </w:tcPr>
          <w:p w14:paraId="6132D1CD" w14:textId="77777777" w:rsidR="00DF7F7B" w:rsidRPr="00110884" w:rsidRDefault="00DF7F7B" w:rsidP="00730680">
            <w:pPr>
              <w:pStyle w:val="StandardTabelle"/>
              <w:rPr>
                <w:lang w:val="fr-CH" w:eastAsia="it-CH"/>
              </w:rPr>
            </w:pPr>
          </w:p>
        </w:tc>
        <w:tc>
          <w:tcPr>
            <w:tcW w:w="536" w:type="pct"/>
            <w:tcBorders>
              <w:top w:val="single" w:sz="4" w:space="0" w:color="auto"/>
              <w:left w:val="nil"/>
              <w:bottom w:val="single" w:sz="4" w:space="0" w:color="auto"/>
              <w:right w:val="nil"/>
            </w:tcBorders>
          </w:tcPr>
          <w:p w14:paraId="75A781A2" w14:textId="77777777" w:rsidR="00DF7F7B" w:rsidRPr="00110884" w:rsidRDefault="00DF7F7B" w:rsidP="003D7366">
            <w:pPr>
              <w:pStyle w:val="StandardTabelle"/>
              <w:jc w:val="center"/>
              <w:rPr>
                <w:lang w:val="fr-CH"/>
              </w:rPr>
            </w:pPr>
          </w:p>
        </w:tc>
      </w:tr>
      <w:tr w:rsidR="00F75063" w:rsidRPr="00110884" w14:paraId="0E40B801" w14:textId="77777777" w:rsidTr="003D7366">
        <w:trPr>
          <w:cantSplit/>
        </w:trPr>
        <w:tc>
          <w:tcPr>
            <w:tcW w:w="4464" w:type="pct"/>
            <w:tcBorders>
              <w:top w:val="single" w:sz="4" w:space="0" w:color="auto"/>
              <w:bottom w:val="single" w:sz="4" w:space="0" w:color="auto"/>
            </w:tcBorders>
            <w:shd w:val="clear" w:color="auto" w:fill="D9D9D9" w:themeFill="background1" w:themeFillShade="D9"/>
          </w:tcPr>
          <w:p w14:paraId="082F2876" w14:textId="0E574E7D" w:rsidR="00F75063" w:rsidRPr="00110884" w:rsidRDefault="00F75063" w:rsidP="0077278A">
            <w:pPr>
              <w:pStyle w:val="StandardTabelleTitel"/>
              <w:rPr>
                <w:lang w:val="fr-CH" w:eastAsia="it-CH"/>
              </w:rPr>
            </w:pPr>
            <w:r w:rsidRPr="00110884">
              <w:rPr>
                <w:lang w:val="fr-CH" w:eastAsia="it-CH"/>
              </w:rPr>
              <w:t>050 M</w:t>
            </w:r>
            <w:r w:rsidR="00FE6D52" w:rsidRPr="00110884">
              <w:rPr>
                <w:lang w:val="fr-CH" w:eastAsia="it-CH"/>
              </w:rPr>
              <w:t>é</w:t>
            </w:r>
            <w:r w:rsidRPr="00110884">
              <w:rPr>
                <w:lang w:val="fr-CH" w:eastAsia="it-CH"/>
              </w:rPr>
              <w:t>t</w:t>
            </w:r>
            <w:r w:rsidR="00FE6D52" w:rsidRPr="00110884">
              <w:rPr>
                <w:lang w:val="fr-CH" w:eastAsia="it-CH"/>
              </w:rPr>
              <w:t>é</w:t>
            </w:r>
            <w:r w:rsidRPr="00110884">
              <w:rPr>
                <w:lang w:val="fr-CH" w:eastAsia="it-CH"/>
              </w:rPr>
              <w:t>o</w:t>
            </w:r>
            <w:r w:rsidRPr="00110884">
              <w:rPr>
                <w:lang w:val="fr-CH"/>
              </w:rPr>
              <w:t>rolog</w:t>
            </w:r>
            <w:r w:rsidR="00901419" w:rsidRPr="00110884">
              <w:rPr>
                <w:lang w:val="fr-CH"/>
              </w:rPr>
              <w:t>ie</w:t>
            </w:r>
          </w:p>
        </w:tc>
        <w:tc>
          <w:tcPr>
            <w:tcW w:w="536" w:type="pct"/>
            <w:tcBorders>
              <w:top w:val="single" w:sz="4" w:space="0" w:color="auto"/>
              <w:bottom w:val="single" w:sz="4" w:space="0" w:color="auto"/>
            </w:tcBorders>
          </w:tcPr>
          <w:p w14:paraId="142FF117" w14:textId="208F131A" w:rsidR="00F75063" w:rsidRPr="00110884" w:rsidRDefault="00B14CA9" w:rsidP="003D7366">
            <w:pPr>
              <w:pStyle w:val="StandardTabelleTitelZentriert"/>
              <w:rPr>
                <w:lang w:val="fr-CH"/>
              </w:rPr>
            </w:pPr>
            <w:r w:rsidRPr="00110884">
              <w:rPr>
                <w:lang w:val="fr-CH"/>
              </w:rPr>
              <w:t>5-6</w:t>
            </w:r>
          </w:p>
        </w:tc>
      </w:tr>
      <w:tr w:rsidR="00020D78" w:rsidRPr="00110884" w14:paraId="6B1321DF"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8F7DD99" w14:textId="2C4FF923" w:rsidR="00020D78" w:rsidRPr="00110884" w:rsidRDefault="00020D78" w:rsidP="00020D78">
            <w:pPr>
              <w:pStyle w:val="StandardTabelleFett"/>
              <w:tabs>
                <w:tab w:val="clear" w:pos="851"/>
              </w:tabs>
              <w:rPr>
                <w:lang w:val="fr-CH"/>
              </w:rPr>
            </w:pPr>
            <w:r w:rsidRPr="00110884">
              <w:rPr>
                <w:lang w:val="fr-CH"/>
              </w:rPr>
              <w:t xml:space="preserve">050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52292904" w14:textId="3F0B7B35" w:rsidR="00020D78" w:rsidRPr="00110884" w:rsidRDefault="000B1BFF" w:rsidP="00020D78">
            <w:pPr>
              <w:pStyle w:val="StandardTabelle"/>
              <w:rPr>
                <w:lang w:val="fr-CH" w:eastAsia="it-CH"/>
              </w:rPr>
            </w:pPr>
            <w:r w:rsidRPr="00110884">
              <w:rPr>
                <w:lang w:val="fr-CH"/>
              </w:rPr>
              <w:t>Atmosphère, vent, thermodynamique</w:t>
            </w:r>
            <w:r w:rsidR="00020D78" w:rsidRPr="00110884">
              <w:rPr>
                <w:lang w:val="fr-CH"/>
              </w:rPr>
              <w:t xml:space="preserve">, </w:t>
            </w:r>
            <w:r w:rsidR="001D389E" w:rsidRPr="00110884">
              <w:rPr>
                <w:lang w:val="fr-CH"/>
              </w:rPr>
              <w:t>thermiques</w:t>
            </w:r>
          </w:p>
        </w:tc>
        <w:tc>
          <w:tcPr>
            <w:tcW w:w="536" w:type="pct"/>
            <w:tcBorders>
              <w:top w:val="single" w:sz="4" w:space="0" w:color="auto"/>
              <w:left w:val="single" w:sz="4" w:space="0" w:color="auto"/>
              <w:bottom w:val="single" w:sz="4" w:space="0" w:color="auto"/>
              <w:right w:val="single" w:sz="4" w:space="0" w:color="auto"/>
            </w:tcBorders>
          </w:tcPr>
          <w:p w14:paraId="10175B38" w14:textId="0FF12F44" w:rsidR="00020D78" w:rsidRPr="00110884" w:rsidRDefault="00020D78" w:rsidP="003D7366">
            <w:pPr>
              <w:pStyle w:val="StandardTabelleZentriert"/>
              <w:rPr>
                <w:rFonts w:eastAsia="Times New Roman"/>
                <w:lang w:val="fr-CH" w:eastAsia="it-CH"/>
              </w:rPr>
            </w:pPr>
          </w:p>
        </w:tc>
      </w:tr>
      <w:tr w:rsidR="00020D78" w:rsidRPr="00110884" w14:paraId="7905F03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C7295B5" w14:textId="38720579" w:rsidR="00020D78" w:rsidRPr="00110884" w:rsidRDefault="00020D78" w:rsidP="00020D78">
            <w:pPr>
              <w:pStyle w:val="StandardTabelleFett"/>
              <w:tabs>
                <w:tab w:val="clear" w:pos="851"/>
              </w:tabs>
              <w:rPr>
                <w:lang w:val="fr-CH"/>
              </w:rPr>
            </w:pPr>
            <w:r w:rsidRPr="00110884">
              <w:rPr>
                <w:lang w:val="fr-CH"/>
              </w:rPr>
              <w:t xml:space="preserve">050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4C70C28B" w14:textId="117D5CB9" w:rsidR="00020D78" w:rsidRPr="00110884" w:rsidRDefault="000B1BFF" w:rsidP="00020D78">
            <w:pPr>
              <w:pStyle w:val="StandardTabelle"/>
              <w:rPr>
                <w:lang w:val="fr-CH" w:eastAsia="it-CH"/>
              </w:rPr>
            </w:pPr>
            <w:r w:rsidRPr="00110884">
              <w:rPr>
                <w:lang w:val="fr-CH"/>
              </w:rPr>
              <w:t>Nuages, brumes et brouillard, précipitations</w:t>
            </w:r>
          </w:p>
        </w:tc>
        <w:tc>
          <w:tcPr>
            <w:tcW w:w="536" w:type="pct"/>
            <w:tcBorders>
              <w:top w:val="single" w:sz="4" w:space="0" w:color="auto"/>
              <w:left w:val="single" w:sz="4" w:space="0" w:color="auto"/>
              <w:bottom w:val="single" w:sz="4" w:space="0" w:color="auto"/>
              <w:right w:val="single" w:sz="4" w:space="0" w:color="auto"/>
            </w:tcBorders>
          </w:tcPr>
          <w:p w14:paraId="1CE42FAE" w14:textId="77777777" w:rsidR="00020D78" w:rsidRPr="00110884" w:rsidRDefault="00020D78" w:rsidP="003D7366">
            <w:pPr>
              <w:pStyle w:val="StandardTabelleZentriert"/>
              <w:rPr>
                <w:rFonts w:eastAsia="Times New Roman"/>
                <w:lang w:val="fr-CH" w:eastAsia="it-CH"/>
              </w:rPr>
            </w:pPr>
          </w:p>
        </w:tc>
      </w:tr>
      <w:tr w:rsidR="00020D78" w:rsidRPr="00110884" w14:paraId="769D4FEB"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21660195" w14:textId="462DDF14" w:rsidR="00020D78" w:rsidRPr="00110884" w:rsidRDefault="00020D78" w:rsidP="00020D78">
            <w:pPr>
              <w:pStyle w:val="StandardTabelleFett"/>
              <w:tabs>
                <w:tab w:val="clear" w:pos="851"/>
              </w:tabs>
              <w:rPr>
                <w:lang w:val="fr-CH"/>
              </w:rPr>
            </w:pPr>
            <w:r w:rsidRPr="00110884">
              <w:rPr>
                <w:lang w:val="fr-CH"/>
              </w:rPr>
              <w:t xml:space="preserve">050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46968674" w14:textId="7955B139" w:rsidR="00020D78" w:rsidRPr="00110884" w:rsidRDefault="000B1BFF" w:rsidP="00020D78">
            <w:pPr>
              <w:pStyle w:val="StandardTabelle"/>
              <w:rPr>
                <w:lang w:val="fr-CH" w:eastAsia="it-CH"/>
              </w:rPr>
            </w:pPr>
            <w:r w:rsidRPr="00110884">
              <w:rPr>
                <w:lang w:val="fr-CH"/>
              </w:rPr>
              <w:t>Masses d’air</w:t>
            </w:r>
            <w:r w:rsidR="00020D78" w:rsidRPr="00110884">
              <w:rPr>
                <w:lang w:val="fr-CH"/>
              </w:rPr>
              <w:t xml:space="preserve">, </w:t>
            </w:r>
            <w:r w:rsidRPr="00110884">
              <w:rPr>
                <w:lang w:val="fr-CH"/>
              </w:rPr>
              <w:t>fronts</w:t>
            </w:r>
            <w:r w:rsidR="00020D78" w:rsidRPr="00110884">
              <w:rPr>
                <w:lang w:val="fr-CH"/>
              </w:rPr>
              <w:t xml:space="preserve">, </w:t>
            </w:r>
            <w:r w:rsidRPr="00110884">
              <w:rPr>
                <w:lang w:val="fr-CH"/>
              </w:rPr>
              <w:t>systèmes de pression</w:t>
            </w:r>
          </w:p>
        </w:tc>
        <w:tc>
          <w:tcPr>
            <w:tcW w:w="536" w:type="pct"/>
            <w:tcBorders>
              <w:top w:val="single" w:sz="4" w:space="0" w:color="auto"/>
              <w:left w:val="single" w:sz="4" w:space="0" w:color="auto"/>
              <w:bottom w:val="single" w:sz="4" w:space="0" w:color="auto"/>
              <w:right w:val="single" w:sz="4" w:space="0" w:color="auto"/>
            </w:tcBorders>
          </w:tcPr>
          <w:p w14:paraId="17B0D9B9" w14:textId="77777777" w:rsidR="00020D78" w:rsidRPr="00110884" w:rsidRDefault="00020D78" w:rsidP="003D7366">
            <w:pPr>
              <w:pStyle w:val="StandardTabelleZentriert"/>
              <w:rPr>
                <w:rFonts w:eastAsia="Times New Roman"/>
                <w:lang w:val="fr-CH" w:eastAsia="it-CH"/>
              </w:rPr>
            </w:pPr>
          </w:p>
        </w:tc>
      </w:tr>
      <w:tr w:rsidR="00020D78" w:rsidRPr="00110884" w14:paraId="1E9C917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72310F2A" w14:textId="2298CA84" w:rsidR="00020D78" w:rsidRPr="00110884" w:rsidRDefault="00020D78" w:rsidP="00020D78">
            <w:pPr>
              <w:pStyle w:val="StandardTabelleFett"/>
              <w:tabs>
                <w:tab w:val="clear" w:pos="851"/>
              </w:tabs>
              <w:rPr>
                <w:lang w:val="fr-CH"/>
              </w:rPr>
            </w:pPr>
            <w:r w:rsidRPr="00110884">
              <w:rPr>
                <w:lang w:val="fr-CH"/>
              </w:rPr>
              <w:t xml:space="preserve">050 </w:t>
            </w:r>
            <w:r w:rsidR="00F8534B" w:rsidRPr="00110884">
              <w:rPr>
                <w:lang w:val="fr-CH"/>
              </w:rPr>
              <w:t>Leçon</w:t>
            </w:r>
            <w:r w:rsidRPr="00110884">
              <w:rPr>
                <w:lang w:val="fr-CH"/>
              </w:rPr>
              <w:t xml:space="preserve"> 4</w:t>
            </w:r>
            <w:r w:rsidRPr="00110884">
              <w:rPr>
                <w:lang w:val="fr-CH"/>
              </w:rPr>
              <w:tab/>
            </w:r>
            <w:r w:rsidR="00F8534B" w:rsidRPr="00110884">
              <w:rPr>
                <w:lang w:val="fr-CH"/>
              </w:rPr>
              <w:t>Cours théorique</w:t>
            </w:r>
          </w:p>
          <w:p w14:paraId="2C38F82B" w14:textId="13FDB30C" w:rsidR="00020D78" w:rsidRPr="00110884" w:rsidRDefault="000B1BFF" w:rsidP="00020D78">
            <w:pPr>
              <w:pStyle w:val="StandardTabelle"/>
              <w:rPr>
                <w:lang w:val="fr-CH" w:eastAsia="it-CH"/>
              </w:rPr>
            </w:pPr>
            <w:r w:rsidRPr="00110884">
              <w:rPr>
                <w:lang w:val="fr-CH"/>
              </w:rPr>
              <w:t>Climatologie du vol</w:t>
            </w:r>
            <w:r w:rsidR="00020D78" w:rsidRPr="00110884">
              <w:rPr>
                <w:lang w:val="fr-CH"/>
              </w:rPr>
              <w:t xml:space="preserve">, </w:t>
            </w:r>
            <w:r w:rsidRPr="00110884">
              <w:rPr>
                <w:lang w:val="fr-CH"/>
              </w:rPr>
              <w:t>dangers pour l’aviation</w:t>
            </w:r>
          </w:p>
        </w:tc>
        <w:tc>
          <w:tcPr>
            <w:tcW w:w="536" w:type="pct"/>
            <w:tcBorders>
              <w:top w:val="single" w:sz="4" w:space="0" w:color="auto"/>
              <w:left w:val="single" w:sz="4" w:space="0" w:color="auto"/>
              <w:bottom w:val="single" w:sz="4" w:space="0" w:color="auto"/>
              <w:right w:val="single" w:sz="4" w:space="0" w:color="auto"/>
            </w:tcBorders>
          </w:tcPr>
          <w:p w14:paraId="209566FC" w14:textId="77777777" w:rsidR="00020D78" w:rsidRPr="00110884" w:rsidRDefault="00020D78" w:rsidP="003D7366">
            <w:pPr>
              <w:pStyle w:val="StandardTabelleZentriert"/>
              <w:rPr>
                <w:rFonts w:eastAsia="Times New Roman"/>
                <w:lang w:val="fr-CH" w:eastAsia="it-CH"/>
              </w:rPr>
            </w:pPr>
          </w:p>
        </w:tc>
      </w:tr>
      <w:tr w:rsidR="00020D78" w:rsidRPr="00110884" w14:paraId="68993B79"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FFD050F" w14:textId="7A241E81" w:rsidR="00020D78" w:rsidRPr="00110884" w:rsidRDefault="00020D78" w:rsidP="00020D78">
            <w:pPr>
              <w:pStyle w:val="StandardTabelleFett"/>
              <w:tabs>
                <w:tab w:val="clear" w:pos="851"/>
              </w:tabs>
              <w:rPr>
                <w:lang w:val="fr-CH"/>
              </w:rPr>
            </w:pPr>
            <w:r w:rsidRPr="00110884">
              <w:rPr>
                <w:lang w:val="fr-CH"/>
              </w:rPr>
              <w:t xml:space="preserve">050 </w:t>
            </w:r>
            <w:r w:rsidR="00F8534B" w:rsidRPr="00110884">
              <w:rPr>
                <w:lang w:val="fr-CH"/>
              </w:rPr>
              <w:t>Leçon</w:t>
            </w:r>
            <w:r w:rsidRPr="00110884">
              <w:rPr>
                <w:lang w:val="fr-CH"/>
              </w:rPr>
              <w:t xml:space="preserve"> 5</w:t>
            </w:r>
            <w:r w:rsidRPr="00110884">
              <w:rPr>
                <w:lang w:val="fr-CH"/>
              </w:rPr>
              <w:tab/>
            </w:r>
            <w:r w:rsidR="00F8534B" w:rsidRPr="00110884">
              <w:rPr>
                <w:lang w:val="fr-CH"/>
              </w:rPr>
              <w:t>Cours théorique</w:t>
            </w:r>
          </w:p>
          <w:p w14:paraId="009FA427" w14:textId="5356EA4D" w:rsidR="00020D78" w:rsidRPr="00110884" w:rsidRDefault="000B1BFF" w:rsidP="00020D78">
            <w:pPr>
              <w:pStyle w:val="StandardTabelle"/>
              <w:rPr>
                <w:lang w:val="fr-CH" w:eastAsia="it-CH"/>
              </w:rPr>
            </w:pPr>
            <w:r w:rsidRPr="00110884">
              <w:rPr>
                <w:lang w:val="fr-CH"/>
              </w:rPr>
              <w:t>Informations météorologiques</w:t>
            </w:r>
            <w:r w:rsidR="00020D78" w:rsidRPr="00110884">
              <w:rPr>
                <w:lang w:val="fr-CH"/>
              </w:rPr>
              <w:t xml:space="preserve">, </w:t>
            </w:r>
            <w:r w:rsidRPr="00110884">
              <w:rPr>
                <w:lang w:val="fr-CH"/>
              </w:rPr>
              <w:t>exercices</w:t>
            </w:r>
          </w:p>
        </w:tc>
        <w:tc>
          <w:tcPr>
            <w:tcW w:w="536" w:type="pct"/>
            <w:tcBorders>
              <w:top w:val="single" w:sz="4" w:space="0" w:color="auto"/>
              <w:left w:val="single" w:sz="4" w:space="0" w:color="auto"/>
              <w:bottom w:val="single" w:sz="4" w:space="0" w:color="auto"/>
              <w:right w:val="single" w:sz="4" w:space="0" w:color="auto"/>
            </w:tcBorders>
          </w:tcPr>
          <w:p w14:paraId="07692ABD" w14:textId="77777777" w:rsidR="00020D78" w:rsidRPr="00110884" w:rsidRDefault="00020D78" w:rsidP="003D7366">
            <w:pPr>
              <w:pStyle w:val="StandardTabelleZentriert"/>
              <w:rPr>
                <w:rFonts w:eastAsia="Times New Roman"/>
                <w:lang w:val="fr-CH" w:eastAsia="it-CH"/>
              </w:rPr>
            </w:pPr>
          </w:p>
        </w:tc>
      </w:tr>
      <w:bookmarkEnd w:id="181"/>
      <w:tr w:rsidR="002E472D" w:rsidRPr="00110884" w14:paraId="67AD7CD0" w14:textId="77777777" w:rsidTr="003D7366">
        <w:trPr>
          <w:cantSplit/>
        </w:trPr>
        <w:tc>
          <w:tcPr>
            <w:tcW w:w="4464" w:type="pct"/>
            <w:tcBorders>
              <w:top w:val="single" w:sz="4" w:space="0" w:color="auto"/>
              <w:left w:val="nil"/>
              <w:bottom w:val="single" w:sz="4" w:space="0" w:color="auto"/>
              <w:right w:val="nil"/>
            </w:tcBorders>
          </w:tcPr>
          <w:p w14:paraId="7D35BDF7" w14:textId="77777777" w:rsidR="002E472D" w:rsidRPr="00110884" w:rsidRDefault="002E472D" w:rsidP="0077278A">
            <w:pPr>
              <w:pStyle w:val="StandardTabelle"/>
              <w:rPr>
                <w:lang w:val="fr-CH" w:eastAsia="it-CH"/>
              </w:rPr>
            </w:pPr>
          </w:p>
        </w:tc>
        <w:tc>
          <w:tcPr>
            <w:tcW w:w="536" w:type="pct"/>
            <w:tcBorders>
              <w:top w:val="single" w:sz="4" w:space="0" w:color="auto"/>
              <w:left w:val="nil"/>
              <w:bottom w:val="single" w:sz="4" w:space="0" w:color="auto"/>
              <w:right w:val="nil"/>
            </w:tcBorders>
          </w:tcPr>
          <w:p w14:paraId="11C5ADE9" w14:textId="77777777" w:rsidR="002E472D" w:rsidRPr="00110884" w:rsidRDefault="002E472D" w:rsidP="003D7366">
            <w:pPr>
              <w:pStyle w:val="StandardTabelleZentriert"/>
              <w:rPr>
                <w:rFonts w:eastAsia="Times New Roman"/>
                <w:lang w:val="fr-CH" w:eastAsia="it-CH"/>
              </w:rPr>
            </w:pPr>
          </w:p>
        </w:tc>
      </w:tr>
      <w:bookmarkEnd w:id="182"/>
      <w:tr w:rsidR="002E472D" w:rsidRPr="00110884" w14:paraId="6B3879FC" w14:textId="77777777" w:rsidTr="003D7366">
        <w:trPr>
          <w:cantSplit/>
        </w:trPr>
        <w:tc>
          <w:tcPr>
            <w:tcW w:w="4464" w:type="pct"/>
            <w:tcBorders>
              <w:top w:val="single" w:sz="4" w:space="0" w:color="auto"/>
              <w:bottom w:val="single" w:sz="4" w:space="0" w:color="auto"/>
            </w:tcBorders>
            <w:shd w:val="clear" w:color="auto" w:fill="D9D9D9" w:themeFill="background1" w:themeFillShade="D9"/>
          </w:tcPr>
          <w:p w14:paraId="658B727E" w14:textId="77777777" w:rsidR="002E472D" w:rsidRPr="00110884" w:rsidRDefault="002E472D" w:rsidP="002E472D">
            <w:pPr>
              <w:pStyle w:val="StandardTabelleTitel"/>
              <w:rPr>
                <w:lang w:val="fr-CH" w:eastAsia="it-CH"/>
              </w:rPr>
            </w:pPr>
            <w:r w:rsidRPr="00110884">
              <w:rPr>
                <w:lang w:val="fr-CH" w:eastAsia="it-CH"/>
              </w:rPr>
              <w:t>060 Na</w:t>
            </w:r>
            <w:r w:rsidRPr="00110884">
              <w:rPr>
                <w:lang w:val="fr-CH"/>
              </w:rPr>
              <w:t>vig</w:t>
            </w:r>
            <w:r w:rsidRPr="00110884">
              <w:rPr>
                <w:lang w:val="fr-CH" w:eastAsia="it-CH"/>
              </w:rPr>
              <w:t>ation</w:t>
            </w:r>
          </w:p>
        </w:tc>
        <w:tc>
          <w:tcPr>
            <w:tcW w:w="536" w:type="pct"/>
            <w:tcBorders>
              <w:top w:val="single" w:sz="4" w:space="0" w:color="auto"/>
              <w:bottom w:val="single" w:sz="4" w:space="0" w:color="auto"/>
            </w:tcBorders>
          </w:tcPr>
          <w:p w14:paraId="31B44143" w14:textId="0534329E" w:rsidR="002E472D" w:rsidRPr="00110884" w:rsidRDefault="00B14CA9" w:rsidP="003D7366">
            <w:pPr>
              <w:pStyle w:val="StandardTabelleTitelZentriert"/>
              <w:rPr>
                <w:lang w:val="fr-CH"/>
              </w:rPr>
            </w:pPr>
            <w:r w:rsidRPr="00110884">
              <w:rPr>
                <w:lang w:val="fr-CH"/>
              </w:rPr>
              <w:t>4-6</w:t>
            </w:r>
          </w:p>
        </w:tc>
      </w:tr>
      <w:tr w:rsidR="003D7366" w:rsidRPr="00110884" w14:paraId="74535EB2"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09C4F0B" w14:textId="314A76D3" w:rsidR="003D7366" w:rsidRPr="00110884" w:rsidRDefault="003D7366" w:rsidP="003D7366">
            <w:pPr>
              <w:pStyle w:val="StandardTabelleFett"/>
              <w:tabs>
                <w:tab w:val="clear" w:pos="851"/>
              </w:tabs>
              <w:rPr>
                <w:lang w:val="fr-CH"/>
              </w:rPr>
            </w:pPr>
            <w:r w:rsidRPr="00110884">
              <w:rPr>
                <w:lang w:val="fr-CH"/>
              </w:rPr>
              <w:t xml:space="preserve">060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727A4A0A" w14:textId="45E35CC1" w:rsidR="003D7366" w:rsidRPr="00110884" w:rsidRDefault="00FE6D52" w:rsidP="003D7366">
            <w:pPr>
              <w:pStyle w:val="StandardTabelle"/>
              <w:rPr>
                <w:lang w:val="fr-CH" w:eastAsia="it-CH"/>
              </w:rPr>
            </w:pPr>
            <w:r w:rsidRPr="00110884">
              <w:rPr>
                <w:lang w:val="fr-CH"/>
              </w:rPr>
              <w:t>Principes de base</w:t>
            </w:r>
            <w:r w:rsidR="003D7366" w:rsidRPr="00110884">
              <w:rPr>
                <w:lang w:val="fr-CH"/>
              </w:rPr>
              <w:t xml:space="preserve">, </w:t>
            </w:r>
            <w:r w:rsidR="00CB7FEA" w:rsidRPr="00110884">
              <w:rPr>
                <w:lang w:val="fr-CH"/>
              </w:rPr>
              <w:t>connaissance des cartes</w:t>
            </w:r>
            <w:r w:rsidR="003D7366" w:rsidRPr="00110884">
              <w:rPr>
                <w:lang w:val="fr-CH"/>
              </w:rPr>
              <w:t xml:space="preserve">, </w:t>
            </w:r>
            <w:r w:rsidR="00CB7FEA" w:rsidRPr="00110884">
              <w:rPr>
                <w:lang w:val="fr-CH"/>
              </w:rPr>
              <w:t>magnétisme et compas</w:t>
            </w:r>
          </w:p>
        </w:tc>
        <w:tc>
          <w:tcPr>
            <w:tcW w:w="536" w:type="pct"/>
            <w:tcBorders>
              <w:top w:val="single" w:sz="4" w:space="0" w:color="auto"/>
              <w:left w:val="single" w:sz="4" w:space="0" w:color="auto"/>
              <w:bottom w:val="single" w:sz="4" w:space="0" w:color="auto"/>
              <w:right w:val="single" w:sz="4" w:space="0" w:color="auto"/>
            </w:tcBorders>
          </w:tcPr>
          <w:p w14:paraId="58775060" w14:textId="77777777" w:rsidR="003D7366" w:rsidRPr="00110884" w:rsidRDefault="003D7366" w:rsidP="003D7366">
            <w:pPr>
              <w:pStyle w:val="StandardTabelle"/>
              <w:jc w:val="center"/>
              <w:rPr>
                <w:lang w:val="fr-CH"/>
              </w:rPr>
            </w:pPr>
          </w:p>
        </w:tc>
      </w:tr>
      <w:tr w:rsidR="003D7366" w:rsidRPr="00110884" w14:paraId="4C984CB1"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766F6365" w14:textId="4A869320" w:rsidR="003D7366" w:rsidRPr="00110884" w:rsidRDefault="003D7366" w:rsidP="003D7366">
            <w:pPr>
              <w:pStyle w:val="StandardTabelleFett"/>
              <w:tabs>
                <w:tab w:val="clear" w:pos="851"/>
              </w:tabs>
              <w:rPr>
                <w:lang w:val="fr-CH"/>
              </w:rPr>
            </w:pPr>
            <w:r w:rsidRPr="00110884">
              <w:rPr>
                <w:lang w:val="fr-CH"/>
              </w:rPr>
              <w:t xml:space="preserve">060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0FF7C7E0" w14:textId="13BEFC9E" w:rsidR="003D7366" w:rsidRPr="00110884" w:rsidRDefault="00CB7FEA" w:rsidP="003D7366">
            <w:pPr>
              <w:pStyle w:val="StandardTabelle"/>
              <w:rPr>
                <w:lang w:val="fr-CH" w:eastAsia="it-CH"/>
              </w:rPr>
            </w:pPr>
            <w:r w:rsidRPr="00110884">
              <w:rPr>
                <w:lang w:val="fr-CH"/>
              </w:rPr>
              <w:t>Navigation à l’estime</w:t>
            </w:r>
            <w:r w:rsidR="003D7366" w:rsidRPr="00110884">
              <w:rPr>
                <w:lang w:val="fr-CH"/>
              </w:rPr>
              <w:t xml:space="preserve">, </w:t>
            </w:r>
            <w:r w:rsidRPr="00110884">
              <w:rPr>
                <w:lang w:val="fr-CH"/>
              </w:rPr>
              <w:t>navigation à vue</w:t>
            </w:r>
          </w:p>
        </w:tc>
        <w:tc>
          <w:tcPr>
            <w:tcW w:w="536" w:type="pct"/>
            <w:tcBorders>
              <w:top w:val="single" w:sz="4" w:space="0" w:color="auto"/>
              <w:left w:val="single" w:sz="4" w:space="0" w:color="auto"/>
              <w:bottom w:val="single" w:sz="4" w:space="0" w:color="auto"/>
              <w:right w:val="single" w:sz="4" w:space="0" w:color="auto"/>
            </w:tcBorders>
          </w:tcPr>
          <w:p w14:paraId="2FBBA43C" w14:textId="77777777" w:rsidR="003D7366" w:rsidRPr="00110884" w:rsidRDefault="003D7366" w:rsidP="003D7366">
            <w:pPr>
              <w:pStyle w:val="StandardTabelle"/>
              <w:jc w:val="center"/>
              <w:rPr>
                <w:lang w:val="fr-CH"/>
              </w:rPr>
            </w:pPr>
          </w:p>
        </w:tc>
      </w:tr>
      <w:tr w:rsidR="003D7366" w:rsidRPr="00110884" w14:paraId="0BFF3E12"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96F2763" w14:textId="1C6C496D" w:rsidR="003D7366" w:rsidRPr="00110884" w:rsidRDefault="003D7366" w:rsidP="003D7366">
            <w:pPr>
              <w:pStyle w:val="StandardTabelleFett"/>
              <w:tabs>
                <w:tab w:val="clear" w:pos="851"/>
              </w:tabs>
              <w:rPr>
                <w:lang w:val="fr-CH"/>
              </w:rPr>
            </w:pPr>
            <w:r w:rsidRPr="00110884">
              <w:rPr>
                <w:lang w:val="fr-CH"/>
              </w:rPr>
              <w:t xml:space="preserve">060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6AD74C07" w14:textId="2CAECE9E" w:rsidR="003D7366" w:rsidRPr="00110884" w:rsidRDefault="00DA0577" w:rsidP="003D7366">
            <w:pPr>
              <w:pStyle w:val="StandardTabelle"/>
              <w:rPr>
                <w:lang w:val="fr-CH" w:eastAsia="it-CH"/>
              </w:rPr>
            </w:pPr>
            <w:r w:rsidRPr="00110884">
              <w:rPr>
                <w:lang w:val="fr-CH"/>
              </w:rPr>
              <w:t>Systèmes radar</w:t>
            </w:r>
            <w:r w:rsidR="003D7366" w:rsidRPr="00110884">
              <w:rPr>
                <w:lang w:val="fr-CH"/>
              </w:rPr>
              <w:t xml:space="preserve">, VDF, </w:t>
            </w:r>
            <w:r w:rsidRPr="00110884">
              <w:rPr>
                <w:lang w:val="fr-CH"/>
              </w:rPr>
              <w:t>n</w:t>
            </w:r>
            <w:r w:rsidR="003D7366" w:rsidRPr="00110884">
              <w:rPr>
                <w:lang w:val="fr-CH"/>
              </w:rPr>
              <w:t>avigation GPS</w:t>
            </w:r>
          </w:p>
        </w:tc>
        <w:tc>
          <w:tcPr>
            <w:tcW w:w="536" w:type="pct"/>
            <w:tcBorders>
              <w:top w:val="single" w:sz="4" w:space="0" w:color="auto"/>
              <w:left w:val="single" w:sz="4" w:space="0" w:color="auto"/>
              <w:bottom w:val="single" w:sz="4" w:space="0" w:color="auto"/>
              <w:right w:val="single" w:sz="4" w:space="0" w:color="auto"/>
            </w:tcBorders>
          </w:tcPr>
          <w:p w14:paraId="608C9364" w14:textId="77777777" w:rsidR="003D7366" w:rsidRPr="00110884" w:rsidRDefault="003D7366" w:rsidP="003D7366">
            <w:pPr>
              <w:pStyle w:val="StandardTabelle"/>
              <w:jc w:val="center"/>
              <w:rPr>
                <w:lang w:val="fr-CH"/>
              </w:rPr>
            </w:pPr>
          </w:p>
        </w:tc>
      </w:tr>
      <w:tr w:rsidR="003D7366" w:rsidRPr="00110884" w14:paraId="3D76EA4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DEF28EB" w14:textId="029C29E0" w:rsidR="003D7366" w:rsidRPr="00110884" w:rsidRDefault="003D7366" w:rsidP="003D7366">
            <w:pPr>
              <w:pStyle w:val="StandardTabelleFett"/>
              <w:tabs>
                <w:tab w:val="clear" w:pos="851"/>
              </w:tabs>
              <w:rPr>
                <w:lang w:val="fr-CH"/>
              </w:rPr>
            </w:pPr>
            <w:r w:rsidRPr="00110884">
              <w:rPr>
                <w:lang w:val="fr-CH"/>
              </w:rPr>
              <w:t xml:space="preserve">060 </w:t>
            </w:r>
            <w:r w:rsidR="00F8534B" w:rsidRPr="00110884">
              <w:rPr>
                <w:lang w:val="fr-CH"/>
              </w:rPr>
              <w:t>Leçon</w:t>
            </w:r>
            <w:r w:rsidRPr="00110884">
              <w:rPr>
                <w:lang w:val="fr-CH"/>
              </w:rPr>
              <w:t xml:space="preserve"> 4</w:t>
            </w:r>
            <w:r w:rsidRPr="00110884">
              <w:rPr>
                <w:lang w:val="fr-CH"/>
              </w:rPr>
              <w:tab/>
            </w:r>
            <w:r w:rsidR="00F8534B" w:rsidRPr="00110884">
              <w:rPr>
                <w:lang w:val="fr-CH"/>
              </w:rPr>
              <w:t>Cours théorique</w:t>
            </w:r>
          </w:p>
          <w:p w14:paraId="2C1AED1A" w14:textId="2FEBADE1" w:rsidR="003D7366" w:rsidRPr="00110884" w:rsidRDefault="00DA0577" w:rsidP="003D7366">
            <w:pPr>
              <w:pStyle w:val="StandardTabelle"/>
              <w:rPr>
                <w:lang w:val="fr-CH" w:eastAsia="it-CH"/>
              </w:rPr>
            </w:pPr>
            <w:r w:rsidRPr="00110884">
              <w:rPr>
                <w:lang w:val="fr-CH"/>
              </w:rPr>
              <w:t>Ordinateurs de bord</w:t>
            </w:r>
            <w:r w:rsidR="003D7366" w:rsidRPr="00110884">
              <w:rPr>
                <w:lang w:val="fr-CH"/>
              </w:rPr>
              <w:t xml:space="preserve"> GNSS, FLARM</w:t>
            </w:r>
          </w:p>
        </w:tc>
        <w:tc>
          <w:tcPr>
            <w:tcW w:w="536" w:type="pct"/>
            <w:tcBorders>
              <w:top w:val="single" w:sz="4" w:space="0" w:color="auto"/>
              <w:left w:val="single" w:sz="4" w:space="0" w:color="auto"/>
              <w:bottom w:val="single" w:sz="4" w:space="0" w:color="auto"/>
              <w:right w:val="single" w:sz="4" w:space="0" w:color="auto"/>
            </w:tcBorders>
          </w:tcPr>
          <w:p w14:paraId="2006BC6A" w14:textId="77777777" w:rsidR="003D7366" w:rsidRPr="00110884" w:rsidRDefault="003D7366" w:rsidP="003D7366">
            <w:pPr>
              <w:pStyle w:val="StandardTabelle"/>
              <w:jc w:val="center"/>
              <w:rPr>
                <w:lang w:val="fr-CH"/>
              </w:rPr>
            </w:pPr>
          </w:p>
        </w:tc>
      </w:tr>
      <w:tr w:rsidR="003D7366" w:rsidRPr="00110884" w14:paraId="599580C6"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6C44546" w14:textId="445D6B3E" w:rsidR="003D7366" w:rsidRPr="00110884" w:rsidRDefault="003D7366" w:rsidP="003D7366">
            <w:pPr>
              <w:pStyle w:val="StandardTabelleFett"/>
              <w:tabs>
                <w:tab w:val="clear" w:pos="851"/>
              </w:tabs>
              <w:rPr>
                <w:lang w:val="fr-CH"/>
              </w:rPr>
            </w:pPr>
            <w:r w:rsidRPr="00110884">
              <w:rPr>
                <w:lang w:val="fr-CH"/>
              </w:rPr>
              <w:t xml:space="preserve">060 </w:t>
            </w:r>
            <w:r w:rsidR="00F8534B" w:rsidRPr="00110884">
              <w:rPr>
                <w:lang w:val="fr-CH"/>
              </w:rPr>
              <w:t>Leçon</w:t>
            </w:r>
            <w:r w:rsidRPr="00110884">
              <w:rPr>
                <w:lang w:val="fr-CH"/>
              </w:rPr>
              <w:t xml:space="preserve"> 5</w:t>
            </w:r>
            <w:r w:rsidRPr="00110884">
              <w:rPr>
                <w:lang w:val="fr-CH"/>
              </w:rPr>
              <w:tab/>
            </w:r>
            <w:r w:rsidR="00F8534B" w:rsidRPr="00110884">
              <w:rPr>
                <w:lang w:val="fr-CH"/>
              </w:rPr>
              <w:t>Cours théorique</w:t>
            </w:r>
          </w:p>
          <w:p w14:paraId="76759F9D" w14:textId="4141732B" w:rsidR="003D7366" w:rsidRPr="00110884" w:rsidRDefault="00DA0577" w:rsidP="003D7366">
            <w:pPr>
              <w:pStyle w:val="StandardTabelle"/>
              <w:rPr>
                <w:lang w:val="fr-CH" w:eastAsia="it-CH"/>
              </w:rPr>
            </w:pPr>
            <w:r w:rsidRPr="00110884">
              <w:rPr>
                <w:lang w:val="fr-CH"/>
              </w:rPr>
              <w:t>Navigation pendant le vol</w:t>
            </w:r>
            <w:r w:rsidR="00CB04B9" w:rsidRPr="00110884">
              <w:rPr>
                <w:lang w:val="fr-CH"/>
              </w:rPr>
              <w:t xml:space="preserve">, </w:t>
            </w:r>
            <w:r w:rsidRPr="00110884">
              <w:rPr>
                <w:lang w:val="fr-CH"/>
              </w:rPr>
              <w:t>utilisation de</w:t>
            </w:r>
            <w:r w:rsidR="0010632F" w:rsidRPr="00110884">
              <w:rPr>
                <w:lang w:val="fr-CH"/>
              </w:rPr>
              <w:t>s services</w:t>
            </w:r>
            <w:r w:rsidRPr="00110884">
              <w:rPr>
                <w:lang w:val="fr-CH"/>
              </w:rPr>
              <w:t xml:space="preserve"> </w:t>
            </w:r>
            <w:r w:rsidR="00CB04B9" w:rsidRPr="00110884">
              <w:rPr>
                <w:lang w:val="fr-CH"/>
              </w:rPr>
              <w:t xml:space="preserve">ATS, VDF, </w:t>
            </w:r>
            <w:r w:rsidR="00CB7FEA" w:rsidRPr="00110884">
              <w:rPr>
                <w:lang w:val="fr-CH"/>
              </w:rPr>
              <w:t>vecteurs radar</w:t>
            </w:r>
          </w:p>
        </w:tc>
        <w:tc>
          <w:tcPr>
            <w:tcW w:w="536" w:type="pct"/>
            <w:tcBorders>
              <w:top w:val="single" w:sz="4" w:space="0" w:color="auto"/>
              <w:left w:val="single" w:sz="4" w:space="0" w:color="auto"/>
              <w:bottom w:val="single" w:sz="4" w:space="0" w:color="auto"/>
              <w:right w:val="single" w:sz="4" w:space="0" w:color="auto"/>
            </w:tcBorders>
          </w:tcPr>
          <w:p w14:paraId="19793290" w14:textId="77777777" w:rsidR="003D7366" w:rsidRPr="00110884" w:rsidRDefault="003D7366" w:rsidP="003D7366">
            <w:pPr>
              <w:pStyle w:val="StandardTabelle"/>
              <w:jc w:val="center"/>
              <w:rPr>
                <w:lang w:val="fr-CH"/>
              </w:rPr>
            </w:pPr>
          </w:p>
        </w:tc>
      </w:tr>
      <w:tr w:rsidR="002E472D" w:rsidRPr="00110884" w14:paraId="4505CB34" w14:textId="77777777" w:rsidTr="003D7366">
        <w:trPr>
          <w:cantSplit/>
        </w:trPr>
        <w:tc>
          <w:tcPr>
            <w:tcW w:w="4464" w:type="pct"/>
            <w:tcBorders>
              <w:top w:val="single" w:sz="4" w:space="0" w:color="auto"/>
              <w:left w:val="nil"/>
              <w:bottom w:val="nil"/>
              <w:right w:val="nil"/>
            </w:tcBorders>
          </w:tcPr>
          <w:p w14:paraId="687352AE" w14:textId="77777777" w:rsidR="002E472D" w:rsidRPr="00110884" w:rsidRDefault="002E472D" w:rsidP="002E472D">
            <w:pPr>
              <w:pStyle w:val="StandardTabelle"/>
              <w:rPr>
                <w:lang w:val="fr-CH" w:eastAsia="it-CH"/>
              </w:rPr>
            </w:pPr>
          </w:p>
          <w:p w14:paraId="15B245A9" w14:textId="77777777" w:rsidR="00CB04B9" w:rsidRPr="00110884" w:rsidRDefault="00CB04B9" w:rsidP="002E472D">
            <w:pPr>
              <w:pStyle w:val="StandardTabelle"/>
              <w:rPr>
                <w:lang w:val="fr-CH" w:eastAsia="it-CH"/>
              </w:rPr>
            </w:pPr>
          </w:p>
          <w:p w14:paraId="41FBA485" w14:textId="2B37C5F6" w:rsidR="00CB04B9" w:rsidRPr="00110884" w:rsidRDefault="00CB04B9" w:rsidP="002E472D">
            <w:pPr>
              <w:pStyle w:val="StandardTabelle"/>
              <w:rPr>
                <w:lang w:val="fr-CH" w:eastAsia="it-CH"/>
              </w:rPr>
            </w:pPr>
          </w:p>
        </w:tc>
        <w:tc>
          <w:tcPr>
            <w:tcW w:w="536" w:type="pct"/>
            <w:tcBorders>
              <w:top w:val="single" w:sz="4" w:space="0" w:color="auto"/>
              <w:left w:val="nil"/>
              <w:bottom w:val="nil"/>
              <w:right w:val="nil"/>
            </w:tcBorders>
          </w:tcPr>
          <w:p w14:paraId="6DE35376" w14:textId="77777777" w:rsidR="002E472D" w:rsidRPr="00110884" w:rsidRDefault="002E472D" w:rsidP="003D7366">
            <w:pPr>
              <w:pStyle w:val="StandardTabelle"/>
              <w:jc w:val="center"/>
              <w:rPr>
                <w:lang w:val="fr-CH"/>
              </w:rPr>
            </w:pPr>
          </w:p>
        </w:tc>
      </w:tr>
      <w:tr w:rsidR="002E472D" w:rsidRPr="00110884" w14:paraId="05B1E056" w14:textId="77777777" w:rsidTr="003D7366">
        <w:trPr>
          <w:cantSplit/>
        </w:trPr>
        <w:tc>
          <w:tcPr>
            <w:tcW w:w="4464" w:type="pct"/>
            <w:tcBorders>
              <w:top w:val="nil"/>
              <w:bottom w:val="single" w:sz="4" w:space="0" w:color="auto"/>
            </w:tcBorders>
            <w:shd w:val="clear" w:color="auto" w:fill="D9D9D9" w:themeFill="background1" w:themeFillShade="D9"/>
          </w:tcPr>
          <w:p w14:paraId="0A51751E" w14:textId="703BD432" w:rsidR="002E472D" w:rsidRPr="00110884" w:rsidRDefault="002E472D" w:rsidP="002E472D">
            <w:pPr>
              <w:pStyle w:val="StandardTabelleTitel"/>
              <w:rPr>
                <w:lang w:val="fr-CH"/>
              </w:rPr>
            </w:pPr>
            <w:r w:rsidRPr="00110884">
              <w:rPr>
                <w:lang w:val="fr-CH"/>
              </w:rPr>
              <w:lastRenderedPageBreak/>
              <w:t xml:space="preserve">070 </w:t>
            </w:r>
            <w:r w:rsidR="00FB035A" w:rsidRPr="00110884">
              <w:rPr>
                <w:lang w:val="fr-CH"/>
              </w:rPr>
              <w:t>Procédures opérationnelles</w:t>
            </w:r>
          </w:p>
        </w:tc>
        <w:tc>
          <w:tcPr>
            <w:tcW w:w="536" w:type="pct"/>
            <w:tcBorders>
              <w:top w:val="nil"/>
              <w:bottom w:val="single" w:sz="4" w:space="0" w:color="auto"/>
            </w:tcBorders>
          </w:tcPr>
          <w:p w14:paraId="7206B099" w14:textId="20152432" w:rsidR="002E472D" w:rsidRPr="00110884" w:rsidRDefault="00B14CA9" w:rsidP="003D7366">
            <w:pPr>
              <w:pStyle w:val="StandardTabelleTitelZentriert"/>
              <w:rPr>
                <w:lang w:val="fr-CH"/>
              </w:rPr>
            </w:pPr>
            <w:r w:rsidRPr="00110884">
              <w:rPr>
                <w:lang w:val="fr-CH"/>
              </w:rPr>
              <w:t>4-5</w:t>
            </w:r>
          </w:p>
        </w:tc>
      </w:tr>
      <w:tr w:rsidR="003D7366" w:rsidRPr="00110884" w14:paraId="60FE17B4"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28213469" w14:textId="337473E0" w:rsidR="003D7366" w:rsidRPr="00110884" w:rsidRDefault="003D7366" w:rsidP="003D7366">
            <w:pPr>
              <w:pStyle w:val="StandardTabelleFett"/>
              <w:tabs>
                <w:tab w:val="clear" w:pos="851"/>
              </w:tabs>
              <w:rPr>
                <w:lang w:val="fr-CH"/>
              </w:rPr>
            </w:pPr>
            <w:r w:rsidRPr="00110884">
              <w:rPr>
                <w:lang w:val="fr-CH"/>
              </w:rPr>
              <w:t xml:space="preserve">070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5779ED70" w14:textId="54F31F32" w:rsidR="003D7366" w:rsidRPr="00110884" w:rsidRDefault="00FB035A" w:rsidP="003D7366">
            <w:pPr>
              <w:pStyle w:val="StandardTabelle"/>
              <w:rPr>
                <w:lang w:val="fr-CH"/>
              </w:rPr>
            </w:pPr>
            <w:r w:rsidRPr="00110884">
              <w:rPr>
                <w:lang w:val="fr-CH"/>
              </w:rPr>
              <w:t>Généralités</w:t>
            </w:r>
            <w:r w:rsidR="003D7366" w:rsidRPr="00110884">
              <w:rPr>
                <w:lang w:val="fr-CH"/>
              </w:rPr>
              <w:t xml:space="preserve"> EASA Part-SAO</w:t>
            </w:r>
          </w:p>
        </w:tc>
        <w:tc>
          <w:tcPr>
            <w:tcW w:w="536" w:type="pct"/>
            <w:tcBorders>
              <w:top w:val="single" w:sz="4" w:space="0" w:color="auto"/>
              <w:left w:val="single" w:sz="4" w:space="0" w:color="auto"/>
              <w:bottom w:val="single" w:sz="4" w:space="0" w:color="auto"/>
              <w:right w:val="single" w:sz="4" w:space="0" w:color="auto"/>
            </w:tcBorders>
          </w:tcPr>
          <w:p w14:paraId="7B96BDD9" w14:textId="77777777" w:rsidR="003D7366" w:rsidRPr="00110884" w:rsidRDefault="003D7366" w:rsidP="003D7366">
            <w:pPr>
              <w:pStyle w:val="StandardTabelle"/>
              <w:jc w:val="center"/>
              <w:rPr>
                <w:lang w:val="fr-CH"/>
              </w:rPr>
            </w:pPr>
          </w:p>
        </w:tc>
      </w:tr>
      <w:tr w:rsidR="003D7366" w:rsidRPr="00110884" w14:paraId="0C9E620C"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0C75126" w14:textId="09CA896F" w:rsidR="003D7366" w:rsidRPr="00110884" w:rsidRDefault="003D7366" w:rsidP="003D7366">
            <w:pPr>
              <w:pStyle w:val="StandardTabelleFett"/>
              <w:tabs>
                <w:tab w:val="clear" w:pos="851"/>
              </w:tabs>
              <w:rPr>
                <w:lang w:val="fr-CH"/>
              </w:rPr>
            </w:pPr>
            <w:r w:rsidRPr="00110884">
              <w:rPr>
                <w:lang w:val="fr-CH"/>
              </w:rPr>
              <w:t xml:space="preserve">070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43463838" w14:textId="2E534AC7" w:rsidR="003D7366" w:rsidRPr="00110884" w:rsidRDefault="00FB035A" w:rsidP="003D7366">
            <w:pPr>
              <w:pStyle w:val="StandardTabelle"/>
              <w:rPr>
                <w:lang w:val="fr-CH"/>
              </w:rPr>
            </w:pPr>
            <w:r w:rsidRPr="00110884">
              <w:rPr>
                <w:lang w:val="fr-CH"/>
              </w:rPr>
              <w:t xml:space="preserve">Procédures standards </w:t>
            </w:r>
            <w:r w:rsidR="003D7366" w:rsidRPr="00110884">
              <w:rPr>
                <w:lang w:val="fr-CH"/>
              </w:rPr>
              <w:t xml:space="preserve">: </w:t>
            </w:r>
            <w:r w:rsidR="00D57AE9" w:rsidRPr="00110884">
              <w:rPr>
                <w:lang w:val="fr-CH"/>
              </w:rPr>
              <w:t>principes de base</w:t>
            </w:r>
            <w:r w:rsidR="003D7366" w:rsidRPr="00110884">
              <w:rPr>
                <w:lang w:val="fr-CH"/>
              </w:rPr>
              <w:t xml:space="preserve">, </w:t>
            </w:r>
            <w:r w:rsidR="00D57AE9" w:rsidRPr="00110884">
              <w:rPr>
                <w:lang w:val="fr-CH"/>
              </w:rPr>
              <w:t>préparation du vol</w:t>
            </w:r>
            <w:r w:rsidR="003D7366" w:rsidRPr="00110884">
              <w:rPr>
                <w:lang w:val="fr-CH"/>
              </w:rPr>
              <w:t xml:space="preserve">, </w:t>
            </w:r>
            <w:r w:rsidR="00D57AE9" w:rsidRPr="00110884">
              <w:rPr>
                <w:lang w:val="fr-CH"/>
              </w:rPr>
              <w:t>roulage</w:t>
            </w:r>
            <w:r w:rsidR="003D7366" w:rsidRPr="00110884">
              <w:rPr>
                <w:lang w:val="fr-CH"/>
              </w:rPr>
              <w:t xml:space="preserve">, </w:t>
            </w:r>
            <w:r w:rsidR="00D57AE9" w:rsidRPr="00110884">
              <w:rPr>
                <w:lang w:val="fr-CH"/>
              </w:rPr>
              <w:t>décollage</w:t>
            </w:r>
            <w:r w:rsidR="003D7366" w:rsidRPr="00110884">
              <w:rPr>
                <w:lang w:val="fr-CH"/>
              </w:rPr>
              <w:t xml:space="preserve">, </w:t>
            </w:r>
            <w:r w:rsidR="00D57AE9" w:rsidRPr="00110884">
              <w:rPr>
                <w:lang w:val="fr-CH"/>
              </w:rPr>
              <w:t>montée</w:t>
            </w:r>
          </w:p>
        </w:tc>
        <w:tc>
          <w:tcPr>
            <w:tcW w:w="536" w:type="pct"/>
            <w:tcBorders>
              <w:top w:val="single" w:sz="4" w:space="0" w:color="auto"/>
              <w:left w:val="single" w:sz="4" w:space="0" w:color="auto"/>
              <w:bottom w:val="single" w:sz="4" w:space="0" w:color="auto"/>
              <w:right w:val="single" w:sz="4" w:space="0" w:color="auto"/>
            </w:tcBorders>
          </w:tcPr>
          <w:p w14:paraId="77E7A47E" w14:textId="77777777" w:rsidR="003D7366" w:rsidRPr="00110884" w:rsidRDefault="003D7366" w:rsidP="003D7366">
            <w:pPr>
              <w:pStyle w:val="StandardTabelle"/>
              <w:jc w:val="center"/>
              <w:rPr>
                <w:lang w:val="fr-CH"/>
              </w:rPr>
            </w:pPr>
          </w:p>
        </w:tc>
      </w:tr>
      <w:tr w:rsidR="003D7366" w:rsidRPr="00110884" w14:paraId="5A13F1B3"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FEA307D" w14:textId="3E25F5F0" w:rsidR="003D7366" w:rsidRPr="00110884" w:rsidRDefault="003D7366" w:rsidP="003D7366">
            <w:pPr>
              <w:pStyle w:val="StandardTabelleFett"/>
              <w:tabs>
                <w:tab w:val="clear" w:pos="851"/>
              </w:tabs>
              <w:rPr>
                <w:lang w:val="fr-CH"/>
              </w:rPr>
            </w:pPr>
            <w:r w:rsidRPr="00110884">
              <w:rPr>
                <w:lang w:val="fr-CH"/>
              </w:rPr>
              <w:t xml:space="preserve">070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00ABAF35" w14:textId="2D2ED63C" w:rsidR="003D7366" w:rsidRPr="00110884" w:rsidRDefault="00D838EB" w:rsidP="003D7366">
            <w:pPr>
              <w:pStyle w:val="StandardTabelle"/>
              <w:rPr>
                <w:lang w:val="fr-CH"/>
              </w:rPr>
            </w:pPr>
            <w:r w:rsidRPr="00110884">
              <w:rPr>
                <w:lang w:val="fr-CH"/>
              </w:rPr>
              <w:t xml:space="preserve">Procédures standards </w:t>
            </w:r>
            <w:r w:rsidR="003D7366" w:rsidRPr="00110884">
              <w:rPr>
                <w:lang w:val="fr-CH"/>
              </w:rPr>
              <w:t xml:space="preserve">: </w:t>
            </w:r>
            <w:r w:rsidRPr="00110884">
              <w:rPr>
                <w:lang w:val="fr-CH"/>
              </w:rPr>
              <w:t>techniques de vol à voile</w:t>
            </w:r>
            <w:r w:rsidR="003D7366" w:rsidRPr="00110884">
              <w:rPr>
                <w:lang w:val="fr-CH"/>
              </w:rPr>
              <w:t xml:space="preserve">, </w:t>
            </w:r>
            <w:r w:rsidR="00D57AE9" w:rsidRPr="00110884">
              <w:rPr>
                <w:lang w:val="fr-CH"/>
              </w:rPr>
              <w:t>vol de distance</w:t>
            </w:r>
            <w:r w:rsidR="003D7366" w:rsidRPr="00110884">
              <w:rPr>
                <w:lang w:val="fr-CH"/>
              </w:rPr>
              <w:t xml:space="preserve">, </w:t>
            </w:r>
            <w:r w:rsidRPr="00110884">
              <w:rPr>
                <w:lang w:val="fr-CH"/>
              </w:rPr>
              <w:t>approche</w:t>
            </w:r>
            <w:r w:rsidR="003D7366" w:rsidRPr="00110884">
              <w:rPr>
                <w:lang w:val="fr-CH"/>
              </w:rPr>
              <w:t xml:space="preserve">, </w:t>
            </w:r>
            <w:r w:rsidRPr="00110884">
              <w:rPr>
                <w:lang w:val="fr-CH"/>
              </w:rPr>
              <w:t>atterrissage</w:t>
            </w:r>
            <w:r w:rsidR="003D7366" w:rsidRPr="00110884">
              <w:rPr>
                <w:lang w:val="fr-CH"/>
              </w:rPr>
              <w:t xml:space="preserve"> (</w:t>
            </w:r>
            <w:r w:rsidR="0010632F" w:rsidRPr="00110884">
              <w:rPr>
                <w:lang w:val="fr-CH"/>
              </w:rPr>
              <w:t>circuit</w:t>
            </w:r>
            <w:r w:rsidR="003D7366" w:rsidRPr="00110884">
              <w:rPr>
                <w:lang w:val="fr-CH"/>
              </w:rPr>
              <w:t>)</w:t>
            </w:r>
          </w:p>
        </w:tc>
        <w:tc>
          <w:tcPr>
            <w:tcW w:w="536" w:type="pct"/>
            <w:tcBorders>
              <w:top w:val="single" w:sz="4" w:space="0" w:color="auto"/>
              <w:left w:val="single" w:sz="4" w:space="0" w:color="auto"/>
              <w:bottom w:val="single" w:sz="4" w:space="0" w:color="auto"/>
              <w:right w:val="single" w:sz="4" w:space="0" w:color="auto"/>
            </w:tcBorders>
          </w:tcPr>
          <w:p w14:paraId="556D3841" w14:textId="77777777" w:rsidR="003D7366" w:rsidRPr="00110884" w:rsidRDefault="003D7366" w:rsidP="003D7366">
            <w:pPr>
              <w:pStyle w:val="StandardTabelle"/>
              <w:jc w:val="center"/>
              <w:rPr>
                <w:lang w:val="fr-CH"/>
              </w:rPr>
            </w:pPr>
          </w:p>
        </w:tc>
      </w:tr>
      <w:tr w:rsidR="003D7366" w:rsidRPr="00110884" w14:paraId="03A8DCFA"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2D3ED46B" w14:textId="5686F356" w:rsidR="003D7366" w:rsidRPr="00110884" w:rsidRDefault="003D7366" w:rsidP="003D7366">
            <w:pPr>
              <w:pStyle w:val="StandardTabelleFett"/>
              <w:tabs>
                <w:tab w:val="clear" w:pos="851"/>
              </w:tabs>
              <w:rPr>
                <w:lang w:val="fr-CH"/>
              </w:rPr>
            </w:pPr>
            <w:r w:rsidRPr="00110884">
              <w:rPr>
                <w:lang w:val="fr-CH"/>
              </w:rPr>
              <w:t xml:space="preserve">070 </w:t>
            </w:r>
            <w:r w:rsidR="00F8534B" w:rsidRPr="00110884">
              <w:rPr>
                <w:lang w:val="fr-CH"/>
              </w:rPr>
              <w:t>Leçon</w:t>
            </w:r>
            <w:r w:rsidRPr="00110884">
              <w:rPr>
                <w:lang w:val="fr-CH"/>
              </w:rPr>
              <w:t xml:space="preserve"> 4</w:t>
            </w:r>
            <w:r w:rsidRPr="00110884">
              <w:rPr>
                <w:lang w:val="fr-CH"/>
              </w:rPr>
              <w:tab/>
            </w:r>
            <w:r w:rsidR="00F8534B" w:rsidRPr="00110884">
              <w:rPr>
                <w:lang w:val="fr-CH"/>
              </w:rPr>
              <w:t>Cours théorique</w:t>
            </w:r>
          </w:p>
          <w:p w14:paraId="26AC3DA2" w14:textId="5888343C" w:rsidR="003D7366" w:rsidRPr="00110884" w:rsidRDefault="00D838EB" w:rsidP="003D7366">
            <w:pPr>
              <w:pStyle w:val="StandardTabelle"/>
              <w:rPr>
                <w:lang w:val="fr-CH"/>
              </w:rPr>
            </w:pPr>
            <w:r w:rsidRPr="00110884">
              <w:rPr>
                <w:lang w:val="fr-CH"/>
              </w:rPr>
              <w:t>Procédures spécifiques</w:t>
            </w:r>
            <w:r w:rsidR="003D7366" w:rsidRPr="00110884">
              <w:rPr>
                <w:lang w:val="fr-CH"/>
              </w:rPr>
              <w:t xml:space="preserve">, </w:t>
            </w:r>
            <w:r w:rsidRPr="00110884">
              <w:rPr>
                <w:lang w:val="fr-CH"/>
              </w:rPr>
              <w:t>conditions météorologiques particulières</w:t>
            </w:r>
            <w:r w:rsidR="003D7366" w:rsidRPr="00110884">
              <w:rPr>
                <w:lang w:val="fr-CH"/>
              </w:rPr>
              <w:t xml:space="preserve">, </w:t>
            </w:r>
            <w:r w:rsidRPr="00110884">
              <w:rPr>
                <w:lang w:val="fr-CH"/>
              </w:rPr>
              <w:t>vol en montagne</w:t>
            </w:r>
            <w:r w:rsidR="003D7366" w:rsidRPr="00110884">
              <w:rPr>
                <w:lang w:val="fr-CH"/>
              </w:rPr>
              <w:t xml:space="preserve">, </w:t>
            </w:r>
            <w:r w:rsidRPr="00110884">
              <w:rPr>
                <w:lang w:val="fr-CH"/>
              </w:rPr>
              <w:t>turbulences de sillage</w:t>
            </w:r>
          </w:p>
        </w:tc>
        <w:tc>
          <w:tcPr>
            <w:tcW w:w="536" w:type="pct"/>
            <w:tcBorders>
              <w:top w:val="single" w:sz="4" w:space="0" w:color="auto"/>
              <w:left w:val="single" w:sz="4" w:space="0" w:color="auto"/>
              <w:bottom w:val="single" w:sz="4" w:space="0" w:color="auto"/>
              <w:right w:val="single" w:sz="4" w:space="0" w:color="auto"/>
            </w:tcBorders>
          </w:tcPr>
          <w:p w14:paraId="38C549B1" w14:textId="77777777" w:rsidR="003D7366" w:rsidRPr="00110884" w:rsidRDefault="003D7366" w:rsidP="003D7366">
            <w:pPr>
              <w:pStyle w:val="StandardTabelle"/>
              <w:jc w:val="center"/>
              <w:rPr>
                <w:lang w:val="fr-CH"/>
              </w:rPr>
            </w:pPr>
          </w:p>
        </w:tc>
      </w:tr>
      <w:tr w:rsidR="003D7366" w:rsidRPr="00110884" w14:paraId="7324B3F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21930A7" w14:textId="2520DC4D" w:rsidR="003D7366" w:rsidRPr="00110884" w:rsidRDefault="003D7366" w:rsidP="003D7366">
            <w:pPr>
              <w:pStyle w:val="StandardTabelleFett"/>
              <w:tabs>
                <w:tab w:val="clear" w:pos="851"/>
              </w:tabs>
              <w:rPr>
                <w:lang w:val="fr-CH"/>
              </w:rPr>
            </w:pPr>
            <w:r w:rsidRPr="00110884">
              <w:rPr>
                <w:lang w:val="fr-CH"/>
              </w:rPr>
              <w:t xml:space="preserve">070 </w:t>
            </w:r>
            <w:r w:rsidR="00F8534B" w:rsidRPr="00110884">
              <w:rPr>
                <w:lang w:val="fr-CH"/>
              </w:rPr>
              <w:t>Leçon</w:t>
            </w:r>
            <w:r w:rsidRPr="00110884">
              <w:rPr>
                <w:lang w:val="fr-CH"/>
              </w:rPr>
              <w:t xml:space="preserve"> 5</w:t>
            </w:r>
            <w:r w:rsidRPr="00110884">
              <w:rPr>
                <w:lang w:val="fr-CH"/>
              </w:rPr>
              <w:tab/>
            </w:r>
            <w:r w:rsidR="00F8534B" w:rsidRPr="00110884">
              <w:rPr>
                <w:lang w:val="fr-CH"/>
              </w:rPr>
              <w:t>Cours théorique</w:t>
            </w:r>
          </w:p>
          <w:p w14:paraId="2B6C50F5" w14:textId="7392A8C2" w:rsidR="003D7366" w:rsidRPr="00110884" w:rsidRDefault="00D838EB" w:rsidP="003D7366">
            <w:pPr>
              <w:pStyle w:val="StandardTabelle"/>
              <w:rPr>
                <w:lang w:val="fr-CH"/>
              </w:rPr>
            </w:pPr>
            <w:r w:rsidRPr="00110884">
              <w:rPr>
                <w:lang w:val="fr-CH"/>
              </w:rPr>
              <w:t>Atterrissage de précaution</w:t>
            </w:r>
            <w:r w:rsidR="003D7366" w:rsidRPr="00110884">
              <w:rPr>
                <w:lang w:val="fr-CH"/>
              </w:rPr>
              <w:t xml:space="preserve">, </w:t>
            </w:r>
            <w:r w:rsidRPr="00110884">
              <w:rPr>
                <w:lang w:val="fr-CH"/>
              </w:rPr>
              <w:t xml:space="preserve">atterrissage </w:t>
            </w:r>
            <w:r w:rsidR="00125D47" w:rsidRPr="00110884">
              <w:rPr>
                <w:lang w:val="fr-CH"/>
              </w:rPr>
              <w:t>en campagne</w:t>
            </w:r>
            <w:r w:rsidR="003D7366" w:rsidRPr="00110884">
              <w:rPr>
                <w:lang w:val="fr-CH"/>
              </w:rPr>
              <w:t xml:space="preserve">, </w:t>
            </w:r>
            <w:r w:rsidRPr="00110884">
              <w:rPr>
                <w:lang w:val="fr-CH"/>
              </w:rPr>
              <w:t xml:space="preserve">procédures d’urgence </w:t>
            </w:r>
            <w:r w:rsidR="003D7366" w:rsidRPr="00110884">
              <w:rPr>
                <w:lang w:val="fr-CH"/>
              </w:rPr>
              <w:t xml:space="preserve">: </w:t>
            </w:r>
            <w:r w:rsidRPr="00110884">
              <w:rPr>
                <w:lang w:val="fr-CH"/>
              </w:rPr>
              <w:t>atterrissage d’urgence</w:t>
            </w:r>
            <w:r w:rsidR="003D7366" w:rsidRPr="00110884">
              <w:rPr>
                <w:lang w:val="fr-CH"/>
              </w:rPr>
              <w:t xml:space="preserve">, </w:t>
            </w:r>
            <w:r w:rsidRPr="00110884">
              <w:rPr>
                <w:lang w:val="fr-CH"/>
              </w:rPr>
              <w:t>incendie</w:t>
            </w:r>
          </w:p>
          <w:p w14:paraId="01085B4E" w14:textId="5A40F48E" w:rsidR="003D7366" w:rsidRPr="00110884" w:rsidRDefault="00D838EB" w:rsidP="003D7366">
            <w:pPr>
              <w:pStyle w:val="StandardTabelle"/>
              <w:rPr>
                <w:lang w:val="fr-CH"/>
              </w:rPr>
            </w:pPr>
            <w:r w:rsidRPr="00110884">
              <w:rPr>
                <w:lang w:val="fr-CH"/>
              </w:rPr>
              <w:t>Utilisation du parachute de secours, y compris l’atterrissage avec le parachute</w:t>
            </w:r>
          </w:p>
        </w:tc>
        <w:tc>
          <w:tcPr>
            <w:tcW w:w="536" w:type="pct"/>
            <w:tcBorders>
              <w:top w:val="single" w:sz="4" w:space="0" w:color="auto"/>
              <w:left w:val="single" w:sz="4" w:space="0" w:color="auto"/>
              <w:bottom w:val="single" w:sz="4" w:space="0" w:color="auto"/>
              <w:right w:val="single" w:sz="4" w:space="0" w:color="auto"/>
            </w:tcBorders>
          </w:tcPr>
          <w:p w14:paraId="38A37DFA" w14:textId="77777777" w:rsidR="003D7366" w:rsidRPr="00110884" w:rsidRDefault="003D7366" w:rsidP="003D7366">
            <w:pPr>
              <w:pStyle w:val="StandardTabelle"/>
              <w:jc w:val="center"/>
              <w:rPr>
                <w:lang w:val="fr-CH"/>
              </w:rPr>
            </w:pPr>
          </w:p>
        </w:tc>
      </w:tr>
      <w:tr w:rsidR="003D7366" w:rsidRPr="00110884" w14:paraId="3CA9B860"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5F4384B" w14:textId="1C3B0F89" w:rsidR="003D7366" w:rsidRPr="00110884" w:rsidRDefault="003D7366" w:rsidP="003D7366">
            <w:pPr>
              <w:pStyle w:val="StandardTabelleFett"/>
              <w:tabs>
                <w:tab w:val="clear" w:pos="851"/>
              </w:tabs>
              <w:rPr>
                <w:lang w:val="fr-CH"/>
              </w:rPr>
            </w:pPr>
            <w:r w:rsidRPr="00110884">
              <w:rPr>
                <w:lang w:val="fr-CH"/>
              </w:rPr>
              <w:t xml:space="preserve">070 </w:t>
            </w:r>
            <w:r w:rsidR="00F8534B" w:rsidRPr="00110884">
              <w:rPr>
                <w:lang w:val="fr-CH"/>
              </w:rPr>
              <w:t>Leçon</w:t>
            </w:r>
            <w:r w:rsidRPr="00110884">
              <w:rPr>
                <w:lang w:val="fr-CH"/>
              </w:rPr>
              <w:t xml:space="preserve"> 6</w:t>
            </w:r>
            <w:r w:rsidRPr="00110884">
              <w:rPr>
                <w:lang w:val="fr-CH"/>
              </w:rPr>
              <w:tab/>
            </w:r>
            <w:r w:rsidR="00F8534B" w:rsidRPr="00110884">
              <w:rPr>
                <w:lang w:val="fr-CH"/>
              </w:rPr>
              <w:t>Cours théorique</w:t>
            </w:r>
          </w:p>
          <w:p w14:paraId="55203F6E" w14:textId="7A2610A3" w:rsidR="003D7366" w:rsidRPr="00110884" w:rsidRDefault="00FB035A" w:rsidP="003D7366">
            <w:pPr>
              <w:pStyle w:val="StandardTabelle"/>
              <w:rPr>
                <w:lang w:val="fr-CH"/>
              </w:rPr>
            </w:pPr>
            <w:r w:rsidRPr="00110884">
              <w:rPr>
                <w:lang w:val="fr-CH"/>
              </w:rPr>
              <w:t xml:space="preserve">Procédures d’urgence </w:t>
            </w:r>
            <w:r w:rsidR="003D7366" w:rsidRPr="00110884">
              <w:rPr>
                <w:lang w:val="fr-CH"/>
              </w:rPr>
              <w:t xml:space="preserve">: </w:t>
            </w:r>
            <w:r w:rsidR="00D57AE9" w:rsidRPr="00110884">
              <w:rPr>
                <w:lang w:val="fr-CH"/>
              </w:rPr>
              <w:t>décrochage</w:t>
            </w:r>
            <w:r w:rsidR="003D7366" w:rsidRPr="00110884">
              <w:rPr>
                <w:lang w:val="fr-CH"/>
              </w:rPr>
              <w:t xml:space="preserve">, </w:t>
            </w:r>
            <w:r w:rsidRPr="00110884">
              <w:rPr>
                <w:lang w:val="fr-CH"/>
              </w:rPr>
              <w:t>v</w:t>
            </w:r>
            <w:r w:rsidR="003D7366" w:rsidRPr="00110884">
              <w:rPr>
                <w:lang w:val="fr-CH"/>
              </w:rPr>
              <w:t xml:space="preserve">rille, </w:t>
            </w:r>
            <w:r w:rsidRPr="00110884">
              <w:rPr>
                <w:lang w:val="fr-CH"/>
              </w:rPr>
              <w:t>spirale</w:t>
            </w:r>
            <w:r w:rsidR="00D57AE9" w:rsidRPr="00110884">
              <w:rPr>
                <w:lang w:val="fr-CH"/>
              </w:rPr>
              <w:t xml:space="preserve"> engagée</w:t>
            </w:r>
            <w:r w:rsidR="003D7366" w:rsidRPr="00110884">
              <w:rPr>
                <w:lang w:val="fr-CH"/>
              </w:rPr>
              <w:t xml:space="preserve">, </w:t>
            </w:r>
            <w:r w:rsidRPr="00110884">
              <w:rPr>
                <w:lang w:val="fr-CH"/>
              </w:rPr>
              <w:t>pannes de systèmes</w:t>
            </w:r>
            <w:r w:rsidR="003D7366" w:rsidRPr="00110884">
              <w:rPr>
                <w:lang w:val="fr-CH"/>
              </w:rPr>
              <w:t>,</w:t>
            </w:r>
            <w:r w:rsidR="00F036DB" w:rsidRPr="00110884">
              <w:rPr>
                <w:lang w:val="fr-CH"/>
              </w:rPr>
              <w:t xml:space="preserve"> capot</w:t>
            </w:r>
            <w:r w:rsidR="002C09D3" w:rsidRPr="00110884">
              <w:rPr>
                <w:lang w:val="fr-CH"/>
              </w:rPr>
              <w:t xml:space="preserve"> </w:t>
            </w:r>
            <w:r w:rsidR="00F036DB" w:rsidRPr="00110884">
              <w:rPr>
                <w:lang w:val="fr-CH"/>
              </w:rPr>
              <w:t>ouvert</w:t>
            </w:r>
          </w:p>
          <w:p w14:paraId="1622A395" w14:textId="51A498A8" w:rsidR="003D7366" w:rsidRPr="00110884" w:rsidRDefault="00FB035A" w:rsidP="003D7366">
            <w:pPr>
              <w:pStyle w:val="StandardTabelle"/>
              <w:rPr>
                <w:lang w:val="fr-CH"/>
              </w:rPr>
            </w:pPr>
            <w:r w:rsidRPr="00110884">
              <w:rPr>
                <w:lang w:val="fr-CH"/>
              </w:rPr>
              <w:t xml:space="preserve">Procédures d’urgence </w:t>
            </w:r>
            <w:r w:rsidR="003D7366" w:rsidRPr="00110884">
              <w:rPr>
                <w:lang w:val="fr-CH"/>
              </w:rPr>
              <w:t xml:space="preserve">: </w:t>
            </w:r>
            <w:r w:rsidRPr="00110884">
              <w:rPr>
                <w:lang w:val="fr-CH"/>
              </w:rPr>
              <w:t>c</w:t>
            </w:r>
            <w:r w:rsidR="003D7366" w:rsidRPr="00110884">
              <w:rPr>
                <w:lang w:val="fr-CH"/>
              </w:rPr>
              <w:t xml:space="preserve">ollision, </w:t>
            </w:r>
            <w:r w:rsidRPr="00110884">
              <w:rPr>
                <w:lang w:val="fr-CH"/>
              </w:rPr>
              <w:t>saut d’urgence</w:t>
            </w:r>
          </w:p>
        </w:tc>
        <w:tc>
          <w:tcPr>
            <w:tcW w:w="536" w:type="pct"/>
            <w:tcBorders>
              <w:top w:val="single" w:sz="4" w:space="0" w:color="auto"/>
              <w:left w:val="single" w:sz="4" w:space="0" w:color="auto"/>
              <w:bottom w:val="single" w:sz="4" w:space="0" w:color="auto"/>
              <w:right w:val="single" w:sz="4" w:space="0" w:color="auto"/>
            </w:tcBorders>
          </w:tcPr>
          <w:p w14:paraId="49EA4D71" w14:textId="77777777" w:rsidR="003D7366" w:rsidRPr="00110884" w:rsidRDefault="003D7366" w:rsidP="003D7366">
            <w:pPr>
              <w:pStyle w:val="StandardTabelle"/>
              <w:jc w:val="center"/>
              <w:rPr>
                <w:lang w:val="fr-CH"/>
              </w:rPr>
            </w:pPr>
          </w:p>
        </w:tc>
      </w:tr>
      <w:tr w:rsidR="002E472D" w:rsidRPr="00110884" w14:paraId="3F117E23" w14:textId="77777777" w:rsidTr="003D7366">
        <w:trPr>
          <w:cantSplit/>
        </w:trPr>
        <w:tc>
          <w:tcPr>
            <w:tcW w:w="4464" w:type="pct"/>
            <w:tcBorders>
              <w:top w:val="single" w:sz="4" w:space="0" w:color="auto"/>
              <w:left w:val="nil"/>
              <w:bottom w:val="single" w:sz="4" w:space="0" w:color="auto"/>
              <w:right w:val="nil"/>
            </w:tcBorders>
          </w:tcPr>
          <w:p w14:paraId="6878044F" w14:textId="77777777" w:rsidR="002E472D" w:rsidRPr="00110884" w:rsidRDefault="002E472D" w:rsidP="002E472D">
            <w:pPr>
              <w:pStyle w:val="StandardTabelle"/>
              <w:rPr>
                <w:lang w:val="fr-CH"/>
              </w:rPr>
            </w:pPr>
          </w:p>
        </w:tc>
        <w:tc>
          <w:tcPr>
            <w:tcW w:w="536" w:type="pct"/>
            <w:tcBorders>
              <w:top w:val="single" w:sz="4" w:space="0" w:color="auto"/>
              <w:left w:val="nil"/>
              <w:bottom w:val="single" w:sz="4" w:space="0" w:color="auto"/>
              <w:right w:val="nil"/>
            </w:tcBorders>
          </w:tcPr>
          <w:p w14:paraId="5F4A43A2" w14:textId="77777777" w:rsidR="002E472D" w:rsidRPr="00110884" w:rsidRDefault="002E472D" w:rsidP="003D7366">
            <w:pPr>
              <w:pStyle w:val="StandardTabelle"/>
              <w:jc w:val="center"/>
              <w:rPr>
                <w:lang w:val="fr-CH"/>
              </w:rPr>
            </w:pPr>
          </w:p>
        </w:tc>
      </w:tr>
      <w:tr w:rsidR="002E472D" w:rsidRPr="00110884" w14:paraId="458CCB7F" w14:textId="77777777" w:rsidTr="003D7366">
        <w:trPr>
          <w:cantSplit/>
        </w:trPr>
        <w:tc>
          <w:tcPr>
            <w:tcW w:w="4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0C7DA" w14:textId="0F4D81C5" w:rsidR="002E472D" w:rsidRPr="00110884" w:rsidRDefault="002E472D" w:rsidP="002E472D">
            <w:pPr>
              <w:pStyle w:val="StandardTabelleTitel"/>
              <w:rPr>
                <w:lang w:val="fr-CH"/>
              </w:rPr>
            </w:pPr>
            <w:bookmarkStart w:id="183" w:name="_Hlk58074174"/>
            <w:r w:rsidRPr="00110884">
              <w:rPr>
                <w:lang w:val="fr-CH"/>
              </w:rPr>
              <w:t xml:space="preserve">080 </w:t>
            </w:r>
            <w:r w:rsidR="00D57AE9" w:rsidRPr="00110884">
              <w:rPr>
                <w:lang w:val="fr-CH"/>
              </w:rPr>
              <w:t>Principes du vol</w:t>
            </w:r>
          </w:p>
        </w:tc>
        <w:tc>
          <w:tcPr>
            <w:tcW w:w="536" w:type="pct"/>
            <w:tcBorders>
              <w:top w:val="single" w:sz="4" w:space="0" w:color="auto"/>
              <w:left w:val="single" w:sz="4" w:space="0" w:color="auto"/>
              <w:bottom w:val="single" w:sz="4" w:space="0" w:color="auto"/>
              <w:right w:val="single" w:sz="4" w:space="0" w:color="auto"/>
            </w:tcBorders>
          </w:tcPr>
          <w:p w14:paraId="0D9FC672" w14:textId="55E36CDD" w:rsidR="002E472D" w:rsidRPr="00110884" w:rsidRDefault="00B14CA9" w:rsidP="003D7366">
            <w:pPr>
              <w:pStyle w:val="StandardTabelleTitelZentriert"/>
              <w:rPr>
                <w:lang w:val="fr-CH"/>
              </w:rPr>
            </w:pPr>
            <w:r w:rsidRPr="00110884">
              <w:rPr>
                <w:lang w:val="fr-CH"/>
              </w:rPr>
              <w:t>4-5</w:t>
            </w:r>
          </w:p>
        </w:tc>
      </w:tr>
      <w:tr w:rsidR="003D7366" w:rsidRPr="00110884" w14:paraId="3C30EA6F"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2A7B4FA" w14:textId="5A457998" w:rsidR="003D7366" w:rsidRPr="00110884" w:rsidRDefault="003D7366" w:rsidP="003D7366">
            <w:pPr>
              <w:pStyle w:val="StandardTabelleFett"/>
              <w:tabs>
                <w:tab w:val="clear" w:pos="851"/>
              </w:tabs>
              <w:rPr>
                <w:lang w:val="fr-CH"/>
              </w:rPr>
            </w:pPr>
            <w:r w:rsidRPr="00110884">
              <w:rPr>
                <w:lang w:val="fr-CH"/>
              </w:rPr>
              <w:t xml:space="preserve">080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5A615612" w14:textId="5474A0FD" w:rsidR="003D7366" w:rsidRPr="00110884" w:rsidRDefault="00D57AE9" w:rsidP="003D7366">
            <w:pPr>
              <w:pStyle w:val="StandardTabelle"/>
              <w:rPr>
                <w:lang w:val="fr-CH"/>
              </w:rPr>
            </w:pPr>
            <w:r w:rsidRPr="00110884">
              <w:rPr>
                <w:lang w:val="fr-CH"/>
              </w:rPr>
              <w:t>Aérodynamique subsonique</w:t>
            </w:r>
          </w:p>
        </w:tc>
        <w:tc>
          <w:tcPr>
            <w:tcW w:w="536" w:type="pct"/>
            <w:tcBorders>
              <w:top w:val="single" w:sz="4" w:space="0" w:color="auto"/>
              <w:left w:val="single" w:sz="4" w:space="0" w:color="auto"/>
              <w:bottom w:val="single" w:sz="4" w:space="0" w:color="auto"/>
              <w:right w:val="single" w:sz="4" w:space="0" w:color="auto"/>
            </w:tcBorders>
          </w:tcPr>
          <w:p w14:paraId="632FCF4F" w14:textId="77777777" w:rsidR="003D7366" w:rsidRPr="00110884" w:rsidRDefault="003D7366" w:rsidP="003D7366">
            <w:pPr>
              <w:pStyle w:val="StandardTabelle"/>
              <w:jc w:val="center"/>
              <w:rPr>
                <w:lang w:val="fr-CH"/>
              </w:rPr>
            </w:pPr>
          </w:p>
        </w:tc>
      </w:tr>
      <w:tr w:rsidR="003D7366" w:rsidRPr="00110884" w14:paraId="76F717F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63C64CC" w14:textId="31E75936" w:rsidR="003D7366" w:rsidRPr="00110884" w:rsidRDefault="003D7366" w:rsidP="003D7366">
            <w:pPr>
              <w:pStyle w:val="StandardTabelleFett"/>
              <w:tabs>
                <w:tab w:val="clear" w:pos="851"/>
              </w:tabs>
              <w:rPr>
                <w:lang w:val="fr-CH"/>
              </w:rPr>
            </w:pPr>
            <w:r w:rsidRPr="00110884">
              <w:rPr>
                <w:lang w:val="fr-CH"/>
              </w:rPr>
              <w:t xml:space="preserve">080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7112BD9B" w14:textId="28876EBC" w:rsidR="003D7366" w:rsidRPr="00110884" w:rsidRDefault="003D7366" w:rsidP="003D7366">
            <w:pPr>
              <w:pStyle w:val="StandardTabelle"/>
              <w:rPr>
                <w:lang w:val="fr-CH"/>
              </w:rPr>
            </w:pPr>
            <w:r w:rsidRPr="00110884">
              <w:rPr>
                <w:lang w:val="fr-CH"/>
              </w:rPr>
              <w:t>Stabili</w:t>
            </w:r>
            <w:r w:rsidR="00D57AE9" w:rsidRPr="00110884">
              <w:rPr>
                <w:lang w:val="fr-CH"/>
              </w:rPr>
              <w:t>té</w:t>
            </w:r>
            <w:r w:rsidRPr="00110884">
              <w:rPr>
                <w:lang w:val="fr-CH"/>
              </w:rPr>
              <w:t xml:space="preserve">, </w:t>
            </w:r>
            <w:r w:rsidR="006E1901" w:rsidRPr="00110884">
              <w:rPr>
                <w:lang w:val="fr-CH"/>
              </w:rPr>
              <w:t>commandes</w:t>
            </w:r>
            <w:r w:rsidRPr="00110884">
              <w:rPr>
                <w:lang w:val="fr-CH"/>
              </w:rPr>
              <w:t xml:space="preserve">, </w:t>
            </w:r>
            <w:r w:rsidR="00D57AE9" w:rsidRPr="00110884">
              <w:rPr>
                <w:lang w:val="fr-CH"/>
              </w:rPr>
              <w:t>mécanique d</w:t>
            </w:r>
            <w:r w:rsidR="00764D65" w:rsidRPr="00110884">
              <w:rPr>
                <w:lang w:val="fr-CH"/>
              </w:rPr>
              <w:t>u</w:t>
            </w:r>
            <w:r w:rsidR="00D57AE9" w:rsidRPr="00110884">
              <w:rPr>
                <w:lang w:val="fr-CH"/>
              </w:rPr>
              <w:t xml:space="preserve"> vol</w:t>
            </w:r>
          </w:p>
        </w:tc>
        <w:tc>
          <w:tcPr>
            <w:tcW w:w="536" w:type="pct"/>
            <w:tcBorders>
              <w:top w:val="single" w:sz="4" w:space="0" w:color="auto"/>
              <w:left w:val="single" w:sz="4" w:space="0" w:color="auto"/>
              <w:bottom w:val="single" w:sz="4" w:space="0" w:color="auto"/>
              <w:right w:val="single" w:sz="4" w:space="0" w:color="auto"/>
            </w:tcBorders>
          </w:tcPr>
          <w:p w14:paraId="7700DBA4" w14:textId="77777777" w:rsidR="003D7366" w:rsidRPr="00110884" w:rsidRDefault="003D7366" w:rsidP="003D7366">
            <w:pPr>
              <w:pStyle w:val="StandardTabelle"/>
              <w:jc w:val="center"/>
              <w:rPr>
                <w:lang w:val="fr-CH"/>
              </w:rPr>
            </w:pPr>
          </w:p>
        </w:tc>
      </w:tr>
      <w:tr w:rsidR="003D7366" w:rsidRPr="00110884" w14:paraId="37A5BF8B"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5A42197" w14:textId="6C367213" w:rsidR="003D7366" w:rsidRPr="00110884" w:rsidRDefault="003D7366" w:rsidP="003D7366">
            <w:pPr>
              <w:pStyle w:val="StandardTabelleFett"/>
              <w:tabs>
                <w:tab w:val="clear" w:pos="851"/>
              </w:tabs>
              <w:rPr>
                <w:lang w:val="fr-CH"/>
              </w:rPr>
            </w:pPr>
            <w:r w:rsidRPr="00110884">
              <w:rPr>
                <w:lang w:val="fr-CH"/>
              </w:rPr>
              <w:t xml:space="preserve">080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5A10E725" w14:textId="018DDFF7" w:rsidR="003D7366" w:rsidRPr="00110884" w:rsidRDefault="00185C4F" w:rsidP="003D7366">
            <w:pPr>
              <w:pStyle w:val="StandardTabelle"/>
              <w:rPr>
                <w:lang w:val="fr-CH"/>
              </w:rPr>
            </w:pPr>
            <w:r w:rsidRPr="00110884">
              <w:rPr>
                <w:lang w:val="fr-CH"/>
              </w:rPr>
              <w:t>Limitations</w:t>
            </w:r>
            <w:r w:rsidR="003D7366" w:rsidRPr="00110884">
              <w:rPr>
                <w:lang w:val="fr-CH"/>
              </w:rPr>
              <w:t xml:space="preserve">, </w:t>
            </w:r>
            <w:r w:rsidR="001D389E" w:rsidRPr="00110884">
              <w:rPr>
                <w:lang w:val="fr-CH"/>
              </w:rPr>
              <w:t>décrochage</w:t>
            </w:r>
            <w:r w:rsidR="003D7366" w:rsidRPr="00110884">
              <w:rPr>
                <w:lang w:val="fr-CH"/>
              </w:rPr>
              <w:t xml:space="preserve"> </w:t>
            </w:r>
            <w:r w:rsidR="001D389E" w:rsidRPr="00110884">
              <w:rPr>
                <w:lang w:val="fr-CH"/>
              </w:rPr>
              <w:t>et vrille</w:t>
            </w:r>
            <w:r w:rsidR="003D7366" w:rsidRPr="00110884">
              <w:rPr>
                <w:lang w:val="fr-CH"/>
              </w:rPr>
              <w:t xml:space="preserve">, </w:t>
            </w:r>
            <w:r w:rsidR="001D389E" w:rsidRPr="00110884">
              <w:rPr>
                <w:lang w:val="fr-CH"/>
              </w:rPr>
              <w:t>spirale</w:t>
            </w:r>
          </w:p>
        </w:tc>
        <w:tc>
          <w:tcPr>
            <w:tcW w:w="536" w:type="pct"/>
            <w:tcBorders>
              <w:top w:val="single" w:sz="4" w:space="0" w:color="auto"/>
              <w:left w:val="single" w:sz="4" w:space="0" w:color="auto"/>
              <w:bottom w:val="single" w:sz="4" w:space="0" w:color="auto"/>
              <w:right w:val="single" w:sz="4" w:space="0" w:color="auto"/>
            </w:tcBorders>
          </w:tcPr>
          <w:p w14:paraId="55805766" w14:textId="77777777" w:rsidR="003D7366" w:rsidRPr="00110884" w:rsidRDefault="003D7366" w:rsidP="003D7366">
            <w:pPr>
              <w:pStyle w:val="StandardTabelle"/>
              <w:jc w:val="center"/>
              <w:rPr>
                <w:lang w:val="fr-CH"/>
              </w:rPr>
            </w:pPr>
          </w:p>
        </w:tc>
      </w:tr>
      <w:tr w:rsidR="003D7366" w:rsidRPr="00110884" w14:paraId="25302497"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7D9F160" w14:textId="7FC18243" w:rsidR="003D7366" w:rsidRPr="00110884" w:rsidRDefault="003D7366" w:rsidP="003D7366">
            <w:pPr>
              <w:pStyle w:val="StandardTabelleFett"/>
              <w:tabs>
                <w:tab w:val="clear" w:pos="851"/>
              </w:tabs>
              <w:rPr>
                <w:lang w:val="fr-CH"/>
              </w:rPr>
            </w:pPr>
            <w:r w:rsidRPr="00110884">
              <w:rPr>
                <w:lang w:val="fr-CH"/>
              </w:rPr>
              <w:t xml:space="preserve">080 </w:t>
            </w:r>
            <w:r w:rsidR="00F8534B" w:rsidRPr="00110884">
              <w:rPr>
                <w:lang w:val="fr-CH"/>
              </w:rPr>
              <w:t>Leçon</w:t>
            </w:r>
            <w:r w:rsidRPr="00110884">
              <w:rPr>
                <w:lang w:val="fr-CH"/>
              </w:rPr>
              <w:t xml:space="preserve"> 4</w:t>
            </w:r>
            <w:r w:rsidRPr="00110884">
              <w:rPr>
                <w:lang w:val="fr-CH"/>
              </w:rPr>
              <w:tab/>
            </w:r>
            <w:r w:rsidR="00F8534B" w:rsidRPr="00110884">
              <w:rPr>
                <w:lang w:val="fr-CH"/>
              </w:rPr>
              <w:t>Cours théorique</w:t>
            </w:r>
          </w:p>
          <w:p w14:paraId="43F7373E" w14:textId="3DC97CB2" w:rsidR="003D7366" w:rsidRPr="00110884" w:rsidRDefault="00764D65" w:rsidP="003D7366">
            <w:pPr>
              <w:pStyle w:val="StandardTabelle"/>
              <w:rPr>
                <w:lang w:val="fr-CH"/>
              </w:rPr>
            </w:pPr>
            <w:r w:rsidRPr="00110884">
              <w:rPr>
                <w:lang w:val="fr-CH"/>
              </w:rPr>
              <w:t>Hélice</w:t>
            </w:r>
            <w:r w:rsidR="003D7366" w:rsidRPr="00110884">
              <w:rPr>
                <w:lang w:val="fr-CH"/>
              </w:rPr>
              <w:t xml:space="preserve">, </w:t>
            </w:r>
            <w:r w:rsidRPr="00110884">
              <w:rPr>
                <w:lang w:val="fr-CH"/>
              </w:rPr>
              <w:t>mécanique du vol</w:t>
            </w:r>
          </w:p>
        </w:tc>
        <w:tc>
          <w:tcPr>
            <w:tcW w:w="536" w:type="pct"/>
            <w:tcBorders>
              <w:top w:val="single" w:sz="4" w:space="0" w:color="auto"/>
              <w:left w:val="single" w:sz="4" w:space="0" w:color="auto"/>
              <w:bottom w:val="single" w:sz="4" w:space="0" w:color="auto"/>
              <w:right w:val="single" w:sz="4" w:space="0" w:color="auto"/>
            </w:tcBorders>
          </w:tcPr>
          <w:p w14:paraId="7E0F1F49" w14:textId="77777777" w:rsidR="003D7366" w:rsidRPr="00110884" w:rsidRDefault="003D7366" w:rsidP="003D7366">
            <w:pPr>
              <w:pStyle w:val="StandardTabelle"/>
              <w:jc w:val="center"/>
              <w:rPr>
                <w:lang w:val="fr-CH"/>
              </w:rPr>
            </w:pPr>
          </w:p>
        </w:tc>
      </w:tr>
      <w:tr w:rsidR="002E472D" w:rsidRPr="00110884" w14:paraId="46499A49" w14:textId="77777777" w:rsidTr="003D7366">
        <w:trPr>
          <w:cantSplit/>
        </w:trPr>
        <w:tc>
          <w:tcPr>
            <w:tcW w:w="4464" w:type="pct"/>
            <w:tcBorders>
              <w:top w:val="single" w:sz="4" w:space="0" w:color="auto"/>
              <w:left w:val="nil"/>
              <w:bottom w:val="single" w:sz="4" w:space="0" w:color="auto"/>
              <w:right w:val="nil"/>
            </w:tcBorders>
          </w:tcPr>
          <w:p w14:paraId="604C0EFF" w14:textId="33775892" w:rsidR="00543814" w:rsidRPr="00110884" w:rsidRDefault="00543814" w:rsidP="002E472D">
            <w:pPr>
              <w:pStyle w:val="StandardTabelle"/>
              <w:rPr>
                <w:lang w:val="fr-CH"/>
              </w:rPr>
            </w:pPr>
          </w:p>
        </w:tc>
        <w:tc>
          <w:tcPr>
            <w:tcW w:w="536" w:type="pct"/>
            <w:tcBorders>
              <w:top w:val="single" w:sz="4" w:space="0" w:color="auto"/>
              <w:left w:val="nil"/>
              <w:bottom w:val="single" w:sz="4" w:space="0" w:color="auto"/>
              <w:right w:val="nil"/>
            </w:tcBorders>
          </w:tcPr>
          <w:p w14:paraId="60E82E6B" w14:textId="77777777" w:rsidR="002E472D" w:rsidRPr="00110884" w:rsidRDefault="002E472D" w:rsidP="003D7366">
            <w:pPr>
              <w:pStyle w:val="StandardTabelle"/>
              <w:jc w:val="center"/>
              <w:rPr>
                <w:lang w:val="fr-CH"/>
              </w:rPr>
            </w:pPr>
          </w:p>
        </w:tc>
      </w:tr>
      <w:tr w:rsidR="002E472D" w:rsidRPr="00110884" w14:paraId="602FFB69" w14:textId="77777777" w:rsidTr="003D7366">
        <w:trPr>
          <w:cantSplit/>
        </w:trPr>
        <w:tc>
          <w:tcPr>
            <w:tcW w:w="446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0AD14" w14:textId="34BB2745" w:rsidR="002E472D" w:rsidRPr="00110884" w:rsidRDefault="002E472D" w:rsidP="002E472D">
            <w:pPr>
              <w:pStyle w:val="StandardTabelleTitel"/>
              <w:rPr>
                <w:lang w:val="fr-CH"/>
              </w:rPr>
            </w:pPr>
            <w:r w:rsidRPr="00110884">
              <w:rPr>
                <w:lang w:val="fr-CH"/>
              </w:rPr>
              <w:t xml:space="preserve">090 </w:t>
            </w:r>
            <w:r w:rsidR="001D389E" w:rsidRPr="00110884">
              <w:rPr>
                <w:lang w:val="fr-CH"/>
              </w:rPr>
              <w:t>Communications</w:t>
            </w:r>
          </w:p>
        </w:tc>
        <w:tc>
          <w:tcPr>
            <w:tcW w:w="536" w:type="pct"/>
            <w:tcBorders>
              <w:top w:val="single" w:sz="4" w:space="0" w:color="auto"/>
              <w:left w:val="single" w:sz="4" w:space="0" w:color="auto"/>
              <w:bottom w:val="single" w:sz="4" w:space="0" w:color="auto"/>
              <w:right w:val="single" w:sz="4" w:space="0" w:color="auto"/>
            </w:tcBorders>
          </w:tcPr>
          <w:p w14:paraId="64EC8179" w14:textId="4A9FCC0B" w:rsidR="002E472D" w:rsidRPr="00110884" w:rsidRDefault="00B14CA9" w:rsidP="003D7366">
            <w:pPr>
              <w:pStyle w:val="StandardTabelleTitelZentriert"/>
              <w:rPr>
                <w:lang w:val="fr-CH"/>
              </w:rPr>
            </w:pPr>
            <w:r w:rsidRPr="00110884">
              <w:rPr>
                <w:lang w:val="fr-CH"/>
              </w:rPr>
              <w:t>4-6</w:t>
            </w:r>
          </w:p>
        </w:tc>
      </w:tr>
      <w:tr w:rsidR="003D7366" w:rsidRPr="00110884" w14:paraId="544F6935"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ABDD603" w14:textId="055BB779" w:rsidR="003D7366" w:rsidRPr="00110884" w:rsidRDefault="003D7366" w:rsidP="003D7366">
            <w:pPr>
              <w:pStyle w:val="StandardTabelleFett"/>
              <w:tabs>
                <w:tab w:val="clear" w:pos="851"/>
              </w:tabs>
              <w:rPr>
                <w:lang w:val="fr-CH"/>
              </w:rPr>
            </w:pPr>
            <w:r w:rsidRPr="00110884">
              <w:rPr>
                <w:lang w:val="fr-CH"/>
              </w:rPr>
              <w:t xml:space="preserve">090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3FC82933" w14:textId="0EF90BB4" w:rsidR="003D7366" w:rsidRPr="00110884" w:rsidRDefault="00E13A59" w:rsidP="003D7366">
            <w:pPr>
              <w:pStyle w:val="StandardTabelle"/>
              <w:rPr>
                <w:lang w:val="fr-CH"/>
              </w:rPr>
            </w:pPr>
            <w:r w:rsidRPr="00110884">
              <w:rPr>
                <w:lang w:val="fr-CH"/>
              </w:rPr>
              <w:t>Généralités</w:t>
            </w:r>
            <w:r w:rsidR="003D7366" w:rsidRPr="00110884">
              <w:rPr>
                <w:lang w:val="fr-CH"/>
              </w:rPr>
              <w:t xml:space="preserve">, </w:t>
            </w:r>
            <w:r w:rsidR="0036432F" w:rsidRPr="00110884">
              <w:rPr>
                <w:lang w:val="fr-CH"/>
              </w:rPr>
              <w:t>roulage</w:t>
            </w:r>
          </w:p>
          <w:p w14:paraId="49FC68F3" w14:textId="7F97BEA7" w:rsidR="003D7366" w:rsidRPr="00110884" w:rsidRDefault="0058052B" w:rsidP="003D7366">
            <w:pPr>
              <w:pStyle w:val="StandardTabelle"/>
              <w:rPr>
                <w:lang w:val="fr-CH"/>
              </w:rPr>
            </w:pPr>
            <w:r w:rsidRPr="00110884">
              <w:rPr>
                <w:lang w:val="fr-CH"/>
              </w:rPr>
              <w:t xml:space="preserve">Décollage et </w:t>
            </w:r>
            <w:r w:rsidR="00843002" w:rsidRPr="00110884">
              <w:rPr>
                <w:lang w:val="fr-CH"/>
              </w:rPr>
              <w:t xml:space="preserve">procédures de </w:t>
            </w:r>
            <w:r w:rsidRPr="00110884">
              <w:rPr>
                <w:lang w:val="fr-CH"/>
              </w:rPr>
              <w:t>départ</w:t>
            </w:r>
            <w:r w:rsidR="003D7366" w:rsidRPr="00110884">
              <w:rPr>
                <w:lang w:val="fr-CH"/>
              </w:rPr>
              <w:t xml:space="preserve"> </w:t>
            </w:r>
            <w:r w:rsidRPr="00110884">
              <w:rPr>
                <w:lang w:val="fr-CH"/>
              </w:rPr>
              <w:t xml:space="preserve">sur aérodromes </w:t>
            </w:r>
            <w:r w:rsidR="00DA7D53" w:rsidRPr="00110884">
              <w:rPr>
                <w:lang w:val="fr-CH"/>
              </w:rPr>
              <w:t>contrôlés</w:t>
            </w:r>
            <w:r w:rsidRPr="00110884">
              <w:rPr>
                <w:lang w:val="fr-CH"/>
              </w:rPr>
              <w:t xml:space="preserve"> et non-contrôlés</w:t>
            </w:r>
          </w:p>
        </w:tc>
        <w:tc>
          <w:tcPr>
            <w:tcW w:w="536" w:type="pct"/>
            <w:tcBorders>
              <w:top w:val="single" w:sz="4" w:space="0" w:color="auto"/>
              <w:left w:val="single" w:sz="4" w:space="0" w:color="auto"/>
              <w:bottom w:val="single" w:sz="4" w:space="0" w:color="auto"/>
              <w:right w:val="single" w:sz="4" w:space="0" w:color="auto"/>
            </w:tcBorders>
          </w:tcPr>
          <w:p w14:paraId="73530E10" w14:textId="77777777" w:rsidR="003D7366" w:rsidRPr="00110884" w:rsidRDefault="003D7366" w:rsidP="003D7366">
            <w:pPr>
              <w:pStyle w:val="StandardTabelle"/>
              <w:jc w:val="center"/>
              <w:rPr>
                <w:lang w:val="fr-CH"/>
              </w:rPr>
            </w:pPr>
          </w:p>
        </w:tc>
      </w:tr>
      <w:tr w:rsidR="003D7366" w:rsidRPr="00110884" w14:paraId="2259D0A5"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6EA7F391" w14:textId="7F9EC660" w:rsidR="003D7366" w:rsidRPr="00110884" w:rsidRDefault="003D7366" w:rsidP="003D7366">
            <w:pPr>
              <w:pStyle w:val="StandardTabelleFett"/>
              <w:tabs>
                <w:tab w:val="clear" w:pos="851"/>
              </w:tabs>
              <w:rPr>
                <w:lang w:val="fr-CH"/>
              </w:rPr>
            </w:pPr>
            <w:r w:rsidRPr="00110884">
              <w:rPr>
                <w:lang w:val="fr-CH"/>
              </w:rPr>
              <w:t xml:space="preserve">090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44DD27EE" w14:textId="50065F01" w:rsidR="003D7366" w:rsidRPr="00110884" w:rsidRDefault="0058052B" w:rsidP="003D7366">
            <w:pPr>
              <w:pStyle w:val="StandardTabelle"/>
              <w:rPr>
                <w:lang w:val="fr-CH"/>
              </w:rPr>
            </w:pPr>
            <w:r w:rsidRPr="00110884">
              <w:rPr>
                <w:lang w:val="fr-CH"/>
              </w:rPr>
              <w:t>Approche et atterrissage</w:t>
            </w:r>
            <w:r w:rsidR="003D7366" w:rsidRPr="00110884">
              <w:rPr>
                <w:lang w:val="fr-CH"/>
              </w:rPr>
              <w:t xml:space="preserve">, </w:t>
            </w:r>
            <w:r w:rsidR="002E0560" w:rsidRPr="00110884">
              <w:rPr>
                <w:lang w:val="fr-CH"/>
              </w:rPr>
              <w:t>communications</w:t>
            </w:r>
            <w:r w:rsidR="003D7366" w:rsidRPr="00110884">
              <w:rPr>
                <w:lang w:val="fr-CH"/>
              </w:rPr>
              <w:t xml:space="preserve"> </w:t>
            </w:r>
            <w:r w:rsidRPr="00110884">
              <w:rPr>
                <w:lang w:val="fr-CH"/>
              </w:rPr>
              <w:t xml:space="preserve">avec </w:t>
            </w:r>
            <w:proofErr w:type="gramStart"/>
            <w:r w:rsidRPr="00110884">
              <w:rPr>
                <w:lang w:val="fr-CH"/>
              </w:rPr>
              <w:t>l’</w:t>
            </w:r>
            <w:r w:rsidR="008D0F2A" w:rsidRPr="00110884">
              <w:rPr>
                <w:lang w:val="fr-CH"/>
              </w:rPr>
              <w:t xml:space="preserve"> </w:t>
            </w:r>
            <w:r w:rsidR="00DA7D53" w:rsidRPr="00110884">
              <w:rPr>
                <w:lang w:val="fr-CH"/>
              </w:rPr>
              <w:t>«</w:t>
            </w:r>
            <w:proofErr w:type="gramEnd"/>
            <w:r w:rsidR="00DE590F" w:rsidRPr="00110884">
              <w:rPr>
                <w:lang w:val="fr-CH"/>
              </w:rPr>
              <w:t>i</w:t>
            </w:r>
            <w:r w:rsidR="003D7366" w:rsidRPr="00110884">
              <w:rPr>
                <w:lang w:val="fr-CH"/>
              </w:rPr>
              <w:t>nformation</w:t>
            </w:r>
            <w:r w:rsidR="00DA7D53" w:rsidRPr="00110884">
              <w:rPr>
                <w:lang w:val="fr-CH"/>
              </w:rPr>
              <w:t>» et</w:t>
            </w:r>
            <w:r w:rsidR="003D7366" w:rsidRPr="00110884">
              <w:rPr>
                <w:lang w:val="fr-CH"/>
              </w:rPr>
              <w:t xml:space="preserve"> </w:t>
            </w:r>
            <w:r w:rsidRPr="00110884">
              <w:rPr>
                <w:lang w:val="fr-CH"/>
              </w:rPr>
              <w:t>avec les centres de contrôle militaires</w:t>
            </w:r>
          </w:p>
        </w:tc>
        <w:tc>
          <w:tcPr>
            <w:tcW w:w="536" w:type="pct"/>
            <w:tcBorders>
              <w:top w:val="single" w:sz="4" w:space="0" w:color="auto"/>
              <w:left w:val="single" w:sz="4" w:space="0" w:color="auto"/>
              <w:bottom w:val="single" w:sz="4" w:space="0" w:color="auto"/>
              <w:right w:val="single" w:sz="4" w:space="0" w:color="auto"/>
            </w:tcBorders>
          </w:tcPr>
          <w:p w14:paraId="7351C0AE" w14:textId="77777777" w:rsidR="003D7366" w:rsidRPr="00110884" w:rsidRDefault="003D7366" w:rsidP="003D7366">
            <w:pPr>
              <w:pStyle w:val="StandardTabelle"/>
              <w:jc w:val="center"/>
              <w:rPr>
                <w:lang w:val="fr-CH"/>
              </w:rPr>
            </w:pPr>
          </w:p>
        </w:tc>
      </w:tr>
      <w:tr w:rsidR="003D7366" w:rsidRPr="00110884" w14:paraId="1FD282B5"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49A1BE06" w14:textId="2CC8445A" w:rsidR="003D7366" w:rsidRPr="00110884" w:rsidRDefault="003D7366" w:rsidP="003D7366">
            <w:pPr>
              <w:pStyle w:val="StandardTabelleFett"/>
              <w:tabs>
                <w:tab w:val="clear" w:pos="851"/>
              </w:tabs>
              <w:rPr>
                <w:lang w:val="fr-CH"/>
              </w:rPr>
            </w:pPr>
            <w:r w:rsidRPr="00110884">
              <w:rPr>
                <w:lang w:val="fr-CH"/>
              </w:rPr>
              <w:t xml:space="preserve">090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776A9560" w14:textId="28F41FF7" w:rsidR="003D7366" w:rsidRPr="00110884" w:rsidRDefault="0058052B" w:rsidP="003D7366">
            <w:pPr>
              <w:pStyle w:val="StandardTabelle"/>
              <w:rPr>
                <w:lang w:val="fr-CH"/>
              </w:rPr>
            </w:pPr>
            <w:r w:rsidRPr="00110884">
              <w:rPr>
                <w:lang w:val="fr-CH"/>
              </w:rPr>
              <w:t>Vols spéciaux</w:t>
            </w:r>
            <w:r w:rsidR="003D7366" w:rsidRPr="00110884">
              <w:rPr>
                <w:lang w:val="fr-CH"/>
              </w:rPr>
              <w:t xml:space="preserve">, </w:t>
            </w:r>
            <w:r w:rsidRPr="00110884">
              <w:rPr>
                <w:lang w:val="fr-CH"/>
              </w:rPr>
              <w:t>service météorologiques</w:t>
            </w:r>
            <w:r w:rsidR="003D7366" w:rsidRPr="00110884">
              <w:rPr>
                <w:lang w:val="fr-CH"/>
              </w:rPr>
              <w:t xml:space="preserve">, </w:t>
            </w:r>
            <w:r w:rsidRPr="00110884">
              <w:rPr>
                <w:lang w:val="fr-CH"/>
              </w:rPr>
              <w:t xml:space="preserve">procédures </w:t>
            </w:r>
            <w:r w:rsidR="00843002" w:rsidRPr="00110884">
              <w:rPr>
                <w:lang w:val="fr-CH"/>
              </w:rPr>
              <w:t>radio spécifiques</w:t>
            </w:r>
          </w:p>
        </w:tc>
        <w:tc>
          <w:tcPr>
            <w:tcW w:w="536" w:type="pct"/>
            <w:tcBorders>
              <w:top w:val="single" w:sz="4" w:space="0" w:color="auto"/>
              <w:left w:val="single" w:sz="4" w:space="0" w:color="auto"/>
              <w:bottom w:val="single" w:sz="4" w:space="0" w:color="auto"/>
              <w:right w:val="single" w:sz="4" w:space="0" w:color="auto"/>
            </w:tcBorders>
          </w:tcPr>
          <w:p w14:paraId="4EF172EB" w14:textId="77777777" w:rsidR="003D7366" w:rsidRPr="00110884" w:rsidRDefault="003D7366" w:rsidP="003D7366">
            <w:pPr>
              <w:pStyle w:val="StandardTabelle"/>
              <w:jc w:val="center"/>
              <w:rPr>
                <w:lang w:val="fr-CH"/>
              </w:rPr>
            </w:pPr>
          </w:p>
        </w:tc>
      </w:tr>
      <w:tr w:rsidR="003D7366" w:rsidRPr="00110884" w14:paraId="3B40FC19"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733571FB" w14:textId="1BC29D20" w:rsidR="003D7366" w:rsidRPr="00110884" w:rsidRDefault="003D7366" w:rsidP="003D7366">
            <w:pPr>
              <w:pStyle w:val="StandardTabelleFett"/>
              <w:tabs>
                <w:tab w:val="clear" w:pos="851"/>
              </w:tabs>
              <w:rPr>
                <w:lang w:val="fr-CH"/>
              </w:rPr>
            </w:pPr>
            <w:r w:rsidRPr="00110884">
              <w:rPr>
                <w:lang w:val="fr-CH"/>
              </w:rPr>
              <w:t xml:space="preserve">090 </w:t>
            </w:r>
            <w:r w:rsidR="00F8534B" w:rsidRPr="00110884">
              <w:rPr>
                <w:lang w:val="fr-CH"/>
              </w:rPr>
              <w:t>Leçon</w:t>
            </w:r>
            <w:r w:rsidRPr="00110884">
              <w:rPr>
                <w:lang w:val="fr-CH"/>
              </w:rPr>
              <w:t xml:space="preserve"> 4</w:t>
            </w:r>
            <w:r w:rsidRPr="00110884">
              <w:rPr>
                <w:lang w:val="fr-CH"/>
              </w:rPr>
              <w:tab/>
            </w:r>
            <w:r w:rsidR="00F8534B" w:rsidRPr="00110884">
              <w:rPr>
                <w:lang w:val="fr-CH"/>
              </w:rPr>
              <w:t>Cours théorique</w:t>
            </w:r>
          </w:p>
          <w:p w14:paraId="6462916F" w14:textId="1E0A5D07" w:rsidR="003D7366" w:rsidRPr="00110884" w:rsidRDefault="00843002" w:rsidP="003D7366">
            <w:pPr>
              <w:pStyle w:val="StandardTabelle"/>
              <w:rPr>
                <w:lang w:val="fr-CH"/>
              </w:rPr>
            </w:pPr>
            <w:r w:rsidRPr="00110884">
              <w:rPr>
                <w:lang w:val="fr-CH"/>
              </w:rPr>
              <w:t>Propagation des ondes</w:t>
            </w:r>
            <w:r w:rsidR="003D7366" w:rsidRPr="00110884">
              <w:rPr>
                <w:lang w:val="fr-CH"/>
              </w:rPr>
              <w:t xml:space="preserve">, </w:t>
            </w:r>
            <w:r w:rsidRPr="00110884">
              <w:rPr>
                <w:lang w:val="fr-CH"/>
              </w:rPr>
              <w:t>aspects techniques</w:t>
            </w:r>
            <w:r w:rsidR="003D7366" w:rsidRPr="00110884">
              <w:rPr>
                <w:lang w:val="fr-CH"/>
              </w:rPr>
              <w:t xml:space="preserve">, </w:t>
            </w:r>
            <w:r w:rsidRPr="00110884">
              <w:rPr>
                <w:lang w:val="fr-CH"/>
              </w:rPr>
              <w:t>interférences radio</w:t>
            </w:r>
          </w:p>
          <w:p w14:paraId="347234DA" w14:textId="51E67CBB" w:rsidR="003D7366" w:rsidRPr="00110884" w:rsidRDefault="00843002" w:rsidP="003D7366">
            <w:pPr>
              <w:pStyle w:val="StandardTabelle"/>
              <w:rPr>
                <w:lang w:val="fr-CH"/>
              </w:rPr>
            </w:pPr>
            <w:r w:rsidRPr="00110884">
              <w:rPr>
                <w:lang w:val="fr-CH"/>
              </w:rPr>
              <w:t>Procédures d’urgence et de détresse</w:t>
            </w:r>
          </w:p>
          <w:p w14:paraId="18A1D5D0" w14:textId="4664A43B" w:rsidR="003D7366" w:rsidRPr="00110884" w:rsidRDefault="0058052B" w:rsidP="003D7366">
            <w:pPr>
              <w:pStyle w:val="StandardTabelle"/>
              <w:rPr>
                <w:lang w:val="fr-CH"/>
              </w:rPr>
            </w:pPr>
            <w:r w:rsidRPr="00110884">
              <w:rPr>
                <w:lang w:val="fr-CH"/>
              </w:rPr>
              <w:t>Comportement suite à une interception militaire</w:t>
            </w:r>
          </w:p>
        </w:tc>
        <w:tc>
          <w:tcPr>
            <w:tcW w:w="536" w:type="pct"/>
            <w:tcBorders>
              <w:top w:val="single" w:sz="4" w:space="0" w:color="auto"/>
              <w:left w:val="single" w:sz="4" w:space="0" w:color="auto"/>
              <w:bottom w:val="single" w:sz="4" w:space="0" w:color="auto"/>
              <w:right w:val="single" w:sz="4" w:space="0" w:color="auto"/>
            </w:tcBorders>
          </w:tcPr>
          <w:p w14:paraId="13944C54" w14:textId="77777777" w:rsidR="003D7366" w:rsidRPr="00110884" w:rsidRDefault="003D7366" w:rsidP="003D7366">
            <w:pPr>
              <w:pStyle w:val="StandardTabelle"/>
              <w:jc w:val="center"/>
              <w:rPr>
                <w:lang w:val="fr-CH"/>
              </w:rPr>
            </w:pPr>
          </w:p>
        </w:tc>
      </w:tr>
      <w:tr w:rsidR="003D7366" w:rsidRPr="00110884" w14:paraId="585247B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71967CC" w14:textId="283265A4" w:rsidR="003D7366" w:rsidRPr="00110884" w:rsidRDefault="003D7366" w:rsidP="003D7366">
            <w:pPr>
              <w:pStyle w:val="StandardTabelleFett"/>
              <w:tabs>
                <w:tab w:val="clear" w:pos="851"/>
              </w:tabs>
              <w:rPr>
                <w:lang w:val="fr-CH"/>
              </w:rPr>
            </w:pPr>
            <w:r w:rsidRPr="00110884">
              <w:rPr>
                <w:lang w:val="fr-CH"/>
              </w:rPr>
              <w:t xml:space="preserve">090 </w:t>
            </w:r>
            <w:r w:rsidR="00F8534B" w:rsidRPr="00110884">
              <w:rPr>
                <w:lang w:val="fr-CH"/>
              </w:rPr>
              <w:t>Leçon</w:t>
            </w:r>
            <w:r w:rsidRPr="00110884">
              <w:rPr>
                <w:lang w:val="fr-CH"/>
              </w:rPr>
              <w:t xml:space="preserve"> 5</w:t>
            </w:r>
            <w:r w:rsidRPr="00110884">
              <w:rPr>
                <w:lang w:val="fr-CH"/>
              </w:rPr>
              <w:tab/>
            </w:r>
            <w:r w:rsidR="00F8534B" w:rsidRPr="00110884">
              <w:rPr>
                <w:lang w:val="fr-CH"/>
              </w:rPr>
              <w:t>Cours théorique</w:t>
            </w:r>
          </w:p>
          <w:p w14:paraId="77AFB764" w14:textId="79DC414E" w:rsidR="003D7366" w:rsidRPr="00110884" w:rsidRDefault="0058052B" w:rsidP="003D7366">
            <w:pPr>
              <w:pStyle w:val="StandardTabelle"/>
              <w:rPr>
                <w:lang w:val="fr-CH"/>
              </w:rPr>
            </w:pPr>
            <w:r w:rsidRPr="00110884">
              <w:rPr>
                <w:lang w:val="fr-CH"/>
              </w:rPr>
              <w:t>Service mobile aéronautique</w:t>
            </w:r>
            <w:r w:rsidR="003D7366" w:rsidRPr="00110884">
              <w:rPr>
                <w:lang w:val="fr-CH"/>
              </w:rPr>
              <w:t xml:space="preserve">, </w:t>
            </w:r>
            <w:r w:rsidRPr="00110884">
              <w:rPr>
                <w:lang w:val="fr-CH"/>
              </w:rPr>
              <w:t>abréviations</w:t>
            </w:r>
          </w:p>
        </w:tc>
        <w:tc>
          <w:tcPr>
            <w:tcW w:w="536" w:type="pct"/>
            <w:tcBorders>
              <w:top w:val="single" w:sz="4" w:space="0" w:color="auto"/>
              <w:left w:val="single" w:sz="4" w:space="0" w:color="auto"/>
              <w:bottom w:val="single" w:sz="4" w:space="0" w:color="auto"/>
              <w:right w:val="single" w:sz="4" w:space="0" w:color="auto"/>
            </w:tcBorders>
          </w:tcPr>
          <w:p w14:paraId="2B1B7B34" w14:textId="77777777" w:rsidR="003D7366" w:rsidRPr="00110884" w:rsidRDefault="003D7366" w:rsidP="003D7366">
            <w:pPr>
              <w:pStyle w:val="StandardTabelle"/>
              <w:jc w:val="center"/>
              <w:rPr>
                <w:lang w:val="fr-CH"/>
              </w:rPr>
            </w:pPr>
          </w:p>
        </w:tc>
      </w:tr>
      <w:tr w:rsidR="003D7366" w:rsidRPr="00110884" w14:paraId="3443FF28"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45B0D8E" w14:textId="2405EC0E" w:rsidR="003D7366" w:rsidRPr="00110884" w:rsidRDefault="003D7366" w:rsidP="003D7366">
            <w:pPr>
              <w:pStyle w:val="StandardTabelleFett"/>
              <w:tabs>
                <w:tab w:val="clear" w:pos="851"/>
              </w:tabs>
              <w:rPr>
                <w:lang w:val="fr-CH"/>
              </w:rPr>
            </w:pPr>
            <w:r w:rsidRPr="00110884">
              <w:rPr>
                <w:lang w:val="fr-CH"/>
              </w:rPr>
              <w:t xml:space="preserve">090 </w:t>
            </w:r>
            <w:r w:rsidR="00F8534B" w:rsidRPr="00110884">
              <w:rPr>
                <w:lang w:val="fr-CH"/>
              </w:rPr>
              <w:t>Leçon</w:t>
            </w:r>
            <w:r w:rsidRPr="00110884">
              <w:rPr>
                <w:lang w:val="fr-CH"/>
              </w:rPr>
              <w:t xml:space="preserve"> 6</w:t>
            </w:r>
            <w:r w:rsidRPr="00110884">
              <w:rPr>
                <w:lang w:val="fr-CH"/>
              </w:rPr>
              <w:tab/>
            </w:r>
            <w:r w:rsidR="00F8534B" w:rsidRPr="00110884">
              <w:rPr>
                <w:lang w:val="fr-CH"/>
              </w:rPr>
              <w:t>Cours théorique</w:t>
            </w:r>
          </w:p>
          <w:p w14:paraId="67104FF3" w14:textId="3B775B11" w:rsidR="003D7366" w:rsidRPr="00110884" w:rsidRDefault="0058052B" w:rsidP="003D7366">
            <w:pPr>
              <w:pStyle w:val="StandardTabelle"/>
              <w:rPr>
                <w:lang w:val="fr-CH"/>
              </w:rPr>
            </w:pPr>
            <w:r w:rsidRPr="00110884">
              <w:rPr>
                <w:lang w:val="fr-CH"/>
              </w:rPr>
              <w:t>Exercices</w:t>
            </w:r>
            <w:r w:rsidR="003D7366" w:rsidRPr="00110884">
              <w:rPr>
                <w:lang w:val="fr-CH"/>
              </w:rPr>
              <w:t xml:space="preserve">, </w:t>
            </w:r>
            <w:r w:rsidRPr="00110884">
              <w:rPr>
                <w:lang w:val="fr-CH"/>
              </w:rPr>
              <w:t>vols</w:t>
            </w:r>
            <w:r w:rsidR="003D7366" w:rsidRPr="00110884">
              <w:rPr>
                <w:lang w:val="fr-CH"/>
              </w:rPr>
              <w:t xml:space="preserve"> VFR</w:t>
            </w:r>
            <w:r w:rsidRPr="00110884">
              <w:rPr>
                <w:lang w:val="fr-CH"/>
              </w:rPr>
              <w:t xml:space="preserve"> simulés</w:t>
            </w:r>
          </w:p>
        </w:tc>
        <w:tc>
          <w:tcPr>
            <w:tcW w:w="536" w:type="pct"/>
            <w:tcBorders>
              <w:top w:val="single" w:sz="4" w:space="0" w:color="auto"/>
              <w:left w:val="single" w:sz="4" w:space="0" w:color="auto"/>
              <w:bottom w:val="single" w:sz="4" w:space="0" w:color="auto"/>
              <w:right w:val="single" w:sz="4" w:space="0" w:color="auto"/>
            </w:tcBorders>
          </w:tcPr>
          <w:p w14:paraId="77D7FE4E" w14:textId="77777777" w:rsidR="003D7366" w:rsidRPr="00110884" w:rsidRDefault="003D7366" w:rsidP="003D7366">
            <w:pPr>
              <w:pStyle w:val="StandardTabelle"/>
              <w:jc w:val="center"/>
              <w:rPr>
                <w:lang w:val="fr-CH"/>
              </w:rPr>
            </w:pPr>
          </w:p>
        </w:tc>
      </w:tr>
      <w:tr w:rsidR="002E472D" w:rsidRPr="00110884" w14:paraId="227E9AFD" w14:textId="77777777" w:rsidTr="003D7366">
        <w:trPr>
          <w:cantSplit/>
        </w:trPr>
        <w:tc>
          <w:tcPr>
            <w:tcW w:w="4464" w:type="pct"/>
            <w:tcBorders>
              <w:top w:val="single" w:sz="4" w:space="0" w:color="auto"/>
              <w:left w:val="nil"/>
              <w:bottom w:val="nil"/>
              <w:right w:val="nil"/>
            </w:tcBorders>
          </w:tcPr>
          <w:p w14:paraId="213AE448" w14:textId="77777777" w:rsidR="003D7366" w:rsidRPr="00110884" w:rsidRDefault="003D7366" w:rsidP="002E472D">
            <w:pPr>
              <w:pStyle w:val="StandardTabelle"/>
              <w:rPr>
                <w:lang w:val="fr-CH"/>
              </w:rPr>
            </w:pPr>
          </w:p>
          <w:p w14:paraId="1FF7210E" w14:textId="77777777" w:rsidR="003D7366" w:rsidRPr="00110884" w:rsidRDefault="003D7366" w:rsidP="002E472D">
            <w:pPr>
              <w:pStyle w:val="StandardTabelle"/>
              <w:rPr>
                <w:lang w:val="fr-CH"/>
              </w:rPr>
            </w:pPr>
          </w:p>
          <w:p w14:paraId="512FBCF2" w14:textId="77777777" w:rsidR="003D7366" w:rsidRPr="00110884" w:rsidRDefault="003D7366" w:rsidP="002E472D">
            <w:pPr>
              <w:pStyle w:val="StandardTabelle"/>
              <w:rPr>
                <w:lang w:val="fr-CH"/>
              </w:rPr>
            </w:pPr>
          </w:p>
          <w:p w14:paraId="0520339A" w14:textId="77777777" w:rsidR="003D7366" w:rsidRPr="00110884" w:rsidRDefault="003D7366" w:rsidP="002E472D">
            <w:pPr>
              <w:pStyle w:val="StandardTabelle"/>
              <w:rPr>
                <w:lang w:val="fr-CH"/>
              </w:rPr>
            </w:pPr>
          </w:p>
          <w:p w14:paraId="1F505A03" w14:textId="77777777" w:rsidR="003D7366" w:rsidRPr="00110884" w:rsidRDefault="003D7366" w:rsidP="002E472D">
            <w:pPr>
              <w:pStyle w:val="StandardTabelle"/>
              <w:rPr>
                <w:lang w:val="fr-CH"/>
              </w:rPr>
            </w:pPr>
          </w:p>
          <w:p w14:paraId="4A63B215" w14:textId="3F684CA0" w:rsidR="003D7366" w:rsidRPr="00110884" w:rsidRDefault="003D7366" w:rsidP="002E472D">
            <w:pPr>
              <w:pStyle w:val="StandardTabelle"/>
              <w:rPr>
                <w:lang w:val="fr-CH"/>
              </w:rPr>
            </w:pPr>
          </w:p>
        </w:tc>
        <w:tc>
          <w:tcPr>
            <w:tcW w:w="536" w:type="pct"/>
            <w:tcBorders>
              <w:top w:val="single" w:sz="4" w:space="0" w:color="auto"/>
              <w:left w:val="nil"/>
              <w:bottom w:val="nil"/>
              <w:right w:val="nil"/>
            </w:tcBorders>
          </w:tcPr>
          <w:p w14:paraId="6DB3B6F4" w14:textId="77777777" w:rsidR="002E472D" w:rsidRPr="00110884" w:rsidRDefault="002E472D" w:rsidP="003D7366">
            <w:pPr>
              <w:pStyle w:val="StandardTabelle"/>
              <w:jc w:val="center"/>
              <w:rPr>
                <w:lang w:val="fr-CH"/>
              </w:rPr>
            </w:pPr>
          </w:p>
        </w:tc>
      </w:tr>
      <w:tr w:rsidR="002E472D" w:rsidRPr="00110884" w14:paraId="385549BB" w14:textId="77777777" w:rsidTr="003D7366">
        <w:trPr>
          <w:cantSplit/>
        </w:trPr>
        <w:tc>
          <w:tcPr>
            <w:tcW w:w="4464" w:type="pct"/>
            <w:tcBorders>
              <w:top w:val="nil"/>
              <w:bottom w:val="single" w:sz="4" w:space="0" w:color="auto"/>
            </w:tcBorders>
            <w:shd w:val="clear" w:color="auto" w:fill="D9D9D9" w:themeFill="background1" w:themeFillShade="D9"/>
          </w:tcPr>
          <w:p w14:paraId="78EABD31" w14:textId="742B4902" w:rsidR="002E472D" w:rsidRPr="00110884" w:rsidRDefault="002E472D" w:rsidP="002E472D">
            <w:pPr>
              <w:pStyle w:val="StandardTabelleTitel"/>
              <w:rPr>
                <w:lang w:val="fr-CH" w:eastAsia="it-CH"/>
              </w:rPr>
            </w:pPr>
            <w:r w:rsidRPr="00110884">
              <w:rPr>
                <w:lang w:val="fr-CH" w:eastAsia="it-CH"/>
              </w:rPr>
              <w:lastRenderedPageBreak/>
              <w:t>TEM</w:t>
            </w:r>
          </w:p>
        </w:tc>
        <w:tc>
          <w:tcPr>
            <w:tcW w:w="536" w:type="pct"/>
            <w:tcBorders>
              <w:top w:val="nil"/>
              <w:bottom w:val="single" w:sz="4" w:space="0" w:color="auto"/>
            </w:tcBorders>
          </w:tcPr>
          <w:p w14:paraId="60690798" w14:textId="6F63A8B8" w:rsidR="002E472D" w:rsidRPr="00110884" w:rsidRDefault="00B14CA9" w:rsidP="003D7366">
            <w:pPr>
              <w:pStyle w:val="StandardTabelleTitelZentriert"/>
              <w:rPr>
                <w:lang w:val="fr-CH"/>
              </w:rPr>
            </w:pPr>
            <w:r w:rsidRPr="00110884">
              <w:rPr>
                <w:lang w:val="fr-CH"/>
              </w:rPr>
              <w:t>4</w:t>
            </w:r>
          </w:p>
        </w:tc>
      </w:tr>
      <w:bookmarkEnd w:id="183"/>
      <w:tr w:rsidR="003D7366" w:rsidRPr="00110884" w14:paraId="10C31AF3"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0E190686" w14:textId="60D489A4" w:rsidR="003D7366" w:rsidRPr="00110884" w:rsidRDefault="003D7366" w:rsidP="003D7366">
            <w:pPr>
              <w:pStyle w:val="StandardTabelleFett"/>
              <w:tabs>
                <w:tab w:val="clear" w:pos="851"/>
              </w:tabs>
              <w:rPr>
                <w:lang w:val="fr-CH"/>
              </w:rPr>
            </w:pPr>
            <w:r w:rsidRPr="00110884">
              <w:rPr>
                <w:lang w:val="fr-CH"/>
              </w:rPr>
              <w:t xml:space="preserve">TEM </w:t>
            </w:r>
            <w:r w:rsidR="00F8534B" w:rsidRPr="00110884">
              <w:rPr>
                <w:lang w:val="fr-CH"/>
              </w:rPr>
              <w:t>Leçon</w:t>
            </w:r>
            <w:r w:rsidRPr="00110884">
              <w:rPr>
                <w:lang w:val="fr-CH"/>
              </w:rPr>
              <w:t xml:space="preserve"> 1</w:t>
            </w:r>
            <w:r w:rsidRPr="00110884">
              <w:rPr>
                <w:lang w:val="fr-CH"/>
              </w:rPr>
              <w:tab/>
            </w:r>
            <w:r w:rsidR="00F8534B" w:rsidRPr="00110884">
              <w:rPr>
                <w:lang w:val="fr-CH"/>
              </w:rPr>
              <w:t>Cours théorique</w:t>
            </w:r>
          </w:p>
          <w:p w14:paraId="711BFA33" w14:textId="594D7232" w:rsidR="003D7366" w:rsidRPr="00110884" w:rsidRDefault="003D7366" w:rsidP="003D7366">
            <w:pPr>
              <w:pStyle w:val="StandardTabelle"/>
              <w:rPr>
                <w:lang w:val="fr-CH"/>
              </w:rPr>
            </w:pPr>
            <w:r w:rsidRPr="00110884">
              <w:rPr>
                <w:lang w:val="fr-CH"/>
              </w:rPr>
              <w:t>D</w:t>
            </w:r>
            <w:r w:rsidR="00DA7D53" w:rsidRPr="00110884">
              <w:rPr>
                <w:lang w:val="fr-CH"/>
              </w:rPr>
              <w:t>é</w:t>
            </w:r>
            <w:r w:rsidRPr="00110884">
              <w:rPr>
                <w:lang w:val="fr-CH"/>
              </w:rPr>
              <w:t>finition</w:t>
            </w:r>
            <w:r w:rsidR="00C66452" w:rsidRPr="00110884">
              <w:rPr>
                <w:lang w:val="fr-CH"/>
              </w:rPr>
              <w:t xml:space="preserve">s </w:t>
            </w:r>
            <w:r w:rsidRPr="00110884">
              <w:rPr>
                <w:lang w:val="fr-CH"/>
              </w:rPr>
              <w:t xml:space="preserve">: </w:t>
            </w:r>
            <w:r w:rsidR="00DA7D53" w:rsidRPr="00110884">
              <w:rPr>
                <w:lang w:val="fr-CH"/>
              </w:rPr>
              <w:t>menaces</w:t>
            </w:r>
            <w:r w:rsidRPr="00110884">
              <w:rPr>
                <w:lang w:val="fr-CH"/>
              </w:rPr>
              <w:t xml:space="preserve">, </w:t>
            </w:r>
            <w:r w:rsidR="00DA7D53" w:rsidRPr="00110884">
              <w:rPr>
                <w:lang w:val="fr-CH"/>
              </w:rPr>
              <w:t>erreurs</w:t>
            </w:r>
            <w:r w:rsidRPr="00110884">
              <w:rPr>
                <w:lang w:val="fr-CH"/>
              </w:rPr>
              <w:t xml:space="preserve">, </w:t>
            </w:r>
            <w:r w:rsidR="00DA7D53" w:rsidRPr="00110884">
              <w:rPr>
                <w:lang w:val="fr-CH"/>
              </w:rPr>
              <w:t>infractions aux règles</w:t>
            </w:r>
            <w:r w:rsidRPr="00110884">
              <w:rPr>
                <w:lang w:val="fr-CH"/>
              </w:rPr>
              <w:t xml:space="preserve">, </w:t>
            </w:r>
            <w:r w:rsidR="00600A5A" w:rsidRPr="00110884">
              <w:rPr>
                <w:lang w:val="fr-CH"/>
              </w:rPr>
              <w:t>situations indésirables</w:t>
            </w:r>
          </w:p>
          <w:p w14:paraId="595A6738" w14:textId="6C5A2AAF" w:rsidR="003D7366" w:rsidRPr="00110884" w:rsidRDefault="00AB1E37" w:rsidP="003D7366">
            <w:pPr>
              <w:pStyle w:val="StandardTabelle"/>
              <w:rPr>
                <w:lang w:val="fr-CH"/>
              </w:rPr>
            </w:pPr>
            <w:r w:rsidRPr="00110884">
              <w:rPr>
                <w:lang w:val="fr-CH"/>
              </w:rPr>
              <w:t>Gestion des erreurs et des menaces,</w:t>
            </w:r>
            <w:r w:rsidR="003D7366" w:rsidRPr="00110884">
              <w:rPr>
                <w:lang w:val="fr-CH"/>
              </w:rPr>
              <w:t xml:space="preserve"> </w:t>
            </w:r>
            <w:r w:rsidR="00C66452" w:rsidRPr="00110884">
              <w:rPr>
                <w:lang w:val="fr-CH"/>
              </w:rPr>
              <w:t xml:space="preserve">fréquence </w:t>
            </w:r>
            <w:r w:rsidRPr="00110884">
              <w:rPr>
                <w:lang w:val="fr-CH"/>
              </w:rPr>
              <w:t>des erreurs</w:t>
            </w:r>
          </w:p>
          <w:p w14:paraId="64A94F37" w14:textId="0840B80A" w:rsidR="003D7366" w:rsidRPr="00110884" w:rsidRDefault="00AB1E37" w:rsidP="003D7366">
            <w:pPr>
              <w:pStyle w:val="StandardTabelle"/>
              <w:rPr>
                <w:lang w:val="fr-CH"/>
              </w:rPr>
            </w:pPr>
            <w:r w:rsidRPr="00110884">
              <w:rPr>
                <w:lang w:val="fr-CH"/>
              </w:rPr>
              <w:t>Prévention des erreurs</w:t>
            </w:r>
            <w:r w:rsidR="003D7366" w:rsidRPr="00110884">
              <w:rPr>
                <w:lang w:val="fr-CH"/>
              </w:rPr>
              <w:t xml:space="preserve"> </w:t>
            </w:r>
            <w:r w:rsidRPr="00110884">
              <w:rPr>
                <w:lang w:val="fr-CH"/>
              </w:rPr>
              <w:t>et</w:t>
            </w:r>
            <w:r w:rsidR="003D7366" w:rsidRPr="00110884">
              <w:rPr>
                <w:lang w:val="fr-CH"/>
              </w:rPr>
              <w:t xml:space="preserve"> / o</w:t>
            </w:r>
            <w:r w:rsidRPr="00110884">
              <w:rPr>
                <w:lang w:val="fr-CH"/>
              </w:rPr>
              <w:t>u</w:t>
            </w:r>
            <w:r w:rsidR="003D7366" w:rsidRPr="00110884">
              <w:rPr>
                <w:lang w:val="fr-CH"/>
              </w:rPr>
              <w:t xml:space="preserve"> </w:t>
            </w:r>
            <w:r w:rsidRPr="00110884">
              <w:rPr>
                <w:lang w:val="fr-CH"/>
              </w:rPr>
              <w:t>menaces</w:t>
            </w:r>
          </w:p>
        </w:tc>
        <w:tc>
          <w:tcPr>
            <w:tcW w:w="536" w:type="pct"/>
            <w:tcBorders>
              <w:top w:val="single" w:sz="4" w:space="0" w:color="auto"/>
              <w:left w:val="single" w:sz="4" w:space="0" w:color="auto"/>
              <w:bottom w:val="single" w:sz="4" w:space="0" w:color="auto"/>
              <w:right w:val="single" w:sz="4" w:space="0" w:color="auto"/>
            </w:tcBorders>
          </w:tcPr>
          <w:p w14:paraId="4E50E737" w14:textId="77777777" w:rsidR="003D7366" w:rsidRPr="00110884" w:rsidRDefault="003D7366" w:rsidP="003D7366">
            <w:pPr>
              <w:pStyle w:val="StandardTabelle"/>
              <w:jc w:val="center"/>
              <w:rPr>
                <w:lang w:val="fr-CH"/>
              </w:rPr>
            </w:pPr>
          </w:p>
        </w:tc>
      </w:tr>
      <w:tr w:rsidR="003D7366" w:rsidRPr="00110884" w14:paraId="55433AFE"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9193554" w14:textId="31856F64" w:rsidR="003D7366" w:rsidRPr="00110884" w:rsidRDefault="003D7366" w:rsidP="003D7366">
            <w:pPr>
              <w:pStyle w:val="StandardTabelleFett"/>
              <w:tabs>
                <w:tab w:val="clear" w:pos="851"/>
              </w:tabs>
              <w:rPr>
                <w:lang w:val="fr-CH"/>
              </w:rPr>
            </w:pPr>
            <w:r w:rsidRPr="00110884">
              <w:rPr>
                <w:lang w:val="fr-CH"/>
              </w:rPr>
              <w:t xml:space="preserve">TEM </w:t>
            </w:r>
            <w:r w:rsidR="00F8534B" w:rsidRPr="00110884">
              <w:rPr>
                <w:lang w:val="fr-CH"/>
              </w:rPr>
              <w:t>Leçon</w:t>
            </w:r>
            <w:r w:rsidRPr="00110884">
              <w:rPr>
                <w:lang w:val="fr-CH"/>
              </w:rPr>
              <w:t xml:space="preserve"> 2</w:t>
            </w:r>
            <w:r w:rsidRPr="00110884">
              <w:rPr>
                <w:lang w:val="fr-CH"/>
              </w:rPr>
              <w:tab/>
            </w:r>
            <w:r w:rsidR="00F8534B" w:rsidRPr="00110884">
              <w:rPr>
                <w:lang w:val="fr-CH"/>
              </w:rPr>
              <w:t>Cours théorique</w:t>
            </w:r>
          </w:p>
          <w:p w14:paraId="27ED9A52" w14:textId="276BD029" w:rsidR="003D7366" w:rsidRPr="00110884" w:rsidRDefault="00AB1E37" w:rsidP="003D7366">
            <w:pPr>
              <w:pStyle w:val="StandardTabelle"/>
              <w:rPr>
                <w:lang w:val="fr-CH"/>
              </w:rPr>
            </w:pPr>
            <w:r w:rsidRPr="00110884">
              <w:rPr>
                <w:lang w:val="fr-CH"/>
              </w:rPr>
              <w:t xml:space="preserve">Modèle </w:t>
            </w:r>
            <w:r w:rsidR="00F91E80" w:rsidRPr="00110884">
              <w:rPr>
                <w:lang w:val="fr-CH"/>
              </w:rPr>
              <w:t>sur les causes</w:t>
            </w:r>
            <w:r w:rsidRPr="00110884">
              <w:rPr>
                <w:lang w:val="fr-CH"/>
              </w:rPr>
              <w:t xml:space="preserve"> d’accident</w:t>
            </w:r>
            <w:r w:rsidR="00F91E80" w:rsidRPr="00110884">
              <w:rPr>
                <w:lang w:val="fr-CH"/>
              </w:rPr>
              <w:t>s</w:t>
            </w:r>
            <w:r w:rsidRPr="00110884">
              <w:rPr>
                <w:lang w:val="fr-CH"/>
              </w:rPr>
              <w:t xml:space="preserve"> (</w:t>
            </w:r>
            <w:proofErr w:type="spellStart"/>
            <w:r w:rsidRPr="00110884">
              <w:rPr>
                <w:lang w:val="fr-CH"/>
              </w:rPr>
              <w:t>swiss</w:t>
            </w:r>
            <w:proofErr w:type="spellEnd"/>
            <w:r w:rsidRPr="00110884">
              <w:rPr>
                <w:lang w:val="fr-CH"/>
              </w:rPr>
              <w:t xml:space="preserve"> </w:t>
            </w:r>
            <w:proofErr w:type="spellStart"/>
            <w:r w:rsidRPr="00110884">
              <w:rPr>
                <w:lang w:val="fr-CH"/>
              </w:rPr>
              <w:t>cheese</w:t>
            </w:r>
            <w:proofErr w:type="spellEnd"/>
            <w:r w:rsidRPr="00110884">
              <w:rPr>
                <w:lang w:val="fr-CH"/>
              </w:rPr>
              <w:t xml:space="preserve"> model)</w:t>
            </w:r>
          </w:p>
        </w:tc>
        <w:tc>
          <w:tcPr>
            <w:tcW w:w="536" w:type="pct"/>
            <w:tcBorders>
              <w:top w:val="single" w:sz="4" w:space="0" w:color="auto"/>
              <w:left w:val="single" w:sz="4" w:space="0" w:color="auto"/>
              <w:bottom w:val="single" w:sz="4" w:space="0" w:color="auto"/>
              <w:right w:val="single" w:sz="4" w:space="0" w:color="auto"/>
            </w:tcBorders>
          </w:tcPr>
          <w:p w14:paraId="6145FE8C" w14:textId="77777777" w:rsidR="003D7366" w:rsidRPr="00110884" w:rsidRDefault="003D7366" w:rsidP="003D7366">
            <w:pPr>
              <w:pStyle w:val="StandardTabelle"/>
              <w:jc w:val="center"/>
              <w:rPr>
                <w:lang w:val="fr-CH"/>
              </w:rPr>
            </w:pPr>
          </w:p>
        </w:tc>
      </w:tr>
      <w:tr w:rsidR="003D7366" w:rsidRPr="00110884" w14:paraId="605CA07D"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59CC14B9" w14:textId="4ABC9307" w:rsidR="003D7366" w:rsidRPr="00110884" w:rsidRDefault="003D7366" w:rsidP="003D7366">
            <w:pPr>
              <w:pStyle w:val="StandardTabelleFett"/>
              <w:tabs>
                <w:tab w:val="clear" w:pos="851"/>
              </w:tabs>
              <w:rPr>
                <w:lang w:val="fr-CH"/>
              </w:rPr>
            </w:pPr>
            <w:r w:rsidRPr="00110884">
              <w:rPr>
                <w:lang w:val="fr-CH"/>
              </w:rPr>
              <w:t xml:space="preserve">TEM </w:t>
            </w:r>
            <w:r w:rsidR="00F8534B" w:rsidRPr="00110884">
              <w:rPr>
                <w:lang w:val="fr-CH"/>
              </w:rPr>
              <w:t>Leçon</w:t>
            </w:r>
            <w:r w:rsidRPr="00110884">
              <w:rPr>
                <w:lang w:val="fr-CH"/>
              </w:rPr>
              <w:t xml:space="preserve"> 3</w:t>
            </w:r>
            <w:r w:rsidRPr="00110884">
              <w:rPr>
                <w:lang w:val="fr-CH"/>
              </w:rPr>
              <w:tab/>
            </w:r>
            <w:r w:rsidR="00F8534B" w:rsidRPr="00110884">
              <w:rPr>
                <w:lang w:val="fr-CH"/>
              </w:rPr>
              <w:t>Cours théorique</w:t>
            </w:r>
          </w:p>
          <w:p w14:paraId="0F3AFEF7" w14:textId="4115F6F6" w:rsidR="003D7366" w:rsidRPr="00110884" w:rsidRDefault="00F91E80" w:rsidP="003D7366">
            <w:pPr>
              <w:pStyle w:val="StandardTabelle"/>
              <w:rPr>
                <w:lang w:val="fr-CH"/>
              </w:rPr>
            </w:pPr>
            <w:r w:rsidRPr="00110884">
              <w:rPr>
                <w:lang w:val="fr-CH"/>
              </w:rPr>
              <w:t>Méthodes de base</w:t>
            </w:r>
            <w:r w:rsidR="003D7366" w:rsidRPr="00110884">
              <w:rPr>
                <w:lang w:val="fr-CH"/>
              </w:rPr>
              <w:t xml:space="preserve"> TEM</w:t>
            </w:r>
          </w:p>
        </w:tc>
        <w:tc>
          <w:tcPr>
            <w:tcW w:w="536" w:type="pct"/>
            <w:tcBorders>
              <w:top w:val="single" w:sz="4" w:space="0" w:color="auto"/>
              <w:left w:val="single" w:sz="4" w:space="0" w:color="auto"/>
              <w:bottom w:val="single" w:sz="4" w:space="0" w:color="auto"/>
              <w:right w:val="single" w:sz="4" w:space="0" w:color="auto"/>
            </w:tcBorders>
          </w:tcPr>
          <w:p w14:paraId="6553F14A" w14:textId="77777777" w:rsidR="003D7366" w:rsidRPr="00110884" w:rsidRDefault="003D7366" w:rsidP="003D7366">
            <w:pPr>
              <w:pStyle w:val="StandardTabelle"/>
              <w:jc w:val="center"/>
              <w:rPr>
                <w:lang w:val="fr-CH"/>
              </w:rPr>
            </w:pPr>
          </w:p>
        </w:tc>
      </w:tr>
      <w:tr w:rsidR="003D7366" w:rsidRPr="00110884" w14:paraId="4000964C"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1A18D0F1" w14:textId="1255A09D" w:rsidR="003D7366" w:rsidRPr="00110884" w:rsidRDefault="003D7366" w:rsidP="003D7366">
            <w:pPr>
              <w:pStyle w:val="StandardTabelleFett"/>
              <w:tabs>
                <w:tab w:val="clear" w:pos="851"/>
              </w:tabs>
              <w:rPr>
                <w:lang w:val="fr-CH"/>
              </w:rPr>
            </w:pPr>
            <w:r w:rsidRPr="00110884">
              <w:rPr>
                <w:lang w:val="fr-CH"/>
              </w:rPr>
              <w:t xml:space="preserve">TEM </w:t>
            </w:r>
            <w:r w:rsidR="00F8534B" w:rsidRPr="00110884">
              <w:rPr>
                <w:lang w:val="fr-CH"/>
              </w:rPr>
              <w:t>Leçon</w:t>
            </w:r>
            <w:r w:rsidRPr="00110884">
              <w:rPr>
                <w:lang w:val="fr-CH"/>
              </w:rPr>
              <w:t xml:space="preserve"> 4</w:t>
            </w:r>
            <w:r w:rsidRPr="00110884">
              <w:rPr>
                <w:lang w:val="fr-CH"/>
              </w:rPr>
              <w:tab/>
            </w:r>
            <w:r w:rsidR="00F8534B" w:rsidRPr="00110884">
              <w:rPr>
                <w:lang w:val="fr-CH"/>
              </w:rPr>
              <w:t>Cours théorique</w:t>
            </w:r>
          </w:p>
          <w:p w14:paraId="5C85B7DF" w14:textId="2F8EBC66" w:rsidR="003D7366" w:rsidRPr="00110884" w:rsidRDefault="00F91E80" w:rsidP="003D7366">
            <w:pPr>
              <w:pStyle w:val="StandardTabelle"/>
              <w:rPr>
                <w:lang w:val="fr-CH"/>
              </w:rPr>
            </w:pPr>
            <w:r w:rsidRPr="00110884">
              <w:rPr>
                <w:lang w:val="fr-CH"/>
              </w:rPr>
              <w:t>Gestion de la sécurité</w:t>
            </w:r>
            <w:r w:rsidR="00C66452" w:rsidRPr="00110884">
              <w:rPr>
                <w:lang w:val="fr-CH"/>
              </w:rPr>
              <w:t xml:space="preserve">, </w:t>
            </w:r>
            <w:r w:rsidRPr="00110884">
              <w:rPr>
                <w:lang w:val="fr-CH"/>
              </w:rPr>
              <w:t xml:space="preserve">des erreurs et </w:t>
            </w:r>
            <w:r w:rsidR="00C66452" w:rsidRPr="00110884">
              <w:rPr>
                <w:lang w:val="fr-CH"/>
              </w:rPr>
              <w:t xml:space="preserve">des </w:t>
            </w:r>
            <w:r w:rsidRPr="00110884">
              <w:rPr>
                <w:lang w:val="fr-CH"/>
              </w:rPr>
              <w:t>menaces</w:t>
            </w:r>
          </w:p>
        </w:tc>
        <w:tc>
          <w:tcPr>
            <w:tcW w:w="536" w:type="pct"/>
            <w:tcBorders>
              <w:top w:val="single" w:sz="4" w:space="0" w:color="auto"/>
              <w:left w:val="single" w:sz="4" w:space="0" w:color="auto"/>
              <w:bottom w:val="single" w:sz="4" w:space="0" w:color="auto"/>
              <w:right w:val="single" w:sz="4" w:space="0" w:color="auto"/>
            </w:tcBorders>
          </w:tcPr>
          <w:p w14:paraId="10EBC566" w14:textId="77777777" w:rsidR="003D7366" w:rsidRPr="00110884" w:rsidRDefault="003D7366" w:rsidP="003D7366">
            <w:pPr>
              <w:pStyle w:val="StandardTabelle"/>
              <w:jc w:val="center"/>
              <w:rPr>
                <w:lang w:val="fr-CH"/>
              </w:rPr>
            </w:pPr>
          </w:p>
        </w:tc>
      </w:tr>
      <w:tr w:rsidR="003D7366" w:rsidRPr="00110884" w14:paraId="0DBAE722" w14:textId="77777777" w:rsidTr="003D7366">
        <w:trPr>
          <w:cantSplit/>
        </w:trPr>
        <w:tc>
          <w:tcPr>
            <w:tcW w:w="4464" w:type="pct"/>
            <w:tcBorders>
              <w:top w:val="single" w:sz="4" w:space="0" w:color="auto"/>
              <w:left w:val="single" w:sz="4" w:space="0" w:color="auto"/>
              <w:bottom w:val="single" w:sz="4" w:space="0" w:color="auto"/>
              <w:right w:val="single" w:sz="4" w:space="0" w:color="auto"/>
            </w:tcBorders>
          </w:tcPr>
          <w:p w14:paraId="3DCEEDB1" w14:textId="55B2F494" w:rsidR="003D7366" w:rsidRPr="00110884" w:rsidRDefault="003D7366" w:rsidP="003D7366">
            <w:pPr>
              <w:pStyle w:val="StandardTabelleFett"/>
              <w:tabs>
                <w:tab w:val="clear" w:pos="851"/>
              </w:tabs>
              <w:rPr>
                <w:lang w:val="fr-CH"/>
              </w:rPr>
            </w:pPr>
            <w:r w:rsidRPr="00110884">
              <w:rPr>
                <w:lang w:val="fr-CH"/>
              </w:rPr>
              <w:t xml:space="preserve">TEM </w:t>
            </w:r>
            <w:r w:rsidR="00F8534B" w:rsidRPr="00110884">
              <w:rPr>
                <w:lang w:val="fr-CH"/>
              </w:rPr>
              <w:t>Leçon</w:t>
            </w:r>
            <w:r w:rsidRPr="00110884">
              <w:rPr>
                <w:lang w:val="fr-CH"/>
              </w:rPr>
              <w:t xml:space="preserve"> 5</w:t>
            </w:r>
            <w:r w:rsidRPr="00110884">
              <w:rPr>
                <w:lang w:val="fr-CH"/>
              </w:rPr>
              <w:tab/>
            </w:r>
            <w:r w:rsidR="00F8534B" w:rsidRPr="00110884">
              <w:rPr>
                <w:lang w:val="fr-CH"/>
              </w:rPr>
              <w:t>Cours théorique</w:t>
            </w:r>
          </w:p>
          <w:p w14:paraId="7192BCF2" w14:textId="11DE5648" w:rsidR="003D7366" w:rsidRPr="00110884" w:rsidRDefault="00AB1E37" w:rsidP="003D7366">
            <w:pPr>
              <w:pStyle w:val="StandardTabelle"/>
              <w:rPr>
                <w:lang w:val="fr-CH"/>
              </w:rPr>
            </w:pPr>
            <w:r w:rsidRPr="00110884">
              <w:rPr>
                <w:lang w:val="fr-CH"/>
              </w:rPr>
              <w:t>Application pratique</w:t>
            </w:r>
            <w:r w:rsidR="003D7366" w:rsidRPr="00110884">
              <w:rPr>
                <w:lang w:val="fr-CH"/>
              </w:rPr>
              <w:t xml:space="preserve">, </w:t>
            </w:r>
            <w:r w:rsidRPr="00110884">
              <w:rPr>
                <w:lang w:val="fr-CH"/>
              </w:rPr>
              <w:t>annonce d’incident</w:t>
            </w:r>
            <w:r w:rsidR="00C66452" w:rsidRPr="00110884">
              <w:rPr>
                <w:lang w:val="fr-CH"/>
              </w:rPr>
              <w:t>s</w:t>
            </w:r>
            <w:r w:rsidR="003D7366" w:rsidRPr="00110884">
              <w:rPr>
                <w:lang w:val="fr-CH"/>
              </w:rPr>
              <w:t xml:space="preserve">, </w:t>
            </w:r>
            <w:r w:rsidR="00F91E80" w:rsidRPr="00110884">
              <w:rPr>
                <w:lang w:val="fr-CH"/>
              </w:rPr>
              <w:t>auto-analyse de ses erreurs, systémique de la sécurité</w:t>
            </w:r>
          </w:p>
        </w:tc>
        <w:tc>
          <w:tcPr>
            <w:tcW w:w="536" w:type="pct"/>
            <w:tcBorders>
              <w:top w:val="single" w:sz="4" w:space="0" w:color="auto"/>
              <w:left w:val="single" w:sz="4" w:space="0" w:color="auto"/>
              <w:bottom w:val="single" w:sz="4" w:space="0" w:color="auto"/>
              <w:right w:val="single" w:sz="4" w:space="0" w:color="auto"/>
            </w:tcBorders>
          </w:tcPr>
          <w:p w14:paraId="256779DD" w14:textId="77777777" w:rsidR="003D7366" w:rsidRPr="00110884" w:rsidRDefault="003D7366" w:rsidP="003D7366">
            <w:pPr>
              <w:pStyle w:val="StandardTabelle"/>
              <w:jc w:val="center"/>
              <w:rPr>
                <w:lang w:val="fr-CH"/>
              </w:rPr>
            </w:pPr>
          </w:p>
        </w:tc>
      </w:tr>
    </w:tbl>
    <w:p w14:paraId="71B5167D" w14:textId="2EB863C7" w:rsidR="002E472D" w:rsidRPr="00110884" w:rsidRDefault="00DF7F7B" w:rsidP="002E472D">
      <w:pPr>
        <w:rPr>
          <w:lang w:val="fr-CH"/>
        </w:rPr>
      </w:pPr>
      <w:r w:rsidRPr="00110884">
        <w:rPr>
          <w:lang w:val="fr-CH"/>
        </w:rPr>
        <w:br w:type="page"/>
      </w:r>
    </w:p>
    <w:p w14:paraId="5FAC186A" w14:textId="35A5F06F" w:rsidR="00554554" w:rsidRPr="00110884" w:rsidRDefault="00A04BBC">
      <w:pPr>
        <w:pStyle w:val="Titre1"/>
        <w:rPr>
          <w:lang w:val="fr-CH"/>
        </w:rPr>
      </w:pPr>
      <w:bookmarkStart w:id="184" w:name="_Toc65525611"/>
      <w:r w:rsidRPr="00110884">
        <w:rPr>
          <w:lang w:val="fr-CH"/>
        </w:rPr>
        <w:lastRenderedPageBreak/>
        <w:t>Formation pratique</w:t>
      </w:r>
      <w:bookmarkEnd w:id="184"/>
    </w:p>
    <w:p w14:paraId="68318A26" w14:textId="71F67F86" w:rsidR="00554554" w:rsidRPr="00110884" w:rsidRDefault="009B6601">
      <w:pPr>
        <w:pStyle w:val="RevisionStatus"/>
        <w:rPr>
          <w:noProof w:val="0"/>
          <w:lang w:val="fr-CH"/>
        </w:rPr>
      </w:pPr>
      <w:bookmarkStart w:id="185" w:name="_Toc65502941"/>
      <w:r w:rsidRPr="00110884">
        <w:rPr>
          <w:noProof w:val="0"/>
          <w:lang w:val="fr-CH"/>
        </w:rPr>
        <w:t>Part 4</w:t>
      </w:r>
      <w:r w:rsidRPr="00110884">
        <w:rPr>
          <w:noProof w:val="0"/>
          <w:lang w:val="fr-CH"/>
        </w:rPr>
        <w:tab/>
        <w:t xml:space="preserve">REV0 / </w:t>
      </w:r>
      <w:r w:rsidR="00B81456" w:rsidRPr="00110884">
        <w:rPr>
          <w:noProof w:val="0"/>
          <w:lang w:val="fr-CH"/>
        </w:rPr>
        <w:t>04.10.2020</w:t>
      </w:r>
      <w:bookmarkEnd w:id="185"/>
    </w:p>
    <w:p w14:paraId="78BEA53D" w14:textId="098C2874" w:rsidR="00B7411C" w:rsidRPr="00110884" w:rsidRDefault="00FC20A2" w:rsidP="00B7411C">
      <w:pPr>
        <w:pStyle w:val="Titre2"/>
        <w:rPr>
          <w:lang w:val="fr-CH"/>
        </w:rPr>
      </w:pPr>
      <w:bookmarkStart w:id="186" w:name="_Hlk62122300"/>
      <w:bookmarkStart w:id="187" w:name="_Toc65525612"/>
      <w:r w:rsidRPr="00110884">
        <w:rPr>
          <w:lang w:val="fr-CH"/>
        </w:rPr>
        <w:t>Exercices en vol</w:t>
      </w:r>
      <w:bookmarkEnd w:id="187"/>
    </w:p>
    <w:p w14:paraId="44D610B8" w14:textId="0F5A12C7" w:rsidR="00B7411C" w:rsidRPr="00110884" w:rsidRDefault="00B7411C" w:rsidP="00B7411C">
      <w:pPr>
        <w:pStyle w:val="RevisionStatus"/>
        <w:rPr>
          <w:noProof w:val="0"/>
          <w:lang w:val="fr-CH"/>
        </w:rPr>
      </w:pPr>
      <w:bookmarkStart w:id="188" w:name="_Toc65502942"/>
      <w:bookmarkEnd w:id="186"/>
      <w:r w:rsidRPr="00110884">
        <w:rPr>
          <w:noProof w:val="0"/>
          <w:lang w:val="fr-CH"/>
        </w:rPr>
        <w:t>4.1</w:t>
      </w:r>
      <w:r w:rsidRPr="00110884">
        <w:rPr>
          <w:noProof w:val="0"/>
          <w:lang w:val="fr-CH"/>
        </w:rPr>
        <w:tab/>
        <w:t xml:space="preserve">REV0 / </w:t>
      </w:r>
      <w:r w:rsidR="00B81456" w:rsidRPr="00110884">
        <w:rPr>
          <w:noProof w:val="0"/>
          <w:lang w:val="fr-CH"/>
        </w:rPr>
        <w:t>04.10.2020</w:t>
      </w:r>
      <w:bookmarkEnd w:id="188"/>
    </w:p>
    <w:p w14:paraId="08016043" w14:textId="0C036131" w:rsidR="00EB45F3" w:rsidRPr="00110884" w:rsidRDefault="00257837" w:rsidP="00EB45F3">
      <w:pPr>
        <w:rPr>
          <w:lang w:val="fr-CH"/>
        </w:rPr>
      </w:pPr>
      <w:r w:rsidRPr="00110884">
        <w:rPr>
          <w:lang w:val="fr-CH"/>
        </w:rPr>
        <w:t xml:space="preserve">Les heures, le nombre de vols et les objectifs sont des propositions pour chaque étape de la formation. </w:t>
      </w:r>
      <w:r w:rsidRPr="00110884">
        <w:rPr>
          <w:szCs w:val="22"/>
          <w:lang w:val="fr-CH"/>
        </w:rPr>
        <w:t>Ils peuvent être modifiés ou complétés par l’instructeur en fonction de la progression de l’élève</w:t>
      </w:r>
      <w:r w:rsidR="00EB45F3" w:rsidRPr="00110884">
        <w:rPr>
          <w:lang w:val="fr-CH"/>
        </w:rPr>
        <w:t xml:space="preserve">. </w:t>
      </w:r>
      <w:r w:rsidRPr="00110884">
        <w:rPr>
          <w:lang w:val="fr-CH"/>
        </w:rPr>
        <w:t xml:space="preserve">Les éléments de formation théoriques et pratiques </w:t>
      </w:r>
      <w:r w:rsidR="00963AAF" w:rsidRPr="00110884">
        <w:rPr>
          <w:lang w:val="fr-CH"/>
        </w:rPr>
        <w:t>sont des aides pour</w:t>
      </w:r>
      <w:r w:rsidRPr="00110884">
        <w:rPr>
          <w:lang w:val="fr-CH"/>
        </w:rPr>
        <w:t xml:space="preserve"> la mise en place des exercices</w:t>
      </w:r>
      <w:r w:rsidR="00EB45F3" w:rsidRPr="00110884">
        <w:rPr>
          <w:lang w:val="fr-CH"/>
        </w:rPr>
        <w:t>.</w:t>
      </w:r>
    </w:p>
    <w:p w14:paraId="0AE5DEE2" w14:textId="359E51AC" w:rsidR="00EB45F3" w:rsidRPr="00110884" w:rsidRDefault="00257837" w:rsidP="00EB45F3">
      <w:pPr>
        <w:rPr>
          <w:lang w:val="fr-CH" w:eastAsia="de-CH"/>
        </w:rPr>
      </w:pPr>
      <w:r w:rsidRPr="00110884">
        <w:rPr>
          <w:lang w:val="fr-CH" w:eastAsia="de-CH"/>
        </w:rPr>
        <w:t xml:space="preserve">La formation </w:t>
      </w:r>
      <w:r w:rsidR="00F40CE6" w:rsidRPr="00110884">
        <w:rPr>
          <w:lang w:val="fr-CH" w:eastAsia="de-CH"/>
        </w:rPr>
        <w:t xml:space="preserve">de base </w:t>
      </w:r>
      <w:r w:rsidRPr="00110884">
        <w:rPr>
          <w:lang w:val="fr-CH" w:eastAsia="de-CH"/>
        </w:rPr>
        <w:t xml:space="preserve">doit tenir compte des principes de gestion des menaces </w:t>
      </w:r>
      <w:r w:rsidR="00F40CE6" w:rsidRPr="00110884">
        <w:rPr>
          <w:lang w:val="fr-CH" w:eastAsia="de-CH"/>
        </w:rPr>
        <w:t xml:space="preserve">et des </w:t>
      </w:r>
      <w:r w:rsidRPr="00110884">
        <w:rPr>
          <w:lang w:val="fr-CH" w:eastAsia="de-CH"/>
        </w:rPr>
        <w:t xml:space="preserve">erreurs (TEM) </w:t>
      </w:r>
      <w:r w:rsidR="00F40CE6" w:rsidRPr="00110884">
        <w:rPr>
          <w:lang w:val="fr-CH" w:eastAsia="de-CH"/>
        </w:rPr>
        <w:t>et couv</w:t>
      </w:r>
      <w:r w:rsidR="00C55FDF" w:rsidRPr="00110884">
        <w:rPr>
          <w:lang w:val="fr-CH" w:eastAsia="de-CH"/>
        </w:rPr>
        <w:t>r</w:t>
      </w:r>
      <w:r w:rsidR="00F40CE6" w:rsidRPr="00110884">
        <w:rPr>
          <w:lang w:val="fr-CH" w:eastAsia="de-CH"/>
        </w:rPr>
        <w:t>ir également :</w:t>
      </w:r>
      <w:r w:rsidR="00EB45F3" w:rsidRPr="00110884">
        <w:rPr>
          <w:lang w:val="fr-CH" w:eastAsia="de-CH"/>
        </w:rPr>
        <w:t xml:space="preserve"> </w:t>
      </w:r>
    </w:p>
    <w:p w14:paraId="2FA42944" w14:textId="0C42A31C" w:rsidR="00EB45F3" w:rsidRPr="00110884" w:rsidRDefault="00F40CE6" w:rsidP="00EB45F3">
      <w:pPr>
        <w:pStyle w:val="Bullet1"/>
        <w:rPr>
          <w:lang w:val="fr-CH" w:eastAsia="de-CH"/>
        </w:rPr>
      </w:pPr>
      <w:bookmarkStart w:id="189" w:name="_Hlk62125272"/>
      <w:proofErr w:type="gramStart"/>
      <w:r w:rsidRPr="00110884">
        <w:rPr>
          <w:lang w:val="fr-CH" w:eastAsia="de-CH"/>
        </w:rPr>
        <w:t>la</w:t>
      </w:r>
      <w:proofErr w:type="gramEnd"/>
      <w:r w:rsidRPr="00110884">
        <w:rPr>
          <w:lang w:val="fr-CH" w:eastAsia="de-CH"/>
        </w:rPr>
        <w:t xml:space="preserve"> préparation de vol, </w:t>
      </w:r>
      <w:r w:rsidR="00131C32" w:rsidRPr="00110884">
        <w:rPr>
          <w:lang w:val="fr-CH" w:eastAsia="de-CH"/>
        </w:rPr>
        <w:t>y compris le</w:t>
      </w:r>
      <w:r w:rsidRPr="00110884">
        <w:rPr>
          <w:lang w:val="fr-CH" w:eastAsia="de-CH"/>
        </w:rPr>
        <w:t xml:space="preserve"> </w:t>
      </w:r>
      <w:r w:rsidR="007055A2" w:rsidRPr="00110884">
        <w:rPr>
          <w:lang w:val="fr-CH" w:eastAsia="de-CH"/>
        </w:rPr>
        <w:t xml:space="preserve">calcul de </w:t>
      </w:r>
      <w:r w:rsidRPr="00110884">
        <w:rPr>
          <w:lang w:val="fr-CH" w:eastAsia="de-CH"/>
        </w:rPr>
        <w:t>masse et centrage</w:t>
      </w:r>
      <w:r w:rsidR="00EB45F3" w:rsidRPr="00110884">
        <w:rPr>
          <w:lang w:val="fr-CH" w:eastAsia="de-CH"/>
        </w:rPr>
        <w:t xml:space="preserve">, </w:t>
      </w:r>
      <w:r w:rsidR="007055A2" w:rsidRPr="00110884">
        <w:rPr>
          <w:lang w:val="fr-CH" w:eastAsia="de-CH"/>
        </w:rPr>
        <w:t xml:space="preserve">le contrôle et la maintenance des aéronefs, les espaces aériens et le briefing météorologique </w:t>
      </w:r>
      <w:bookmarkEnd w:id="189"/>
      <w:r w:rsidR="00EB45F3" w:rsidRPr="00110884">
        <w:rPr>
          <w:lang w:val="fr-CH" w:eastAsia="de-CH"/>
        </w:rPr>
        <w:t xml:space="preserve">; </w:t>
      </w:r>
    </w:p>
    <w:p w14:paraId="47CFF323" w14:textId="583B5AA7" w:rsidR="00EB45F3" w:rsidRPr="00110884" w:rsidRDefault="007055A2" w:rsidP="00EB45F3">
      <w:pPr>
        <w:pStyle w:val="Bullet1"/>
        <w:rPr>
          <w:lang w:val="fr-CH" w:eastAsia="de-CH"/>
        </w:rPr>
      </w:pPr>
      <w:bookmarkStart w:id="190" w:name="_Hlk62125287"/>
      <w:proofErr w:type="gramStart"/>
      <w:r w:rsidRPr="00110884">
        <w:rPr>
          <w:lang w:val="fr-CH" w:eastAsia="de-CH"/>
        </w:rPr>
        <w:t>le</w:t>
      </w:r>
      <w:proofErr w:type="gramEnd"/>
      <w:r w:rsidRPr="00110884">
        <w:rPr>
          <w:lang w:val="fr-CH" w:eastAsia="de-CH"/>
        </w:rPr>
        <w:t xml:space="preserve"> montage et le démontage des planeurs, ainsi que le</w:t>
      </w:r>
      <w:r w:rsidR="00E067C8" w:rsidRPr="00110884">
        <w:rPr>
          <w:lang w:val="fr-CH" w:eastAsia="de-CH"/>
        </w:rPr>
        <w:t>s</w:t>
      </w:r>
      <w:r w:rsidRPr="00110884">
        <w:rPr>
          <w:lang w:val="fr-CH" w:eastAsia="de-CH"/>
        </w:rPr>
        <w:t xml:space="preserve"> </w:t>
      </w:r>
      <w:r w:rsidR="008F0821" w:rsidRPr="00110884">
        <w:rPr>
          <w:lang w:val="fr-CH" w:eastAsia="de-CH"/>
        </w:rPr>
        <w:t>branchement</w:t>
      </w:r>
      <w:r w:rsidR="00E067C8" w:rsidRPr="00110884">
        <w:rPr>
          <w:lang w:val="fr-CH" w:eastAsia="de-CH"/>
        </w:rPr>
        <w:t>s</w:t>
      </w:r>
      <w:r w:rsidR="008F0821" w:rsidRPr="00110884">
        <w:rPr>
          <w:lang w:val="fr-CH" w:eastAsia="de-CH"/>
        </w:rPr>
        <w:t xml:space="preserve"> des gouvernes</w:t>
      </w:r>
      <w:r w:rsidR="00E72153" w:rsidRPr="00110884">
        <w:rPr>
          <w:lang w:val="fr-CH" w:eastAsia="de-CH"/>
        </w:rPr>
        <w:t xml:space="preserve"> </w:t>
      </w:r>
      <w:bookmarkEnd w:id="190"/>
      <w:r w:rsidR="00EB45F3" w:rsidRPr="00110884">
        <w:rPr>
          <w:lang w:val="fr-CH" w:eastAsia="de-CH"/>
        </w:rPr>
        <w:t xml:space="preserve">; </w:t>
      </w:r>
    </w:p>
    <w:p w14:paraId="0FAF72F7" w14:textId="52ABBDC3" w:rsidR="00EB45F3" w:rsidRPr="00110884" w:rsidRDefault="00E72153" w:rsidP="00EB45F3">
      <w:pPr>
        <w:pStyle w:val="Bullet1"/>
        <w:rPr>
          <w:lang w:val="fr-CH" w:eastAsia="de-CH"/>
        </w:rPr>
      </w:pPr>
      <w:bookmarkStart w:id="191" w:name="_Hlk62125310"/>
      <w:proofErr w:type="gramStart"/>
      <w:r w:rsidRPr="00110884">
        <w:rPr>
          <w:lang w:val="fr-CH" w:eastAsia="de-CH"/>
        </w:rPr>
        <w:t>le</w:t>
      </w:r>
      <w:proofErr w:type="gramEnd"/>
      <w:r w:rsidRPr="00110884">
        <w:rPr>
          <w:lang w:val="fr-CH" w:eastAsia="de-CH"/>
        </w:rPr>
        <w:t xml:space="preserve"> contrôle de l’aéronef conformément au manuel de vol et par </w:t>
      </w:r>
      <w:r w:rsidR="00C55FDF" w:rsidRPr="00110884">
        <w:rPr>
          <w:lang w:val="fr-CH" w:eastAsia="de-CH"/>
        </w:rPr>
        <w:t xml:space="preserve">les </w:t>
      </w:r>
      <w:r w:rsidRPr="00110884">
        <w:rPr>
          <w:lang w:val="fr-CH" w:eastAsia="de-CH"/>
        </w:rPr>
        <w:t>références visuelles</w:t>
      </w:r>
      <w:r w:rsidR="0010214C" w:rsidRPr="00110884">
        <w:rPr>
          <w:lang w:val="fr-CH" w:eastAsia="de-CH"/>
        </w:rPr>
        <w:t xml:space="preserve"> extérieurs</w:t>
      </w:r>
      <w:r w:rsidRPr="00110884">
        <w:rPr>
          <w:lang w:val="fr-CH" w:eastAsia="de-CH"/>
        </w:rPr>
        <w:t xml:space="preserve"> </w:t>
      </w:r>
      <w:bookmarkEnd w:id="191"/>
      <w:r w:rsidR="00EB45F3" w:rsidRPr="00110884">
        <w:rPr>
          <w:lang w:val="fr-CH" w:eastAsia="de-CH"/>
        </w:rPr>
        <w:t>;</w:t>
      </w:r>
    </w:p>
    <w:p w14:paraId="58DA1AC3" w14:textId="7B1DF9B2" w:rsidR="00EB45F3" w:rsidRPr="00110884" w:rsidRDefault="00E72153" w:rsidP="00EB45F3">
      <w:pPr>
        <w:pStyle w:val="Bullet1"/>
        <w:rPr>
          <w:lang w:val="fr-CH" w:eastAsia="de-CH"/>
        </w:rPr>
      </w:pPr>
      <w:bookmarkStart w:id="192" w:name="_Hlk62125320"/>
      <w:proofErr w:type="gramStart"/>
      <w:r w:rsidRPr="00110884">
        <w:rPr>
          <w:lang w:val="fr-CH" w:eastAsia="de-CH"/>
        </w:rPr>
        <w:t>les</w:t>
      </w:r>
      <w:proofErr w:type="gramEnd"/>
      <w:r w:rsidRPr="00110884">
        <w:rPr>
          <w:lang w:val="fr-CH" w:eastAsia="de-CH"/>
        </w:rPr>
        <w:t xml:space="preserve"> procé</w:t>
      </w:r>
      <w:r w:rsidR="0010214C" w:rsidRPr="00110884">
        <w:rPr>
          <w:lang w:val="fr-CH" w:eastAsia="de-CH"/>
        </w:rPr>
        <w:t>d</w:t>
      </w:r>
      <w:r w:rsidRPr="00110884">
        <w:rPr>
          <w:lang w:val="fr-CH" w:eastAsia="de-CH"/>
        </w:rPr>
        <w:t xml:space="preserve">ures d’aérodrome et de circuit d’aérodrome </w:t>
      </w:r>
      <w:bookmarkEnd w:id="192"/>
      <w:r w:rsidR="00EB45F3" w:rsidRPr="00110884">
        <w:rPr>
          <w:lang w:val="fr-CH" w:eastAsia="de-CH"/>
        </w:rPr>
        <w:t>;</w:t>
      </w:r>
    </w:p>
    <w:p w14:paraId="42418B0C" w14:textId="049C11A3" w:rsidR="00EB45F3" w:rsidRPr="00110884" w:rsidRDefault="00E72153" w:rsidP="00EB45F3">
      <w:pPr>
        <w:pStyle w:val="Bullet1"/>
        <w:rPr>
          <w:lang w:val="fr-CH" w:eastAsia="de-CH"/>
        </w:rPr>
      </w:pPr>
      <w:bookmarkStart w:id="193" w:name="_Hlk62125332"/>
      <w:proofErr w:type="gramStart"/>
      <w:r w:rsidRPr="00110884">
        <w:rPr>
          <w:lang w:val="fr-CH" w:eastAsia="de-CH"/>
        </w:rPr>
        <w:t>la</w:t>
      </w:r>
      <w:proofErr w:type="gramEnd"/>
      <w:r w:rsidRPr="00110884">
        <w:rPr>
          <w:lang w:val="fr-CH" w:eastAsia="de-CH"/>
        </w:rPr>
        <w:t xml:space="preserve"> prévention des collisions et les procédures</w:t>
      </w:r>
      <w:r w:rsidR="001B47FC" w:rsidRPr="00110884">
        <w:rPr>
          <w:lang w:val="fr-CH" w:eastAsia="de-CH"/>
        </w:rPr>
        <w:t xml:space="preserve"> d’évitement</w:t>
      </w:r>
      <w:r w:rsidRPr="00110884">
        <w:rPr>
          <w:lang w:val="fr-CH" w:eastAsia="de-CH"/>
        </w:rPr>
        <w:t xml:space="preserve"> </w:t>
      </w:r>
      <w:bookmarkEnd w:id="193"/>
      <w:r w:rsidR="00EB45F3" w:rsidRPr="00110884">
        <w:rPr>
          <w:lang w:val="fr-CH" w:eastAsia="de-CH"/>
        </w:rPr>
        <w:t xml:space="preserve">; </w:t>
      </w:r>
    </w:p>
    <w:p w14:paraId="67802DE3" w14:textId="6E36D0F2" w:rsidR="00EB45F3" w:rsidRPr="00110884" w:rsidRDefault="0010214C" w:rsidP="00EB45F3">
      <w:pPr>
        <w:pStyle w:val="Bullet1"/>
        <w:rPr>
          <w:lang w:val="fr-CH" w:eastAsia="de-CH"/>
        </w:rPr>
      </w:pPr>
      <w:bookmarkStart w:id="194" w:name="_Hlk62125350"/>
      <w:proofErr w:type="gramStart"/>
      <w:r w:rsidRPr="00110884">
        <w:rPr>
          <w:lang w:val="fr-CH" w:eastAsia="de-CH"/>
        </w:rPr>
        <w:t>le</w:t>
      </w:r>
      <w:proofErr w:type="gramEnd"/>
      <w:r w:rsidRPr="00110884">
        <w:rPr>
          <w:lang w:val="fr-CH" w:eastAsia="de-CH"/>
        </w:rPr>
        <w:t xml:space="preserve"> vol avec angle d’attaque</w:t>
      </w:r>
      <w:r w:rsidR="00C8788B" w:rsidRPr="00110884">
        <w:rPr>
          <w:lang w:val="fr-CH" w:eastAsia="de-CH"/>
        </w:rPr>
        <w:t xml:space="preserve"> élevé</w:t>
      </w:r>
      <w:r w:rsidR="00EB45F3" w:rsidRPr="00110884">
        <w:rPr>
          <w:lang w:val="fr-CH" w:eastAsia="de-CH"/>
        </w:rPr>
        <w:t xml:space="preserve"> (</w:t>
      </w:r>
      <w:r w:rsidRPr="00110884">
        <w:rPr>
          <w:lang w:val="fr-CH" w:eastAsia="de-CH"/>
        </w:rPr>
        <w:t>vol lent à des vitesses critiques</w:t>
      </w:r>
      <w:r w:rsidR="00EB45F3" w:rsidRPr="00110884">
        <w:rPr>
          <w:lang w:val="fr-CH" w:eastAsia="de-CH"/>
        </w:rPr>
        <w:t xml:space="preserve">), </w:t>
      </w:r>
      <w:r w:rsidR="00BC1D8E" w:rsidRPr="00110884">
        <w:rPr>
          <w:lang w:val="fr-CH" w:eastAsia="de-CH"/>
        </w:rPr>
        <w:t xml:space="preserve">la </w:t>
      </w:r>
      <w:r w:rsidR="00E0348E" w:rsidRPr="00110884">
        <w:rPr>
          <w:lang w:val="fr-CH" w:eastAsia="de-CH"/>
        </w:rPr>
        <w:t>reconnaissance et récupération</w:t>
      </w:r>
      <w:r w:rsidR="004920E6" w:rsidRPr="00110884">
        <w:rPr>
          <w:lang w:val="fr-CH" w:eastAsia="de-CH"/>
        </w:rPr>
        <w:t xml:space="preserve"> lors</w:t>
      </w:r>
      <w:r w:rsidRPr="00110884">
        <w:rPr>
          <w:lang w:val="fr-CH" w:eastAsia="de-CH"/>
        </w:rPr>
        <w:t xml:space="preserve"> d’approches de décrochage, de décrochages complets et de vrilles </w:t>
      </w:r>
      <w:bookmarkEnd w:id="194"/>
      <w:r w:rsidR="00EB45F3" w:rsidRPr="00110884">
        <w:rPr>
          <w:lang w:val="fr-CH" w:eastAsia="de-CH"/>
        </w:rPr>
        <w:t xml:space="preserve">; </w:t>
      </w:r>
    </w:p>
    <w:p w14:paraId="3B6D5833" w14:textId="3657EF27" w:rsidR="00EB45F3" w:rsidRPr="00110884" w:rsidRDefault="0010214C" w:rsidP="00EB45F3">
      <w:pPr>
        <w:pStyle w:val="Bullet1"/>
        <w:rPr>
          <w:lang w:val="fr-CH" w:eastAsia="de-CH"/>
        </w:rPr>
      </w:pPr>
      <w:bookmarkStart w:id="195" w:name="_Hlk62125364"/>
      <w:proofErr w:type="gramStart"/>
      <w:r w:rsidRPr="00110884">
        <w:rPr>
          <w:lang w:val="fr-CH" w:eastAsia="de-CH"/>
        </w:rPr>
        <w:t>le</w:t>
      </w:r>
      <w:proofErr w:type="gramEnd"/>
      <w:r w:rsidRPr="00110884">
        <w:rPr>
          <w:lang w:val="fr-CH" w:eastAsia="de-CH"/>
        </w:rPr>
        <w:t xml:space="preserve"> vol à</w:t>
      </w:r>
      <w:r w:rsidR="00C55FDF" w:rsidRPr="00110884">
        <w:rPr>
          <w:lang w:val="fr-CH" w:eastAsia="de-CH"/>
        </w:rPr>
        <w:t xml:space="preserve"> des </w:t>
      </w:r>
      <w:r w:rsidRPr="00110884">
        <w:rPr>
          <w:lang w:val="fr-CH" w:eastAsia="de-CH"/>
        </w:rPr>
        <w:t>vitesse</w:t>
      </w:r>
      <w:r w:rsidR="00C55FDF" w:rsidRPr="00110884">
        <w:rPr>
          <w:lang w:val="fr-CH" w:eastAsia="de-CH"/>
        </w:rPr>
        <w:t>s</w:t>
      </w:r>
      <w:r w:rsidRPr="00110884">
        <w:rPr>
          <w:lang w:val="fr-CH" w:eastAsia="de-CH"/>
        </w:rPr>
        <w:t xml:space="preserve"> critiques</w:t>
      </w:r>
      <w:r w:rsidR="00C55FDF" w:rsidRPr="00110884">
        <w:rPr>
          <w:lang w:val="fr-CH" w:eastAsia="de-CH"/>
        </w:rPr>
        <w:t xml:space="preserve"> élevées</w:t>
      </w:r>
      <w:r w:rsidR="00EB45F3" w:rsidRPr="00110884">
        <w:rPr>
          <w:lang w:val="fr-CH" w:eastAsia="de-CH"/>
        </w:rPr>
        <w:t xml:space="preserve">, </w:t>
      </w:r>
      <w:r w:rsidR="00972097" w:rsidRPr="00110884">
        <w:rPr>
          <w:lang w:val="fr-CH" w:eastAsia="de-CH"/>
        </w:rPr>
        <w:t xml:space="preserve">la </w:t>
      </w:r>
      <w:r w:rsidR="00E0348E" w:rsidRPr="00110884">
        <w:rPr>
          <w:lang w:val="fr-CH" w:eastAsia="de-CH"/>
        </w:rPr>
        <w:t>reconnaissance et récupération</w:t>
      </w:r>
      <w:r w:rsidRPr="00110884">
        <w:rPr>
          <w:lang w:val="fr-CH" w:eastAsia="de-CH"/>
        </w:rPr>
        <w:t xml:space="preserve"> de spirale</w:t>
      </w:r>
      <w:r w:rsidR="00C8788B" w:rsidRPr="00110884">
        <w:rPr>
          <w:lang w:val="fr-CH" w:eastAsia="de-CH"/>
        </w:rPr>
        <w:t>s</w:t>
      </w:r>
      <w:r w:rsidRPr="00110884">
        <w:rPr>
          <w:lang w:val="fr-CH" w:eastAsia="de-CH"/>
        </w:rPr>
        <w:t xml:space="preserve"> engagée</w:t>
      </w:r>
      <w:r w:rsidR="00C8788B" w:rsidRPr="00110884">
        <w:rPr>
          <w:lang w:val="fr-CH" w:eastAsia="de-CH"/>
        </w:rPr>
        <w:t>s</w:t>
      </w:r>
      <w:bookmarkEnd w:id="195"/>
      <w:r w:rsidR="00972097" w:rsidRPr="00110884">
        <w:rPr>
          <w:lang w:val="fr-CH" w:eastAsia="de-CH"/>
        </w:rPr>
        <w:t> </w:t>
      </w:r>
      <w:r w:rsidR="00EB45F3" w:rsidRPr="00110884">
        <w:rPr>
          <w:lang w:val="fr-CH" w:eastAsia="de-CH"/>
        </w:rPr>
        <w:t xml:space="preserve">; </w:t>
      </w:r>
    </w:p>
    <w:p w14:paraId="6CDD643B" w14:textId="31A46FE7" w:rsidR="00EB45F3" w:rsidRPr="00110884" w:rsidRDefault="0010214C" w:rsidP="00EB45F3">
      <w:pPr>
        <w:pStyle w:val="Bullet1"/>
        <w:rPr>
          <w:lang w:val="fr-CH" w:eastAsia="de-CH"/>
        </w:rPr>
      </w:pPr>
      <w:bookmarkStart w:id="196" w:name="_Hlk62125419"/>
      <w:proofErr w:type="gramStart"/>
      <w:r w:rsidRPr="00110884">
        <w:rPr>
          <w:lang w:val="fr-CH" w:eastAsia="de-CH"/>
        </w:rPr>
        <w:t>les</w:t>
      </w:r>
      <w:proofErr w:type="gramEnd"/>
      <w:r w:rsidRPr="00110884">
        <w:rPr>
          <w:lang w:val="fr-CH" w:eastAsia="de-CH"/>
        </w:rPr>
        <w:t xml:space="preserve"> décollages </w:t>
      </w:r>
      <w:r w:rsidR="00181B40" w:rsidRPr="00110884">
        <w:rPr>
          <w:lang w:val="fr-CH" w:eastAsia="de-CH"/>
        </w:rPr>
        <w:t>normaux</w:t>
      </w:r>
      <w:r w:rsidRPr="00110884">
        <w:rPr>
          <w:lang w:val="fr-CH" w:eastAsia="de-CH"/>
        </w:rPr>
        <w:t>, par vent de travers</w:t>
      </w:r>
      <w:bookmarkEnd w:id="196"/>
      <w:r w:rsidRPr="00110884">
        <w:rPr>
          <w:lang w:val="fr-CH" w:eastAsia="de-CH"/>
        </w:rPr>
        <w:t xml:space="preserve"> et conformément aux différentes méthodes de lancement</w:t>
      </w:r>
      <w:r w:rsidR="004920E6" w:rsidRPr="00110884">
        <w:rPr>
          <w:lang w:val="fr-CH" w:eastAsia="de-CH"/>
        </w:rPr>
        <w:t xml:space="preserve"> </w:t>
      </w:r>
      <w:r w:rsidRPr="00110884">
        <w:rPr>
          <w:lang w:val="fr-CH" w:eastAsia="de-CH"/>
        </w:rPr>
        <w:t>;</w:t>
      </w:r>
      <w:r w:rsidR="00EB45F3" w:rsidRPr="00110884">
        <w:rPr>
          <w:lang w:val="fr-CH" w:eastAsia="de-CH"/>
        </w:rPr>
        <w:t xml:space="preserve"> </w:t>
      </w:r>
    </w:p>
    <w:p w14:paraId="045B251F" w14:textId="0504C3F6" w:rsidR="00EB45F3" w:rsidRPr="00110884" w:rsidRDefault="0010214C" w:rsidP="00EB45F3">
      <w:pPr>
        <w:pStyle w:val="Bullet1"/>
        <w:rPr>
          <w:lang w:val="fr-CH" w:eastAsia="de-CH"/>
        </w:rPr>
      </w:pPr>
      <w:bookmarkStart w:id="197" w:name="_Hlk62125440"/>
      <w:proofErr w:type="gramStart"/>
      <w:r w:rsidRPr="00110884">
        <w:rPr>
          <w:lang w:val="fr-CH" w:eastAsia="de-CH"/>
        </w:rPr>
        <w:t>les</w:t>
      </w:r>
      <w:proofErr w:type="gramEnd"/>
      <w:r w:rsidRPr="00110884">
        <w:rPr>
          <w:lang w:val="fr-CH" w:eastAsia="de-CH"/>
        </w:rPr>
        <w:t xml:space="preserve"> atterrissages </w:t>
      </w:r>
      <w:r w:rsidR="00181B40" w:rsidRPr="00110884">
        <w:rPr>
          <w:lang w:val="fr-CH" w:eastAsia="de-CH"/>
        </w:rPr>
        <w:t>normaux</w:t>
      </w:r>
      <w:r w:rsidRPr="00110884">
        <w:rPr>
          <w:lang w:val="fr-CH" w:eastAsia="de-CH"/>
        </w:rPr>
        <w:t xml:space="preserve"> et par vent de travers</w:t>
      </w:r>
      <w:bookmarkEnd w:id="197"/>
      <w:r w:rsidRPr="00110884">
        <w:rPr>
          <w:lang w:val="fr-CH" w:eastAsia="de-CH"/>
        </w:rPr>
        <w:t xml:space="preserve"> </w:t>
      </w:r>
      <w:r w:rsidR="00EB45F3" w:rsidRPr="00110884">
        <w:rPr>
          <w:lang w:val="fr-CH" w:eastAsia="de-CH"/>
        </w:rPr>
        <w:t xml:space="preserve">; </w:t>
      </w:r>
    </w:p>
    <w:p w14:paraId="37ABC924" w14:textId="04D55B0A" w:rsidR="00EB45F3" w:rsidRPr="00110884" w:rsidRDefault="00803460" w:rsidP="00EB45F3">
      <w:pPr>
        <w:pStyle w:val="Bullet1"/>
        <w:rPr>
          <w:lang w:val="fr-CH" w:eastAsia="de-CH"/>
        </w:rPr>
      </w:pPr>
      <w:bookmarkStart w:id="198" w:name="_Hlk62125462"/>
      <w:proofErr w:type="gramStart"/>
      <w:r w:rsidRPr="00110884">
        <w:rPr>
          <w:lang w:val="fr-CH" w:eastAsia="de-CH"/>
        </w:rPr>
        <w:t>les</w:t>
      </w:r>
      <w:proofErr w:type="gramEnd"/>
      <w:r w:rsidRPr="00110884">
        <w:rPr>
          <w:lang w:val="fr-CH" w:eastAsia="de-CH"/>
        </w:rPr>
        <w:t xml:space="preserve"> atterrissages sur pistes courtes et </w:t>
      </w:r>
      <w:r w:rsidR="00D325B8" w:rsidRPr="00110884">
        <w:rPr>
          <w:lang w:val="fr-CH" w:eastAsia="de-CH"/>
        </w:rPr>
        <w:t>en campagne</w:t>
      </w:r>
      <w:r w:rsidRPr="00110884">
        <w:rPr>
          <w:lang w:val="fr-CH" w:eastAsia="de-CH"/>
        </w:rPr>
        <w:t xml:space="preserve"> : choix du terrain, risques lors de l’approche et de l’atterrissage et précautions à prendre</w:t>
      </w:r>
      <w:bookmarkEnd w:id="198"/>
      <w:r w:rsidR="00A93318" w:rsidRPr="00110884">
        <w:rPr>
          <w:lang w:val="fr-CH" w:eastAsia="de-CH"/>
        </w:rPr>
        <w:t xml:space="preserve"> </w:t>
      </w:r>
      <w:r w:rsidRPr="00110884">
        <w:rPr>
          <w:lang w:val="fr-CH" w:eastAsia="de-CH"/>
        </w:rPr>
        <w:t>;</w:t>
      </w:r>
    </w:p>
    <w:p w14:paraId="54502A5E" w14:textId="5F0CB053" w:rsidR="00EB45F3" w:rsidRPr="00110884" w:rsidRDefault="00BE4E2F" w:rsidP="00EB45F3">
      <w:pPr>
        <w:pStyle w:val="Bullet1"/>
        <w:rPr>
          <w:lang w:val="fr-CH" w:eastAsia="de-CH"/>
        </w:rPr>
      </w:pPr>
      <w:bookmarkStart w:id="199" w:name="_Hlk62125479"/>
      <w:proofErr w:type="gramStart"/>
      <w:r w:rsidRPr="00110884">
        <w:rPr>
          <w:lang w:val="fr-CH" w:eastAsia="de-CH"/>
        </w:rPr>
        <w:t>les</w:t>
      </w:r>
      <w:proofErr w:type="gramEnd"/>
      <w:r w:rsidRPr="00110884">
        <w:rPr>
          <w:lang w:val="fr-CH" w:eastAsia="de-CH"/>
        </w:rPr>
        <w:t xml:space="preserve"> vol</w:t>
      </w:r>
      <w:r w:rsidR="008F0821" w:rsidRPr="00110884">
        <w:rPr>
          <w:lang w:val="fr-CH" w:eastAsia="de-CH"/>
        </w:rPr>
        <w:t>s</w:t>
      </w:r>
      <w:r w:rsidRPr="00110884">
        <w:rPr>
          <w:lang w:val="fr-CH" w:eastAsia="de-CH"/>
        </w:rPr>
        <w:t xml:space="preserve"> de navigation en campagne avec les références visuelles, la navigation à l’estime et les aides à la navigation à disposition</w:t>
      </w:r>
      <w:bookmarkEnd w:id="199"/>
      <w:r w:rsidR="00A93318" w:rsidRPr="00110884">
        <w:rPr>
          <w:lang w:val="fr-CH" w:eastAsia="de-CH"/>
        </w:rPr>
        <w:t xml:space="preserve"> </w:t>
      </w:r>
      <w:r w:rsidR="00EB45F3" w:rsidRPr="00110884">
        <w:rPr>
          <w:lang w:val="fr-CH" w:eastAsia="de-CH"/>
        </w:rPr>
        <w:t>;</w:t>
      </w:r>
    </w:p>
    <w:p w14:paraId="22762C25" w14:textId="0BD1994C" w:rsidR="00EB45F3" w:rsidRPr="00110884" w:rsidRDefault="00BE4E2F" w:rsidP="00EB45F3">
      <w:pPr>
        <w:pStyle w:val="Bullet1"/>
        <w:rPr>
          <w:lang w:val="fr-CH" w:eastAsia="de-CH"/>
        </w:rPr>
      </w:pPr>
      <w:bookmarkStart w:id="200" w:name="_Hlk62125493"/>
      <w:proofErr w:type="gramStart"/>
      <w:r w:rsidRPr="00110884">
        <w:rPr>
          <w:lang w:val="fr-CH" w:eastAsia="de-CH"/>
        </w:rPr>
        <w:t>les</w:t>
      </w:r>
      <w:proofErr w:type="gramEnd"/>
      <w:r w:rsidRPr="00110884">
        <w:rPr>
          <w:lang w:val="fr-CH" w:eastAsia="de-CH"/>
        </w:rPr>
        <w:t xml:space="preserve"> techniques de vol à voile adaptées aux conditions locales</w:t>
      </w:r>
      <w:bookmarkEnd w:id="200"/>
      <w:r w:rsidR="00C55FDF" w:rsidRPr="00110884">
        <w:rPr>
          <w:lang w:val="fr-CH" w:eastAsia="de-CH"/>
        </w:rPr>
        <w:t xml:space="preserve"> </w:t>
      </w:r>
      <w:r w:rsidR="00EB45F3" w:rsidRPr="00110884">
        <w:rPr>
          <w:lang w:val="fr-CH" w:eastAsia="de-CH"/>
        </w:rPr>
        <w:t xml:space="preserve">; </w:t>
      </w:r>
    </w:p>
    <w:p w14:paraId="2A8852AC" w14:textId="57CDFEB9" w:rsidR="00EB45F3" w:rsidRPr="00110884" w:rsidRDefault="00FD57E5" w:rsidP="00EB45F3">
      <w:pPr>
        <w:pStyle w:val="Bullet1"/>
        <w:rPr>
          <w:lang w:val="fr-CH" w:eastAsia="de-CH"/>
        </w:rPr>
      </w:pPr>
      <w:bookmarkStart w:id="201" w:name="_Hlk62125506"/>
      <w:proofErr w:type="gramStart"/>
      <w:r w:rsidRPr="00110884">
        <w:rPr>
          <w:rStyle w:val="Bullet1Einzug1Char"/>
          <w:lang w:val="fr-CH"/>
        </w:rPr>
        <w:t>les</w:t>
      </w:r>
      <w:proofErr w:type="gramEnd"/>
      <w:r w:rsidRPr="00110884">
        <w:rPr>
          <w:rStyle w:val="Bullet1Einzug1Char"/>
          <w:lang w:val="fr-CH"/>
        </w:rPr>
        <w:t xml:space="preserve"> actions à entreprendre en cas d’urgence </w:t>
      </w:r>
      <w:bookmarkEnd w:id="201"/>
      <w:r w:rsidR="00EB45F3" w:rsidRPr="00110884">
        <w:rPr>
          <w:lang w:val="fr-CH" w:eastAsia="de-CH"/>
        </w:rPr>
        <w:t xml:space="preserve">;  </w:t>
      </w:r>
    </w:p>
    <w:p w14:paraId="4AD8520C" w14:textId="0827E3FF" w:rsidR="00EB45F3" w:rsidRPr="00110884" w:rsidRDefault="00FD57E5" w:rsidP="00EB45F3">
      <w:pPr>
        <w:pStyle w:val="Bullet1"/>
        <w:rPr>
          <w:lang w:val="fr-CH" w:eastAsia="de-CH"/>
        </w:rPr>
      </w:pPr>
      <w:bookmarkStart w:id="202" w:name="_Hlk62125519"/>
      <w:proofErr w:type="gramStart"/>
      <w:r w:rsidRPr="00110884">
        <w:rPr>
          <w:lang w:val="fr-CH" w:eastAsia="de-CH"/>
        </w:rPr>
        <w:t>les</w:t>
      </w:r>
      <w:proofErr w:type="gramEnd"/>
      <w:r w:rsidRPr="00110884">
        <w:rPr>
          <w:lang w:val="fr-CH" w:eastAsia="de-CH"/>
        </w:rPr>
        <w:t xml:space="preserve"> con</w:t>
      </w:r>
      <w:r w:rsidR="00C55FDF" w:rsidRPr="00110884">
        <w:rPr>
          <w:lang w:val="fr-CH" w:eastAsia="de-CH"/>
        </w:rPr>
        <w:t>s</w:t>
      </w:r>
      <w:r w:rsidRPr="00110884">
        <w:rPr>
          <w:lang w:val="fr-CH" w:eastAsia="de-CH"/>
        </w:rPr>
        <w:t>i</w:t>
      </w:r>
      <w:r w:rsidR="00C55FDF" w:rsidRPr="00110884">
        <w:rPr>
          <w:lang w:val="fr-CH" w:eastAsia="de-CH"/>
        </w:rPr>
        <w:t>d</w:t>
      </w:r>
      <w:r w:rsidRPr="00110884">
        <w:rPr>
          <w:lang w:val="fr-CH" w:eastAsia="de-CH"/>
        </w:rPr>
        <w:t xml:space="preserve">érations pour le vol à voile en haute altitude </w:t>
      </w:r>
      <w:bookmarkEnd w:id="202"/>
      <w:r w:rsidR="00EB45F3" w:rsidRPr="00110884">
        <w:rPr>
          <w:lang w:val="fr-CH" w:eastAsia="de-CH"/>
        </w:rPr>
        <w:t xml:space="preserve">; </w:t>
      </w:r>
    </w:p>
    <w:p w14:paraId="25DF8F1C" w14:textId="346C1FE2" w:rsidR="00EB45F3" w:rsidRPr="00110884" w:rsidRDefault="00FD57E5" w:rsidP="00EB45F3">
      <w:pPr>
        <w:pStyle w:val="Bullet1"/>
        <w:rPr>
          <w:rFonts w:cs="Arial"/>
          <w:szCs w:val="22"/>
          <w:lang w:val="fr-CH"/>
        </w:rPr>
      </w:pPr>
      <w:proofErr w:type="gramStart"/>
      <w:r w:rsidRPr="00110884">
        <w:rPr>
          <w:lang w:val="fr-CH" w:eastAsia="de-CH"/>
        </w:rPr>
        <w:t>le</w:t>
      </w:r>
      <w:proofErr w:type="gramEnd"/>
      <w:r w:rsidRPr="00110884">
        <w:rPr>
          <w:lang w:val="fr-CH" w:eastAsia="de-CH"/>
        </w:rPr>
        <w:t xml:space="preserve"> respect des règles de l’air et des procédures de communication</w:t>
      </w:r>
      <w:r w:rsidR="00EB45F3" w:rsidRPr="00110884">
        <w:rPr>
          <w:lang w:val="fr-CH" w:eastAsia="de-CH"/>
        </w:rPr>
        <w:t>.</w:t>
      </w:r>
    </w:p>
    <w:p w14:paraId="59FB5208" w14:textId="77777777" w:rsidR="00EB45F3" w:rsidRPr="00110884" w:rsidRDefault="00EB45F3" w:rsidP="00EB45F3">
      <w:pPr>
        <w:pStyle w:val="StandardAbsatzvorText"/>
        <w:rPr>
          <w:lang w:val="fr-CH"/>
        </w:rPr>
      </w:pPr>
    </w:p>
    <w:p w14:paraId="6C2E4372" w14:textId="4D2F2D09" w:rsidR="00F21AC0" w:rsidRPr="00110884" w:rsidRDefault="00F21AC0" w:rsidP="00730680">
      <w:pPr>
        <w:rPr>
          <w:lang w:val="fr-CH"/>
        </w:rPr>
      </w:pPr>
      <w:r w:rsidRPr="00110884">
        <w:rPr>
          <w:lang w:val="fr-CH"/>
        </w:rPr>
        <w:br w:type="page"/>
      </w:r>
    </w:p>
    <w:p w14:paraId="53243458" w14:textId="3EE21B47" w:rsidR="007309FC" w:rsidRPr="00110884" w:rsidRDefault="00F21AC0" w:rsidP="00730680">
      <w:pPr>
        <w:rPr>
          <w:lang w:val="fr-CH" w:eastAsia="de-CH"/>
        </w:rPr>
      </w:pPr>
      <w:r w:rsidRPr="00110884">
        <w:rPr>
          <w:noProof/>
          <w:lang w:val="fr-CH" w:eastAsia="fr-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6B25DD" w:rsidRDefault="006B25DD"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6B25DD" w:rsidRDefault="006B25DD" w:rsidP="002A49E0">
                      <w:pPr>
                        <w:pStyle w:val="LeftBlank"/>
                      </w:pPr>
                      <w:r>
                        <w:t>LEFT BLANK</w:t>
                      </w:r>
                    </w:p>
                  </w:txbxContent>
                </v:textbox>
                <w10:wrap anchorx="margin" anchory="margin"/>
              </v:shape>
            </w:pict>
          </mc:Fallback>
        </mc:AlternateContent>
      </w:r>
      <w:r w:rsidR="007309FC" w:rsidRPr="00110884">
        <w:rPr>
          <w:lang w:val="fr-CH" w:eastAsia="de-CH"/>
        </w:rPr>
        <w:br w:type="page"/>
      </w:r>
    </w:p>
    <w:p w14:paraId="5BA47946" w14:textId="4862DC63" w:rsidR="007309FC" w:rsidRPr="00110884" w:rsidRDefault="009A330A" w:rsidP="00866585">
      <w:pPr>
        <w:pStyle w:val="TitelFlugauftragE"/>
        <w:rPr>
          <w:lang w:val="fr-CH"/>
        </w:rPr>
      </w:pPr>
      <w:bookmarkStart w:id="203" w:name="_Toc65525613"/>
      <w:r w:rsidRPr="00110884">
        <w:rPr>
          <w:lang w:val="fr-CH"/>
        </w:rPr>
        <w:lastRenderedPageBreak/>
        <w:t>1</w:t>
      </w:r>
      <w:r w:rsidRPr="00110884">
        <w:rPr>
          <w:lang w:val="fr-CH"/>
        </w:rPr>
        <w:tab/>
      </w:r>
      <w:r w:rsidR="00FB23F2" w:rsidRPr="00110884">
        <w:rPr>
          <w:lang w:val="fr-CH"/>
        </w:rPr>
        <w:t>Familiarisation</w:t>
      </w:r>
      <w:r w:rsidR="002C303B" w:rsidRPr="00110884">
        <w:rPr>
          <w:lang w:val="fr-CH"/>
        </w:rPr>
        <w:t xml:space="preserve"> </w:t>
      </w:r>
      <w:r w:rsidR="001B265F" w:rsidRPr="00110884">
        <w:rPr>
          <w:lang w:val="fr-CH"/>
        </w:rPr>
        <w:t>avec le</w:t>
      </w:r>
      <w:r w:rsidR="002C303B" w:rsidRPr="00110884">
        <w:rPr>
          <w:lang w:val="fr-CH"/>
        </w:rPr>
        <w:t xml:space="preserve"> planeur</w:t>
      </w:r>
      <w:bookmarkEnd w:id="2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1E88B01C" w14:textId="77777777" w:rsidTr="00B332A9">
        <w:tc>
          <w:tcPr>
            <w:tcW w:w="833" w:type="pct"/>
            <w:shd w:val="clear" w:color="auto" w:fill="D9D9D9" w:themeFill="background1" w:themeFillShade="D9"/>
            <w:vAlign w:val="center"/>
          </w:tcPr>
          <w:p w14:paraId="5C8C5B7A" w14:textId="2A3C4EC5" w:rsidR="00B332A9" w:rsidRPr="00110884" w:rsidRDefault="00B332A9" w:rsidP="00A326A0">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163AF378" w14:textId="6F8AFA85" w:rsidR="00B332A9" w:rsidRPr="00110884" w:rsidRDefault="008F1993" w:rsidP="00A326A0">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6E9AF864" w14:textId="79519536" w:rsidR="00B332A9" w:rsidRPr="00110884" w:rsidRDefault="008F1993" w:rsidP="00A326A0">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2AEE624" w14:textId="24F8F156" w:rsidR="00B332A9" w:rsidRPr="00110884" w:rsidRDefault="008F1993" w:rsidP="00B332A9">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7B146C80" w14:textId="21FB6E2F" w:rsidR="00B332A9" w:rsidRPr="00110884" w:rsidRDefault="00B332A9" w:rsidP="00A326A0">
            <w:pPr>
              <w:pStyle w:val="TabelleKopfzeileZentrietFett"/>
              <w:rPr>
                <w:rFonts w:eastAsia="Calibri"/>
                <w:lang w:val="fr-CH" w:eastAsia="en-US"/>
              </w:rPr>
            </w:pPr>
            <w:r w:rsidRPr="00110884">
              <w:rPr>
                <w:rFonts w:eastAsia="Calibri"/>
                <w:lang w:val="fr-CH" w:eastAsia="en-US"/>
              </w:rPr>
              <w:t>D</w:t>
            </w:r>
            <w:r w:rsidR="002C303B" w:rsidRPr="00110884">
              <w:rPr>
                <w:rFonts w:eastAsia="Calibri"/>
                <w:lang w:val="fr-CH" w:eastAsia="en-US"/>
              </w:rPr>
              <w:t>é</w:t>
            </w:r>
            <w:r w:rsidRPr="00110884">
              <w:rPr>
                <w:rFonts w:eastAsia="Calibri"/>
                <w:lang w:val="fr-CH" w:eastAsia="en-US"/>
              </w:rPr>
              <w:t>briefing</w:t>
            </w:r>
          </w:p>
        </w:tc>
        <w:tc>
          <w:tcPr>
            <w:tcW w:w="834" w:type="pct"/>
            <w:shd w:val="clear" w:color="auto" w:fill="D9D9D9" w:themeFill="background1" w:themeFillShade="D9"/>
            <w:vAlign w:val="center"/>
          </w:tcPr>
          <w:p w14:paraId="611FDDB1" w14:textId="0ACD5CAC" w:rsidR="00B332A9" w:rsidRPr="00110884" w:rsidRDefault="002C303B" w:rsidP="00A326A0">
            <w:pPr>
              <w:pStyle w:val="TabelleKopfzeileZentrietFett"/>
              <w:rPr>
                <w:rFonts w:eastAsia="Calibri"/>
                <w:lang w:val="fr-CH" w:eastAsia="en-US"/>
              </w:rPr>
            </w:pPr>
            <w:r w:rsidRPr="00110884">
              <w:rPr>
                <w:rFonts w:eastAsia="Calibri"/>
                <w:lang w:val="fr-CH" w:eastAsia="en-US"/>
              </w:rPr>
              <w:t>É</w:t>
            </w:r>
            <w:r w:rsidR="008F1993" w:rsidRPr="00110884">
              <w:rPr>
                <w:rFonts w:eastAsia="Calibri"/>
                <w:lang w:val="fr-CH" w:eastAsia="en-US"/>
              </w:rPr>
              <w:t>quipement</w:t>
            </w:r>
          </w:p>
        </w:tc>
      </w:tr>
      <w:tr w:rsidR="00B332A9" w:rsidRPr="00110884" w14:paraId="7D74FB45" w14:textId="77777777" w:rsidTr="00B332A9">
        <w:trPr>
          <w:trHeight w:val="257"/>
        </w:trPr>
        <w:tc>
          <w:tcPr>
            <w:tcW w:w="833" w:type="pct"/>
            <w:vAlign w:val="center"/>
          </w:tcPr>
          <w:p w14:paraId="468B18A1" w14:textId="5EE12698" w:rsidR="00B332A9" w:rsidRPr="00110884" w:rsidRDefault="00B332A9" w:rsidP="00AB7297">
            <w:pPr>
              <w:pStyle w:val="StandardTabelleZentriert"/>
              <w:rPr>
                <w:lang w:val="fr-CH"/>
              </w:rPr>
            </w:pPr>
            <w:proofErr w:type="gramStart"/>
            <w:r w:rsidRPr="00110884">
              <w:rPr>
                <w:lang w:val="fr-CH"/>
              </w:rPr>
              <w:t>0:</w:t>
            </w:r>
            <w:proofErr w:type="gramEnd"/>
            <w:r w:rsidR="008A2C51" w:rsidRPr="00110884">
              <w:rPr>
                <w:lang w:val="fr-CH"/>
              </w:rPr>
              <w:t>45</w:t>
            </w:r>
          </w:p>
        </w:tc>
        <w:tc>
          <w:tcPr>
            <w:tcW w:w="833" w:type="pct"/>
            <w:shd w:val="clear" w:color="auto" w:fill="auto"/>
            <w:vAlign w:val="center"/>
          </w:tcPr>
          <w:p w14:paraId="297165F9" w14:textId="0B50980E" w:rsidR="00B332A9" w:rsidRPr="00110884" w:rsidRDefault="00B332A9" w:rsidP="00AB7297">
            <w:pPr>
              <w:pStyle w:val="StandardTabelleZentriert"/>
              <w:rPr>
                <w:lang w:val="fr-CH"/>
              </w:rPr>
            </w:pPr>
            <w:r w:rsidRPr="00110884">
              <w:rPr>
                <w:lang w:val="fr-CH"/>
              </w:rPr>
              <w:t>-</w:t>
            </w:r>
          </w:p>
        </w:tc>
        <w:tc>
          <w:tcPr>
            <w:tcW w:w="833" w:type="pct"/>
            <w:shd w:val="clear" w:color="auto" w:fill="auto"/>
            <w:vAlign w:val="center"/>
          </w:tcPr>
          <w:p w14:paraId="7E61CC4F" w14:textId="77777777" w:rsidR="00B332A9" w:rsidRPr="00110884" w:rsidRDefault="00B332A9" w:rsidP="00AB7297">
            <w:pPr>
              <w:pStyle w:val="StandardTabelleZentriert"/>
              <w:rPr>
                <w:lang w:val="fr-CH"/>
              </w:rPr>
            </w:pPr>
            <w:r w:rsidRPr="00110884">
              <w:rPr>
                <w:lang w:val="fr-CH"/>
              </w:rPr>
              <w:t>-</w:t>
            </w:r>
          </w:p>
        </w:tc>
        <w:tc>
          <w:tcPr>
            <w:tcW w:w="834" w:type="pct"/>
            <w:vAlign w:val="center"/>
          </w:tcPr>
          <w:p w14:paraId="3A19D112" w14:textId="2DE60F94" w:rsidR="00B332A9" w:rsidRPr="00110884" w:rsidRDefault="00B332A9" w:rsidP="00B332A9">
            <w:pPr>
              <w:pStyle w:val="StandardTabelleZentriert"/>
              <w:rPr>
                <w:lang w:val="fr-CH"/>
              </w:rPr>
            </w:pPr>
            <w:r w:rsidRPr="00110884">
              <w:rPr>
                <w:lang w:val="fr-CH"/>
              </w:rPr>
              <w:t>-</w:t>
            </w:r>
          </w:p>
        </w:tc>
        <w:tc>
          <w:tcPr>
            <w:tcW w:w="834" w:type="pct"/>
            <w:vAlign w:val="center"/>
          </w:tcPr>
          <w:p w14:paraId="0424332A" w14:textId="3AAB3FDD" w:rsidR="00B332A9" w:rsidRPr="00110884" w:rsidRDefault="00B332A9" w:rsidP="00AB7297">
            <w:pPr>
              <w:pStyle w:val="StandardTabelleZentriert"/>
              <w:rPr>
                <w:lang w:val="fr-CH"/>
              </w:rPr>
            </w:pPr>
            <w:r w:rsidRPr="00110884">
              <w:rPr>
                <w:lang w:val="fr-CH"/>
              </w:rPr>
              <w:t>-</w:t>
            </w:r>
          </w:p>
        </w:tc>
        <w:tc>
          <w:tcPr>
            <w:tcW w:w="834" w:type="pct"/>
            <w:shd w:val="clear" w:color="auto" w:fill="auto"/>
            <w:vAlign w:val="center"/>
          </w:tcPr>
          <w:p w14:paraId="42421D90" w14:textId="1F1A601E" w:rsidR="00B332A9" w:rsidRPr="00110884" w:rsidRDefault="002C303B" w:rsidP="00147806">
            <w:pPr>
              <w:pStyle w:val="StandardTabelleZentriert"/>
              <w:rPr>
                <w:lang w:val="fr-CH"/>
              </w:rPr>
            </w:pPr>
            <w:r w:rsidRPr="00110884">
              <w:rPr>
                <w:lang w:val="fr-CH"/>
              </w:rPr>
              <w:t>Planeur</w:t>
            </w:r>
          </w:p>
        </w:tc>
      </w:tr>
    </w:tbl>
    <w:p w14:paraId="4C58AB86" w14:textId="52C7FE19" w:rsidR="001070F1" w:rsidRPr="00110884" w:rsidRDefault="007259AB" w:rsidP="00B6321F">
      <w:pPr>
        <w:pStyle w:val="TitelStandardSection"/>
        <w:rPr>
          <w:lang w:val="fr-CH"/>
        </w:rPr>
      </w:pPr>
      <w:r w:rsidRPr="00110884">
        <w:rPr>
          <w:lang w:val="fr-CH"/>
        </w:rPr>
        <w:t>Notions théoriques</w:t>
      </w:r>
      <w:r w:rsidR="00AB7297" w:rsidRPr="00110884">
        <w:rPr>
          <w:lang w:val="fr-CH"/>
        </w:rPr>
        <w:t xml:space="preserve"> / Longbriefings</w:t>
      </w:r>
    </w:p>
    <w:p w14:paraId="65AA3720" w14:textId="6123C19E" w:rsidR="00B332A9" w:rsidRPr="00110884" w:rsidRDefault="00EF518E" w:rsidP="00B332A9">
      <w:pPr>
        <w:pStyle w:val="Bullet2"/>
        <w:rPr>
          <w:lang w:val="fr-CH"/>
        </w:rPr>
      </w:pPr>
      <w:bookmarkStart w:id="204" w:name="_Hlk52897968"/>
      <w:r w:rsidRPr="00110884">
        <w:rPr>
          <w:lang w:val="fr-CH"/>
        </w:rPr>
        <w:t xml:space="preserve">Géographie </w:t>
      </w:r>
      <w:r w:rsidR="00270B40" w:rsidRPr="00110884">
        <w:rPr>
          <w:lang w:val="fr-CH"/>
        </w:rPr>
        <w:t>des</w:t>
      </w:r>
      <w:r w:rsidRPr="00110884">
        <w:rPr>
          <w:lang w:val="fr-CH"/>
        </w:rPr>
        <w:t xml:space="preserve"> </w:t>
      </w:r>
      <w:r w:rsidR="00B865DB" w:rsidRPr="00110884">
        <w:rPr>
          <w:lang w:val="fr-CH"/>
        </w:rPr>
        <w:t>environs</w:t>
      </w:r>
      <w:r w:rsidRPr="00110884">
        <w:rPr>
          <w:lang w:val="fr-CH"/>
        </w:rPr>
        <w:t xml:space="preserve"> de l’aérodrome</w:t>
      </w:r>
    </w:p>
    <w:p w14:paraId="4E11ADF3" w14:textId="2BF51F9E" w:rsidR="00B332A9" w:rsidRPr="00110884" w:rsidRDefault="00EF518E" w:rsidP="00B332A9">
      <w:pPr>
        <w:pStyle w:val="Bullet2"/>
        <w:rPr>
          <w:lang w:val="fr-CH"/>
        </w:rPr>
      </w:pPr>
      <w:r w:rsidRPr="00110884">
        <w:rPr>
          <w:lang w:val="fr-CH"/>
        </w:rPr>
        <w:t>Formalités adm</w:t>
      </w:r>
      <w:r w:rsidR="00E422FF" w:rsidRPr="00110884">
        <w:rPr>
          <w:lang w:val="fr-CH"/>
        </w:rPr>
        <w:t>i</w:t>
      </w:r>
      <w:r w:rsidRPr="00110884">
        <w:rPr>
          <w:lang w:val="fr-CH"/>
        </w:rPr>
        <w:t>ni</w:t>
      </w:r>
      <w:r w:rsidR="00E422FF" w:rsidRPr="00110884">
        <w:rPr>
          <w:lang w:val="fr-CH"/>
        </w:rPr>
        <w:t>s</w:t>
      </w:r>
      <w:r w:rsidRPr="00110884">
        <w:rPr>
          <w:lang w:val="fr-CH"/>
        </w:rPr>
        <w:t>tratives,</w:t>
      </w:r>
      <w:r w:rsidR="00B332A9" w:rsidRPr="00110884">
        <w:rPr>
          <w:lang w:val="fr-CH"/>
        </w:rPr>
        <w:t xml:space="preserve"> </w:t>
      </w:r>
      <w:r w:rsidRPr="00110884">
        <w:rPr>
          <w:lang w:val="fr-CH"/>
        </w:rPr>
        <w:t>carnet de vol</w:t>
      </w:r>
      <w:r w:rsidR="00B332A9" w:rsidRPr="00110884">
        <w:rPr>
          <w:lang w:val="fr-CH"/>
        </w:rPr>
        <w:t xml:space="preserve">, </w:t>
      </w:r>
      <w:r w:rsidRPr="00110884">
        <w:rPr>
          <w:lang w:val="fr-CH"/>
        </w:rPr>
        <w:t xml:space="preserve">tenue de la liste </w:t>
      </w:r>
      <w:r w:rsidR="006B5C90" w:rsidRPr="00110884">
        <w:rPr>
          <w:lang w:val="fr-CH"/>
        </w:rPr>
        <w:t>de départ</w:t>
      </w:r>
    </w:p>
    <w:p w14:paraId="174B2FA0" w14:textId="52B36C07" w:rsidR="00B332A9" w:rsidRPr="00110884" w:rsidRDefault="00D42721" w:rsidP="00B332A9">
      <w:pPr>
        <w:pStyle w:val="Bullet2"/>
        <w:rPr>
          <w:lang w:val="fr-CH"/>
        </w:rPr>
      </w:pPr>
      <w:r w:rsidRPr="00110884">
        <w:rPr>
          <w:lang w:val="fr-CH"/>
        </w:rPr>
        <w:t>Étude</w:t>
      </w:r>
      <w:r w:rsidR="00EF518E" w:rsidRPr="00110884">
        <w:rPr>
          <w:lang w:val="fr-CH"/>
        </w:rPr>
        <w:t xml:space="preserve"> </w:t>
      </w:r>
      <w:r w:rsidR="00C5580B" w:rsidRPr="00110884">
        <w:rPr>
          <w:lang w:val="fr-CH"/>
        </w:rPr>
        <w:t>du manuel de vol (AFM) et de la</w:t>
      </w:r>
      <w:r w:rsidR="00EF518E" w:rsidRPr="00110884">
        <w:rPr>
          <w:lang w:val="fr-CH"/>
        </w:rPr>
        <w:t xml:space="preserve"> </w:t>
      </w:r>
      <w:r w:rsidR="00DE590F" w:rsidRPr="00110884">
        <w:rPr>
          <w:lang w:val="fr-CH"/>
        </w:rPr>
        <w:t>check-list</w:t>
      </w:r>
    </w:p>
    <w:p w14:paraId="3A6ED9A1" w14:textId="2508C150" w:rsidR="00B332A9" w:rsidRPr="00110884" w:rsidRDefault="00EF518E" w:rsidP="00B332A9">
      <w:pPr>
        <w:pStyle w:val="Bullet2"/>
        <w:rPr>
          <w:lang w:val="fr-CH"/>
        </w:rPr>
      </w:pPr>
      <w:r w:rsidRPr="00110884">
        <w:rPr>
          <w:lang w:val="fr-CH"/>
        </w:rPr>
        <w:t>Mise à jour de la feuille de contrôle</w:t>
      </w:r>
      <w:bookmarkEnd w:id="204"/>
    </w:p>
    <w:p w14:paraId="6867FAEB" w14:textId="7F9C87D8" w:rsidR="007309FC" w:rsidRPr="00110884" w:rsidRDefault="007259AB" w:rsidP="0082355E">
      <w:pPr>
        <w:pStyle w:val="TitelStandardSection"/>
        <w:rPr>
          <w:lang w:val="fr-CH"/>
        </w:rPr>
      </w:pPr>
      <w:r w:rsidRPr="00110884">
        <w:rPr>
          <w:lang w:val="fr-CH"/>
        </w:rPr>
        <w:t>Eléments pratiques</w:t>
      </w:r>
    </w:p>
    <w:p w14:paraId="4D10B56B" w14:textId="4BF25142" w:rsidR="00B332A9" w:rsidRPr="00110884" w:rsidRDefault="00B865DB" w:rsidP="00B332A9">
      <w:pPr>
        <w:pStyle w:val="Bullet2"/>
        <w:rPr>
          <w:lang w:val="fr-CH"/>
        </w:rPr>
      </w:pPr>
      <w:r w:rsidRPr="00110884">
        <w:rPr>
          <w:lang w:val="fr-CH"/>
        </w:rPr>
        <w:t>Sortie du hangar, manipulation</w:t>
      </w:r>
      <w:r w:rsidR="00B332A9" w:rsidRPr="00110884">
        <w:rPr>
          <w:lang w:val="fr-CH"/>
        </w:rPr>
        <w:t xml:space="preserve"> </w:t>
      </w:r>
      <w:r w:rsidR="003271F9" w:rsidRPr="00110884">
        <w:rPr>
          <w:lang w:val="fr-CH"/>
        </w:rPr>
        <w:t>du planeur</w:t>
      </w:r>
      <w:r w:rsidRPr="00110884">
        <w:rPr>
          <w:lang w:val="fr-CH"/>
        </w:rPr>
        <w:t xml:space="preserve"> au sol</w:t>
      </w:r>
    </w:p>
    <w:p w14:paraId="150CA211" w14:textId="051300A2" w:rsidR="00B332A9" w:rsidRPr="00110884" w:rsidRDefault="001F63C7" w:rsidP="00B332A9">
      <w:pPr>
        <w:pStyle w:val="Bullet2"/>
        <w:rPr>
          <w:lang w:val="fr-CH"/>
        </w:rPr>
      </w:pPr>
      <w:r w:rsidRPr="00110884">
        <w:rPr>
          <w:lang w:val="fr-CH"/>
        </w:rPr>
        <w:t xml:space="preserve">Explication du fonctionnement des </w:t>
      </w:r>
      <w:r w:rsidR="00DA225A" w:rsidRPr="00110884">
        <w:rPr>
          <w:lang w:val="fr-CH"/>
        </w:rPr>
        <w:t>différentes parties</w:t>
      </w:r>
      <w:r w:rsidR="00B865DB" w:rsidRPr="00110884">
        <w:rPr>
          <w:lang w:val="fr-CH"/>
        </w:rPr>
        <w:t xml:space="preserve"> du planeur</w:t>
      </w:r>
      <w:r w:rsidR="00B332A9" w:rsidRPr="00110884">
        <w:rPr>
          <w:lang w:val="fr-CH"/>
        </w:rPr>
        <w:t xml:space="preserve"> (</w:t>
      </w:r>
      <w:r w:rsidRPr="00110884">
        <w:rPr>
          <w:lang w:val="fr-CH"/>
        </w:rPr>
        <w:t>commandes</w:t>
      </w:r>
      <w:r w:rsidR="00B332A9" w:rsidRPr="00110884">
        <w:rPr>
          <w:lang w:val="fr-CH"/>
        </w:rPr>
        <w:t xml:space="preserve">, </w:t>
      </w:r>
      <w:r w:rsidRPr="00110884">
        <w:rPr>
          <w:lang w:val="fr-CH"/>
        </w:rPr>
        <w:t>crochet de remorquage</w:t>
      </w:r>
      <w:r w:rsidR="00B332A9" w:rsidRPr="00110884">
        <w:rPr>
          <w:lang w:val="fr-CH"/>
        </w:rPr>
        <w:t xml:space="preserve">, </w:t>
      </w:r>
      <w:r w:rsidR="00B865DB" w:rsidRPr="00110884">
        <w:rPr>
          <w:lang w:val="fr-CH"/>
        </w:rPr>
        <w:t>aérofreins</w:t>
      </w:r>
      <w:r w:rsidR="00B332A9" w:rsidRPr="00110884">
        <w:rPr>
          <w:lang w:val="fr-CH"/>
        </w:rPr>
        <w:t xml:space="preserve">, </w:t>
      </w:r>
      <w:r w:rsidR="00E512FB" w:rsidRPr="00110884">
        <w:rPr>
          <w:lang w:val="fr-CH"/>
        </w:rPr>
        <w:t>t</w:t>
      </w:r>
      <w:r w:rsidR="00B332A9" w:rsidRPr="00110884">
        <w:rPr>
          <w:lang w:val="fr-CH"/>
        </w:rPr>
        <w:t>rim</w:t>
      </w:r>
      <w:r w:rsidR="00A2271E" w:rsidRPr="00110884">
        <w:rPr>
          <w:lang w:val="fr-CH"/>
        </w:rPr>
        <w:t>,</w:t>
      </w:r>
      <w:r w:rsidR="00B332A9" w:rsidRPr="00110884">
        <w:rPr>
          <w:lang w:val="fr-CH"/>
        </w:rPr>
        <w:t xml:space="preserve"> etc.)</w:t>
      </w:r>
    </w:p>
    <w:p w14:paraId="20B211A3" w14:textId="0479460B" w:rsidR="00B332A9" w:rsidRPr="00110884" w:rsidRDefault="00D00C8C" w:rsidP="00B332A9">
      <w:pPr>
        <w:pStyle w:val="Bullet2"/>
        <w:rPr>
          <w:lang w:val="fr-CH"/>
        </w:rPr>
      </w:pPr>
      <w:r w:rsidRPr="00110884">
        <w:rPr>
          <w:lang w:val="fr-CH"/>
        </w:rPr>
        <w:t>Contrôle</w:t>
      </w:r>
      <w:r w:rsidR="00B52E18" w:rsidRPr="00110884">
        <w:rPr>
          <w:lang w:val="fr-CH"/>
        </w:rPr>
        <w:t>s</w:t>
      </w:r>
      <w:r w:rsidR="00A02DDA" w:rsidRPr="00110884">
        <w:rPr>
          <w:lang w:val="fr-CH"/>
        </w:rPr>
        <w:t xml:space="preserve"> pré-vol du planeur</w:t>
      </w:r>
      <w:r w:rsidR="00B332A9" w:rsidRPr="00110884">
        <w:rPr>
          <w:lang w:val="fr-CH"/>
        </w:rPr>
        <w:t xml:space="preserve"> (</w:t>
      </w:r>
      <w:r w:rsidR="00A02DDA" w:rsidRPr="00110884">
        <w:rPr>
          <w:lang w:val="fr-CH"/>
        </w:rPr>
        <w:t>contrôles extérieurs</w:t>
      </w:r>
      <w:r w:rsidR="00B332A9" w:rsidRPr="00110884">
        <w:rPr>
          <w:lang w:val="fr-CH"/>
        </w:rPr>
        <w:t>)</w:t>
      </w:r>
    </w:p>
    <w:p w14:paraId="6A5B5B2D" w14:textId="6333F86A" w:rsidR="00B332A9" w:rsidRPr="00110884" w:rsidRDefault="008E63CD" w:rsidP="00B332A9">
      <w:pPr>
        <w:pStyle w:val="Bullet2"/>
        <w:rPr>
          <w:lang w:val="fr-CH"/>
        </w:rPr>
      </w:pPr>
      <w:r w:rsidRPr="00110884">
        <w:rPr>
          <w:lang w:val="fr-CH"/>
        </w:rPr>
        <w:t>Réglage du siège et familiarisation avec les équipements et les instruments dans le cockpit</w:t>
      </w:r>
    </w:p>
    <w:p w14:paraId="4DC5B9B2" w14:textId="3840BAF1" w:rsidR="00B332A9" w:rsidRPr="00110884" w:rsidRDefault="00096F00" w:rsidP="00B332A9">
      <w:pPr>
        <w:pStyle w:val="Bullet2"/>
        <w:rPr>
          <w:lang w:val="fr-CH"/>
        </w:rPr>
      </w:pPr>
      <w:r w:rsidRPr="00110884">
        <w:rPr>
          <w:lang w:val="fr-CH"/>
        </w:rPr>
        <w:t>Connaissance</w:t>
      </w:r>
      <w:r w:rsidR="00B332A9" w:rsidRPr="00110884">
        <w:rPr>
          <w:lang w:val="fr-CH"/>
        </w:rPr>
        <w:t xml:space="preserve"> </w:t>
      </w:r>
      <w:r w:rsidRPr="00110884">
        <w:rPr>
          <w:lang w:val="fr-CH"/>
        </w:rPr>
        <w:t xml:space="preserve">de </w:t>
      </w:r>
      <w:r w:rsidR="00270B40" w:rsidRPr="00110884">
        <w:rPr>
          <w:lang w:val="fr-CH"/>
        </w:rPr>
        <w:t>toutes les commandes</w:t>
      </w:r>
      <w:r w:rsidR="00546762" w:rsidRPr="00110884">
        <w:rPr>
          <w:lang w:val="fr-CH"/>
        </w:rPr>
        <w:t xml:space="preserve"> et de leur</w:t>
      </w:r>
      <w:r w:rsidR="004F11FD" w:rsidRPr="00110884">
        <w:rPr>
          <w:lang w:val="fr-CH"/>
        </w:rPr>
        <w:t>s</w:t>
      </w:r>
      <w:r w:rsidR="00546762" w:rsidRPr="00110884">
        <w:rPr>
          <w:lang w:val="fr-CH"/>
        </w:rPr>
        <w:t xml:space="preserve"> fonction</w:t>
      </w:r>
      <w:r w:rsidR="004F11FD" w:rsidRPr="00110884">
        <w:rPr>
          <w:lang w:val="fr-CH"/>
        </w:rPr>
        <w:t>s</w:t>
      </w:r>
    </w:p>
    <w:p w14:paraId="3571AE2B" w14:textId="5C28DA28" w:rsidR="00B332A9" w:rsidRPr="00110884" w:rsidRDefault="00096F00" w:rsidP="00B332A9">
      <w:pPr>
        <w:pStyle w:val="Bullet2"/>
        <w:rPr>
          <w:lang w:val="fr-CH"/>
        </w:rPr>
      </w:pPr>
      <w:r w:rsidRPr="00110884">
        <w:rPr>
          <w:lang w:val="fr-CH"/>
        </w:rPr>
        <w:t>Connaissance</w:t>
      </w:r>
      <w:r w:rsidR="00B332A9" w:rsidRPr="00110884">
        <w:rPr>
          <w:lang w:val="fr-CH"/>
        </w:rPr>
        <w:t xml:space="preserve"> </w:t>
      </w:r>
      <w:r w:rsidRPr="00110884">
        <w:rPr>
          <w:lang w:val="fr-CH"/>
        </w:rPr>
        <w:t xml:space="preserve">des instruments et de leur </w:t>
      </w:r>
      <w:r w:rsidR="00B865DB" w:rsidRPr="00110884">
        <w:rPr>
          <w:lang w:val="fr-CH"/>
        </w:rPr>
        <w:t>utilisation</w:t>
      </w:r>
      <w:r w:rsidR="00B332A9" w:rsidRPr="00110884">
        <w:rPr>
          <w:lang w:val="fr-CH"/>
        </w:rPr>
        <w:t xml:space="preserve"> (</w:t>
      </w:r>
      <w:r w:rsidR="0081213C" w:rsidRPr="00110884">
        <w:rPr>
          <w:lang w:val="fr-CH"/>
        </w:rPr>
        <w:t>radio</w:t>
      </w:r>
      <w:r w:rsidR="00B332A9" w:rsidRPr="00110884">
        <w:rPr>
          <w:lang w:val="fr-CH"/>
        </w:rPr>
        <w:t xml:space="preserve">, </w:t>
      </w:r>
      <w:r w:rsidR="0081213C" w:rsidRPr="00110884">
        <w:rPr>
          <w:lang w:val="fr-CH"/>
        </w:rPr>
        <w:t>v</w:t>
      </w:r>
      <w:r w:rsidR="00B332A9" w:rsidRPr="00110884">
        <w:rPr>
          <w:lang w:val="fr-CH"/>
        </w:rPr>
        <w:t>ario</w:t>
      </w:r>
      <w:r w:rsidR="00AA479D" w:rsidRPr="00110884">
        <w:rPr>
          <w:lang w:val="fr-CH"/>
        </w:rPr>
        <w:t>mètre</w:t>
      </w:r>
      <w:r w:rsidR="00B332A9" w:rsidRPr="00110884">
        <w:rPr>
          <w:lang w:val="fr-CH"/>
        </w:rPr>
        <w:t xml:space="preserve">), </w:t>
      </w:r>
      <w:r w:rsidR="0081213C" w:rsidRPr="00110884">
        <w:rPr>
          <w:lang w:val="fr-CH"/>
        </w:rPr>
        <w:t>charge de la batterie</w:t>
      </w:r>
      <w:r w:rsidR="00B332A9" w:rsidRPr="00110884">
        <w:rPr>
          <w:lang w:val="fr-CH"/>
        </w:rPr>
        <w:t xml:space="preserve"> </w:t>
      </w:r>
    </w:p>
    <w:p w14:paraId="65336C8E" w14:textId="44683DD6" w:rsidR="00B332A9" w:rsidRPr="00110884" w:rsidRDefault="0081213C" w:rsidP="00B332A9">
      <w:pPr>
        <w:pStyle w:val="Bullet2"/>
        <w:rPr>
          <w:lang w:val="fr-CH"/>
        </w:rPr>
      </w:pPr>
      <w:r w:rsidRPr="00110884">
        <w:rPr>
          <w:lang w:val="fr-CH"/>
        </w:rPr>
        <w:t>Nettoyage et mise au hangar du planeur</w:t>
      </w:r>
    </w:p>
    <w:p w14:paraId="00D861A0" w14:textId="295D0AB6" w:rsidR="00B332A9" w:rsidRPr="00110884" w:rsidRDefault="002C78F8" w:rsidP="00B332A9">
      <w:pPr>
        <w:pStyle w:val="Bullet2"/>
        <w:rPr>
          <w:lang w:val="fr-CH"/>
        </w:rPr>
      </w:pPr>
      <w:bookmarkStart w:id="205" w:name="_Hlk62237722"/>
      <w:r w:rsidRPr="00110884">
        <w:rPr>
          <w:lang w:val="fr-CH"/>
        </w:rPr>
        <w:t>Considération</w:t>
      </w:r>
      <w:r w:rsidR="002568C9" w:rsidRPr="00110884">
        <w:rPr>
          <w:lang w:val="fr-CH"/>
        </w:rPr>
        <w:t xml:space="preserve"> des exigences médicales pour la formation</w:t>
      </w:r>
      <w:bookmarkEnd w:id="205"/>
    </w:p>
    <w:p w14:paraId="0825E908" w14:textId="44E7BE20" w:rsidR="00B332A9" w:rsidRPr="00110884" w:rsidRDefault="001360A3" w:rsidP="00B332A9">
      <w:pPr>
        <w:pStyle w:val="Bullet2"/>
        <w:rPr>
          <w:lang w:val="fr-CH"/>
        </w:rPr>
      </w:pPr>
      <w:r w:rsidRPr="00110884">
        <w:rPr>
          <w:lang w:val="fr-CH"/>
        </w:rPr>
        <w:t>Évaluation</w:t>
      </w:r>
      <w:r w:rsidR="008969DA" w:rsidRPr="00110884">
        <w:rPr>
          <w:lang w:val="fr-CH"/>
        </w:rPr>
        <w:t xml:space="preserve"> de </w:t>
      </w:r>
      <w:r w:rsidR="00C344C6" w:rsidRPr="00110884">
        <w:rPr>
          <w:lang w:val="fr-CH"/>
        </w:rPr>
        <w:t xml:space="preserve">son </w:t>
      </w:r>
      <w:r w:rsidR="008969DA" w:rsidRPr="00110884">
        <w:rPr>
          <w:lang w:val="fr-CH"/>
        </w:rPr>
        <w:t>aptitude personnelle à voler</w:t>
      </w:r>
    </w:p>
    <w:p w14:paraId="31698A56" w14:textId="06B2A367" w:rsidR="00B332A9" w:rsidRPr="00110884" w:rsidRDefault="00605B79" w:rsidP="00B332A9">
      <w:pPr>
        <w:pStyle w:val="Bullet2"/>
        <w:rPr>
          <w:lang w:val="fr-CH"/>
        </w:rPr>
      </w:pPr>
      <w:r w:rsidRPr="00110884">
        <w:rPr>
          <w:lang w:val="fr-CH"/>
        </w:rPr>
        <w:t xml:space="preserve">Habillement </w:t>
      </w:r>
      <w:r w:rsidR="00B865DB" w:rsidRPr="00110884">
        <w:rPr>
          <w:lang w:val="fr-CH"/>
        </w:rPr>
        <w:t>adapté</w:t>
      </w:r>
      <w:r w:rsidR="00B332A9" w:rsidRPr="00110884">
        <w:rPr>
          <w:lang w:val="fr-CH"/>
        </w:rPr>
        <w:t xml:space="preserve">, </w:t>
      </w:r>
      <w:r w:rsidR="00195A19" w:rsidRPr="00110884">
        <w:rPr>
          <w:lang w:val="fr-CH"/>
        </w:rPr>
        <w:t>c</w:t>
      </w:r>
      <w:r w:rsidR="002C78F8" w:rsidRPr="00110884">
        <w:rPr>
          <w:lang w:val="fr-CH"/>
        </w:rPr>
        <w:t>ouvre-chef</w:t>
      </w:r>
      <w:r w:rsidR="00B332A9" w:rsidRPr="00110884">
        <w:rPr>
          <w:lang w:val="fr-CH"/>
        </w:rPr>
        <w:t xml:space="preserve">, </w:t>
      </w:r>
      <w:r w:rsidR="00195A19" w:rsidRPr="00110884">
        <w:rPr>
          <w:lang w:val="fr-CH"/>
        </w:rPr>
        <w:t>lunettes de soleil</w:t>
      </w:r>
    </w:p>
    <w:p w14:paraId="69226FCD" w14:textId="7D825CFD" w:rsidR="007309FC" w:rsidRPr="00110884" w:rsidRDefault="003D25C6" w:rsidP="0082355E">
      <w:pPr>
        <w:pStyle w:val="TitelStandardSection"/>
        <w:rPr>
          <w:lang w:val="fr-CH"/>
        </w:rPr>
      </w:pPr>
      <w:r w:rsidRPr="00110884">
        <w:rPr>
          <w:lang w:val="fr-CH"/>
        </w:rPr>
        <w:t>Documentation</w:t>
      </w:r>
    </w:p>
    <w:p w14:paraId="1EF57688" w14:textId="52CC2E51" w:rsidR="00B332A9" w:rsidRPr="00110884" w:rsidRDefault="0076201C" w:rsidP="00B332A9">
      <w:pPr>
        <w:pStyle w:val="Bullet2"/>
        <w:rPr>
          <w:lang w:val="fr-CH"/>
        </w:rPr>
      </w:pPr>
      <w:r w:rsidRPr="00110884">
        <w:rPr>
          <w:lang w:val="fr-CH"/>
        </w:rPr>
        <w:t xml:space="preserve">Manuel de vol et </w:t>
      </w:r>
      <w:r w:rsidR="00DE590F" w:rsidRPr="00110884">
        <w:rPr>
          <w:lang w:val="fr-CH"/>
        </w:rPr>
        <w:t>check-list</w:t>
      </w:r>
      <w:r w:rsidRPr="00110884">
        <w:rPr>
          <w:lang w:val="fr-CH"/>
        </w:rPr>
        <w:t xml:space="preserve"> du planeur</w:t>
      </w:r>
      <w:r w:rsidR="00CB6362" w:rsidRPr="00110884">
        <w:rPr>
          <w:lang w:val="fr-CH"/>
        </w:rPr>
        <w:t xml:space="preserve"> école utilisé</w:t>
      </w:r>
    </w:p>
    <w:p w14:paraId="49D0F7E7" w14:textId="19F26D66" w:rsidR="00B332A9" w:rsidRPr="00110884" w:rsidRDefault="0076201C" w:rsidP="00B332A9">
      <w:pPr>
        <w:pStyle w:val="Bullet2"/>
        <w:rPr>
          <w:lang w:val="fr-CH"/>
        </w:rPr>
      </w:pPr>
      <w:bookmarkStart w:id="206" w:name="_Hlk62238157"/>
      <w:r w:rsidRPr="00110884">
        <w:rPr>
          <w:lang w:val="fr-CH"/>
        </w:rPr>
        <w:t xml:space="preserve">Règlement d’exploitation et </w:t>
      </w:r>
      <w:r w:rsidR="002D6110" w:rsidRPr="00110884">
        <w:rPr>
          <w:lang w:val="fr-CH"/>
        </w:rPr>
        <w:t>plan d’urgence</w:t>
      </w:r>
      <w:r w:rsidRPr="00110884">
        <w:rPr>
          <w:lang w:val="fr-CH"/>
        </w:rPr>
        <w:t xml:space="preserve"> </w:t>
      </w:r>
      <w:r w:rsidR="002D6110" w:rsidRPr="00110884">
        <w:rPr>
          <w:lang w:val="fr-CH"/>
        </w:rPr>
        <w:t>de</w:t>
      </w:r>
      <w:r w:rsidRPr="00110884">
        <w:rPr>
          <w:lang w:val="fr-CH"/>
        </w:rPr>
        <w:t xml:space="preserve"> l’aérodrome </w:t>
      </w:r>
      <w:bookmarkEnd w:id="206"/>
      <w:r w:rsidR="002D3A6D" w:rsidRPr="00110884">
        <w:rPr>
          <w:lang w:val="fr-CH"/>
        </w:rPr>
        <w:t>sur lequel a lieu la formation</w:t>
      </w:r>
    </w:p>
    <w:p w14:paraId="70C33F7E" w14:textId="02F95E48" w:rsidR="00B332A9" w:rsidRPr="00110884" w:rsidRDefault="0076201C" w:rsidP="00B332A9">
      <w:pPr>
        <w:pStyle w:val="Bullet2"/>
        <w:rPr>
          <w:lang w:val="fr-CH"/>
        </w:rPr>
      </w:pPr>
      <w:r w:rsidRPr="00110884">
        <w:rPr>
          <w:lang w:val="fr-CH"/>
        </w:rPr>
        <w:t xml:space="preserve">Feuille de contrôle pour la formation pratique </w:t>
      </w:r>
      <w:r w:rsidR="00B865DB" w:rsidRPr="00110884">
        <w:rPr>
          <w:lang w:val="fr-CH"/>
        </w:rPr>
        <w:t>vol à voile</w:t>
      </w:r>
    </w:p>
    <w:p w14:paraId="0D67B82B" w14:textId="63F632A1" w:rsidR="00B332A9" w:rsidRPr="00110884" w:rsidRDefault="0076201C" w:rsidP="00B332A9">
      <w:pPr>
        <w:pStyle w:val="Bullet2"/>
        <w:rPr>
          <w:lang w:val="fr-CH"/>
        </w:rPr>
      </w:pPr>
      <w:r w:rsidRPr="00110884">
        <w:rPr>
          <w:lang w:val="fr-CH"/>
        </w:rPr>
        <w:t xml:space="preserve">Théorie </w:t>
      </w:r>
      <w:r w:rsidR="00195A19" w:rsidRPr="00110884">
        <w:rPr>
          <w:lang w:val="fr-CH"/>
        </w:rPr>
        <w:t>vol à voile FSVV</w:t>
      </w:r>
      <w:r w:rsidR="00C270F2" w:rsidRPr="00110884">
        <w:rPr>
          <w:lang w:val="fr-CH"/>
        </w:rPr>
        <w:t xml:space="preserve"> </w:t>
      </w:r>
      <w:r w:rsidR="00B332A9" w:rsidRPr="00110884">
        <w:rPr>
          <w:lang w:val="fr-CH"/>
        </w:rPr>
        <w:t>:</w:t>
      </w:r>
      <w:r w:rsidR="00B332A9" w:rsidRPr="00110884">
        <w:rPr>
          <w:lang w:val="fr-CH"/>
        </w:rPr>
        <w:tab/>
      </w:r>
      <w:r w:rsidR="008425C4" w:rsidRPr="00110884">
        <w:rPr>
          <w:lang w:val="fr-CH"/>
        </w:rPr>
        <w:t>Branche</w:t>
      </w:r>
      <w:r w:rsidR="00B332A9" w:rsidRPr="00110884">
        <w:rPr>
          <w:lang w:val="fr-CH"/>
        </w:rPr>
        <w:t xml:space="preserve"> 10</w:t>
      </w:r>
      <w:r w:rsidR="00B332A9" w:rsidRPr="00110884">
        <w:rPr>
          <w:lang w:val="fr-CH"/>
        </w:rPr>
        <w:tab/>
      </w:r>
      <w:r w:rsidR="00E250F8" w:rsidRPr="00110884">
        <w:rPr>
          <w:lang w:val="fr-CH"/>
        </w:rPr>
        <w:t>a</w:t>
      </w:r>
      <w:r w:rsidR="0029060A" w:rsidRPr="00110884">
        <w:rPr>
          <w:lang w:val="fr-CH"/>
        </w:rPr>
        <w:t>rticles pertinents</w:t>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8425C4" w:rsidRPr="00110884">
        <w:rPr>
          <w:lang w:val="fr-CH"/>
        </w:rPr>
        <w:t>Branche</w:t>
      </w:r>
      <w:r w:rsidR="00B332A9" w:rsidRPr="00110884">
        <w:rPr>
          <w:lang w:val="fr-CH"/>
        </w:rPr>
        <w:t xml:space="preserve"> 20</w:t>
      </w:r>
      <w:r w:rsidR="00B332A9" w:rsidRPr="00110884">
        <w:rPr>
          <w:lang w:val="fr-CH"/>
        </w:rPr>
        <w:tab/>
      </w:r>
      <w:r w:rsidR="00E250F8" w:rsidRPr="00110884">
        <w:rPr>
          <w:lang w:val="fr-CH"/>
        </w:rPr>
        <w:t>c</w:t>
      </w:r>
      <w:r w:rsidR="008425C4" w:rsidRPr="00110884">
        <w:rPr>
          <w:lang w:val="fr-CH"/>
        </w:rPr>
        <w:t>hapitre</w:t>
      </w:r>
      <w:r w:rsidR="00E250F8" w:rsidRPr="00110884">
        <w:rPr>
          <w:lang w:val="fr-CH"/>
        </w:rPr>
        <w:t>s</w:t>
      </w:r>
      <w:r w:rsidR="00B332A9" w:rsidRPr="00110884">
        <w:rPr>
          <w:lang w:val="fr-CH"/>
        </w:rPr>
        <w:t xml:space="preserve"> 0.2 </w:t>
      </w:r>
      <w:r w:rsidR="00C270F2" w:rsidRPr="00110884">
        <w:rPr>
          <w:lang w:val="fr-CH"/>
        </w:rPr>
        <w:t>et</w:t>
      </w:r>
      <w:r w:rsidR="00B332A9" w:rsidRPr="00110884">
        <w:rPr>
          <w:lang w:val="fr-CH"/>
        </w:rPr>
        <w:t xml:space="preserve"> 0.4</w:t>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B332A9" w:rsidRPr="00110884">
        <w:rPr>
          <w:lang w:val="fr-CH"/>
        </w:rPr>
        <w:tab/>
      </w:r>
      <w:r w:rsidR="008425C4" w:rsidRPr="00110884">
        <w:rPr>
          <w:lang w:val="fr-CH"/>
        </w:rPr>
        <w:t>Branche</w:t>
      </w:r>
      <w:r w:rsidR="00B332A9" w:rsidRPr="00110884">
        <w:rPr>
          <w:lang w:val="fr-CH"/>
        </w:rPr>
        <w:t xml:space="preserve"> 70</w:t>
      </w:r>
      <w:r w:rsidR="00B332A9" w:rsidRPr="00110884">
        <w:rPr>
          <w:lang w:val="fr-CH"/>
        </w:rPr>
        <w:tab/>
      </w:r>
      <w:r w:rsidR="00E250F8" w:rsidRPr="00110884">
        <w:rPr>
          <w:lang w:val="fr-CH"/>
        </w:rPr>
        <w:t>c</w:t>
      </w:r>
      <w:r w:rsidR="008425C4" w:rsidRPr="00110884">
        <w:rPr>
          <w:lang w:val="fr-CH"/>
        </w:rPr>
        <w:t>hapitre</w:t>
      </w:r>
      <w:r w:rsidR="00B332A9" w:rsidRPr="00110884">
        <w:rPr>
          <w:lang w:val="fr-CH"/>
        </w:rPr>
        <w:t xml:space="preserve"> 0.1</w:t>
      </w:r>
    </w:p>
    <w:p w14:paraId="794B420C" w14:textId="76E6D559" w:rsidR="00AF0A63" w:rsidRPr="00110884" w:rsidRDefault="00E03DDF" w:rsidP="00B332A9">
      <w:pPr>
        <w:pStyle w:val="Bullet2"/>
        <w:rPr>
          <w:lang w:val="fr-CH"/>
        </w:rPr>
      </w:pPr>
      <w:proofErr w:type="spellStart"/>
      <w:r w:rsidRPr="00110884">
        <w:rPr>
          <w:lang w:val="fr-CH"/>
        </w:rPr>
        <w:t>Safety</w:t>
      </w:r>
      <w:proofErr w:type="spellEnd"/>
      <w:r w:rsidRPr="00110884">
        <w:rPr>
          <w:lang w:val="fr-CH"/>
        </w:rPr>
        <w:t xml:space="preserve"> Briefings</w:t>
      </w:r>
      <w:r w:rsidR="00C270F2" w:rsidRPr="00110884">
        <w:rPr>
          <w:lang w:val="fr-CH"/>
        </w:rPr>
        <w:t xml:space="preserve"> </w:t>
      </w:r>
      <w:r w:rsidR="00B332A9" w:rsidRPr="00110884">
        <w:rPr>
          <w:lang w:val="fr-CH"/>
        </w:rPr>
        <w:t xml:space="preserve">: </w:t>
      </w:r>
      <w:r w:rsidR="00B332A9" w:rsidRPr="00110884">
        <w:rPr>
          <w:lang w:val="fr-CH"/>
        </w:rPr>
        <w:tab/>
      </w:r>
      <w:r w:rsidR="000E7EB7" w:rsidRPr="00110884">
        <w:rPr>
          <w:lang w:val="fr-CH"/>
        </w:rPr>
        <w:tab/>
      </w:r>
      <w:r w:rsidR="00AF0A63" w:rsidRPr="00110884">
        <w:rPr>
          <w:lang w:val="fr-CH"/>
        </w:rPr>
        <w:t>Contrôle de l’état</w:t>
      </w:r>
      <w:r w:rsidR="00195A19" w:rsidRPr="00110884">
        <w:rPr>
          <w:lang w:val="fr-CH"/>
        </w:rPr>
        <w:t xml:space="preserve"> du pilote</w:t>
      </w:r>
      <w:r w:rsidR="00B332A9" w:rsidRPr="00110884">
        <w:rPr>
          <w:lang w:val="fr-CH"/>
        </w:rPr>
        <w:t xml:space="preserve"> (</w:t>
      </w:r>
      <w:proofErr w:type="spellStart"/>
      <w:r w:rsidR="00B332A9" w:rsidRPr="00110884">
        <w:rPr>
          <w:lang w:val="fr-CH"/>
        </w:rPr>
        <w:t>am</w:t>
      </w:r>
      <w:proofErr w:type="spellEnd"/>
      <w:r w:rsidR="00B332A9" w:rsidRPr="00110884">
        <w:rPr>
          <w:lang w:val="fr-CH"/>
        </w:rPr>
        <w:t xml:space="preserve"> I fit to </w:t>
      </w:r>
      <w:proofErr w:type="spellStart"/>
      <w:r w:rsidR="00B332A9" w:rsidRPr="00110884">
        <w:rPr>
          <w:lang w:val="fr-CH"/>
        </w:rPr>
        <w:t>fly</w:t>
      </w:r>
      <w:proofErr w:type="spellEnd"/>
      <w:r w:rsidR="002825A6">
        <w:rPr>
          <w:lang w:val="fr-CH"/>
        </w:rPr>
        <w:t> ?</w:t>
      </w:r>
      <w:r w:rsidR="00B332A9" w:rsidRPr="00110884">
        <w:rPr>
          <w:lang w:val="fr-CH"/>
        </w:rPr>
        <w:t xml:space="preserve">), </w:t>
      </w:r>
      <w:r w:rsidR="002D6110" w:rsidRPr="00110884">
        <w:rPr>
          <w:lang w:val="fr-CH"/>
        </w:rPr>
        <w:t>P</w:t>
      </w:r>
      <w:r w:rsidR="00195A19" w:rsidRPr="00110884">
        <w:rPr>
          <w:lang w:val="fr-CH"/>
        </w:rPr>
        <w:t xml:space="preserve">osition </w:t>
      </w:r>
      <w:r w:rsidR="00AF0A63" w:rsidRPr="00110884">
        <w:rPr>
          <w:lang w:val="fr-CH"/>
        </w:rPr>
        <w:t xml:space="preserve">optimale </w:t>
      </w:r>
      <w:r w:rsidR="00195A19" w:rsidRPr="00110884">
        <w:rPr>
          <w:lang w:val="fr-CH"/>
        </w:rPr>
        <w:t>du</w:t>
      </w:r>
    </w:p>
    <w:p w14:paraId="5F10F29B" w14:textId="324AC3EE" w:rsidR="00B332A9" w:rsidRPr="00110884" w:rsidRDefault="00195A19" w:rsidP="00AF0A63">
      <w:pPr>
        <w:pStyle w:val="Bullet2"/>
        <w:numPr>
          <w:ilvl w:val="0"/>
          <w:numId w:val="0"/>
        </w:numPr>
        <w:ind w:left="3022" w:firstLine="523"/>
        <w:rPr>
          <w:lang w:val="fr-CH"/>
        </w:rPr>
      </w:pPr>
      <w:proofErr w:type="gramStart"/>
      <w:r w:rsidRPr="00110884">
        <w:rPr>
          <w:lang w:val="fr-CH"/>
        </w:rPr>
        <w:t>siège</w:t>
      </w:r>
      <w:proofErr w:type="gramEnd"/>
    </w:p>
    <w:p w14:paraId="28380BDC" w14:textId="492354C9" w:rsidR="00B332A9" w:rsidRPr="00110884" w:rsidRDefault="00B332A9" w:rsidP="00B332A9">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76201C" w:rsidRPr="00110884">
        <w:rPr>
          <w:lang w:val="fr-CH"/>
        </w:rPr>
        <w:t>Pages</w:t>
      </w:r>
      <w:r w:rsidRPr="00110884">
        <w:rPr>
          <w:lang w:val="fr-CH"/>
        </w:rPr>
        <w:t xml:space="preserve"> 15 - 16</w:t>
      </w:r>
    </w:p>
    <w:p w14:paraId="3E329618" w14:textId="0EED9A3C" w:rsidR="007309FC" w:rsidRPr="00110884" w:rsidRDefault="002C303B" w:rsidP="0082355E">
      <w:pPr>
        <w:pStyle w:val="TitelStandardSection"/>
        <w:rPr>
          <w:lang w:val="fr-CH"/>
        </w:rPr>
      </w:pPr>
      <w:r w:rsidRPr="00110884">
        <w:rPr>
          <w:lang w:val="fr-CH"/>
        </w:rPr>
        <w:t>Objectifs</w:t>
      </w:r>
    </w:p>
    <w:p w14:paraId="5E2F7CC4" w14:textId="7F6705C8" w:rsidR="00A90598" w:rsidRPr="00110884" w:rsidRDefault="006B5C90" w:rsidP="00A90598">
      <w:pPr>
        <w:pStyle w:val="TargetsFlugauftrag"/>
        <w:rPr>
          <w:lang w:val="fr-CH"/>
        </w:rPr>
      </w:pPr>
      <w:r w:rsidRPr="00110884">
        <w:rPr>
          <w:lang w:val="fr-CH"/>
        </w:rPr>
        <w:t xml:space="preserve">Je </w:t>
      </w:r>
      <w:r w:rsidR="000521A3">
        <w:rPr>
          <w:lang w:val="fr-CH"/>
        </w:rPr>
        <w:t>sais</w:t>
      </w:r>
      <w:r w:rsidRPr="00110884">
        <w:rPr>
          <w:lang w:val="fr-CH"/>
        </w:rPr>
        <w:t xml:space="preserve"> effectuer l</w:t>
      </w:r>
      <w:r w:rsidR="00C344C6" w:rsidRPr="00110884">
        <w:rPr>
          <w:lang w:val="fr-CH"/>
        </w:rPr>
        <w:t xml:space="preserve">a visite </w:t>
      </w:r>
      <w:r w:rsidR="002A4A53" w:rsidRPr="00110884">
        <w:rPr>
          <w:lang w:val="fr-CH"/>
        </w:rPr>
        <w:t xml:space="preserve">pré-vol </w:t>
      </w:r>
      <w:r w:rsidRPr="00110884">
        <w:rPr>
          <w:lang w:val="fr-CH"/>
        </w:rPr>
        <w:t xml:space="preserve">du planeur de manière </w:t>
      </w:r>
      <w:r w:rsidR="002A4A53" w:rsidRPr="00110884">
        <w:rPr>
          <w:lang w:val="fr-CH"/>
        </w:rPr>
        <w:t>autonome</w:t>
      </w:r>
    </w:p>
    <w:p w14:paraId="5ED24E68" w14:textId="393F5FD3" w:rsidR="00A90598" w:rsidRPr="00110884" w:rsidRDefault="006B5C90" w:rsidP="00A90598">
      <w:pPr>
        <w:pStyle w:val="TargetsFlugauftrag"/>
        <w:rPr>
          <w:lang w:val="fr-CH"/>
        </w:rPr>
      </w:pPr>
      <w:r w:rsidRPr="00110884">
        <w:rPr>
          <w:lang w:val="fr-CH"/>
        </w:rPr>
        <w:t xml:space="preserve">Je connais le planeur, </w:t>
      </w:r>
      <w:r w:rsidR="00C15A67" w:rsidRPr="00110884">
        <w:rPr>
          <w:lang w:val="fr-CH"/>
        </w:rPr>
        <w:t>son équipement</w:t>
      </w:r>
      <w:r w:rsidRPr="00110884">
        <w:rPr>
          <w:lang w:val="fr-CH"/>
        </w:rPr>
        <w:t xml:space="preserve">, ses instruments et </w:t>
      </w:r>
      <w:r w:rsidR="00B865DB" w:rsidRPr="00110884">
        <w:rPr>
          <w:lang w:val="fr-CH"/>
        </w:rPr>
        <w:t>sais les utiliser</w:t>
      </w:r>
    </w:p>
    <w:p w14:paraId="4516D881" w14:textId="5B865A7F" w:rsidR="00A90598" w:rsidRPr="00110884" w:rsidRDefault="00871F55" w:rsidP="00A90598">
      <w:pPr>
        <w:pStyle w:val="TargetsFlugauftrag"/>
        <w:rPr>
          <w:lang w:val="fr-CH"/>
        </w:rPr>
      </w:pPr>
      <w:bookmarkStart w:id="207" w:name="_Hlk62238775"/>
      <w:r w:rsidRPr="00110884">
        <w:rPr>
          <w:lang w:val="fr-CH"/>
        </w:rPr>
        <w:t xml:space="preserve">Je suis informé </w:t>
      </w:r>
      <w:r w:rsidR="006B5C90" w:rsidRPr="00110884">
        <w:rPr>
          <w:lang w:val="fr-CH"/>
        </w:rPr>
        <w:t xml:space="preserve">sur les </w:t>
      </w:r>
      <w:r w:rsidR="005F4AE5" w:rsidRPr="00110884">
        <w:rPr>
          <w:lang w:val="fr-CH"/>
        </w:rPr>
        <w:t>exigences</w:t>
      </w:r>
      <w:r w:rsidR="006B5C90" w:rsidRPr="00110884">
        <w:rPr>
          <w:lang w:val="fr-CH"/>
        </w:rPr>
        <w:t xml:space="preserve"> médicales pour </w:t>
      </w:r>
      <w:bookmarkEnd w:id="207"/>
      <w:r w:rsidR="00602327" w:rsidRPr="00110884">
        <w:rPr>
          <w:lang w:val="fr-CH"/>
        </w:rPr>
        <w:t>la formation</w:t>
      </w:r>
    </w:p>
    <w:p w14:paraId="187C95D9" w14:textId="230F4D8E" w:rsidR="00A90598" w:rsidRPr="00110884" w:rsidRDefault="00871F55" w:rsidP="00A90598">
      <w:pPr>
        <w:pStyle w:val="TargetsFlugauftrag"/>
        <w:rPr>
          <w:lang w:val="fr-CH"/>
        </w:rPr>
      </w:pPr>
      <w:bookmarkStart w:id="208" w:name="_Hlk62238787"/>
      <w:r w:rsidRPr="00110884">
        <w:rPr>
          <w:lang w:val="fr-CH"/>
        </w:rPr>
        <w:t xml:space="preserve">Je </w:t>
      </w:r>
      <w:r w:rsidR="000521A3">
        <w:rPr>
          <w:lang w:val="fr-CH"/>
        </w:rPr>
        <w:t>sais</w:t>
      </w:r>
      <w:r w:rsidRPr="00110884">
        <w:rPr>
          <w:lang w:val="fr-CH"/>
        </w:rPr>
        <w:t xml:space="preserve"> </w:t>
      </w:r>
      <w:r w:rsidR="00BC3881" w:rsidRPr="00110884">
        <w:rPr>
          <w:lang w:val="fr-CH"/>
        </w:rPr>
        <w:t>évaluer</w:t>
      </w:r>
      <w:r w:rsidRPr="00110884">
        <w:rPr>
          <w:lang w:val="fr-CH"/>
        </w:rPr>
        <w:t xml:space="preserve"> si je suis apte à voler</w:t>
      </w:r>
      <w:bookmarkEnd w:id="208"/>
    </w:p>
    <w:p w14:paraId="7E8D5628" w14:textId="66CED028" w:rsidR="00A90598" w:rsidRPr="00110884" w:rsidRDefault="00717FA4" w:rsidP="00A90598">
      <w:pPr>
        <w:pStyle w:val="TargetsFlugauftrag"/>
        <w:rPr>
          <w:lang w:val="fr-CH"/>
        </w:rPr>
      </w:pPr>
      <w:r w:rsidRPr="00110884">
        <w:rPr>
          <w:lang w:val="fr-CH"/>
        </w:rPr>
        <w:t xml:space="preserve">Je </w:t>
      </w:r>
      <w:r w:rsidR="00B865DB" w:rsidRPr="00110884">
        <w:rPr>
          <w:lang w:val="fr-CH"/>
        </w:rPr>
        <w:t>sais</w:t>
      </w:r>
      <w:r w:rsidRPr="00110884">
        <w:rPr>
          <w:lang w:val="fr-CH"/>
        </w:rPr>
        <w:t xml:space="preserve"> remplir la liste de départ</w:t>
      </w:r>
    </w:p>
    <w:p w14:paraId="2F7899D4" w14:textId="5D3620A1" w:rsidR="007309FC" w:rsidRPr="00110884" w:rsidRDefault="00871F55" w:rsidP="00A90598">
      <w:pPr>
        <w:pStyle w:val="TargetsFlugauftrag"/>
        <w:rPr>
          <w:lang w:val="fr-CH"/>
        </w:rPr>
      </w:pPr>
      <w:bookmarkStart w:id="209" w:name="_Hlk62238813"/>
      <w:r w:rsidRPr="00110884">
        <w:rPr>
          <w:lang w:val="fr-CH"/>
        </w:rPr>
        <w:t xml:space="preserve">Je connais les règles pour la </w:t>
      </w:r>
      <w:r w:rsidR="00B865DB" w:rsidRPr="00110884">
        <w:rPr>
          <w:lang w:val="fr-CH"/>
        </w:rPr>
        <w:t>tenue</w:t>
      </w:r>
      <w:r w:rsidRPr="00110884">
        <w:rPr>
          <w:lang w:val="fr-CH"/>
        </w:rPr>
        <w:t xml:space="preserve"> de mon carnet de vol</w:t>
      </w:r>
      <w:bookmarkEnd w:id="209"/>
    </w:p>
    <w:p w14:paraId="770081DA" w14:textId="6E6EF8D4" w:rsidR="00A90598" w:rsidRPr="00110884" w:rsidRDefault="00EF518E" w:rsidP="00A90598">
      <w:pPr>
        <w:pStyle w:val="TargetsFlugauftrag"/>
        <w:rPr>
          <w:lang w:val="fr-CH"/>
        </w:rPr>
      </w:pPr>
      <w:r w:rsidRPr="00110884">
        <w:rPr>
          <w:lang w:val="fr-CH"/>
        </w:rPr>
        <w:t xml:space="preserve">Objectif personnel </w:t>
      </w:r>
      <w:r w:rsidR="00A90598" w:rsidRPr="00110884">
        <w:rPr>
          <w:lang w:val="fr-CH"/>
        </w:rPr>
        <w:t>:</w:t>
      </w:r>
    </w:p>
    <w:p w14:paraId="637D7346" w14:textId="3F0C90A5" w:rsidR="00C0336F" w:rsidRPr="00110884" w:rsidRDefault="007309FC" w:rsidP="00C0336F">
      <w:pPr>
        <w:pStyle w:val="TitelStandardSection"/>
        <w:rPr>
          <w:lang w:val="fr-CH"/>
        </w:rPr>
      </w:pPr>
      <w:r w:rsidRPr="00110884">
        <w:rPr>
          <w:b w:val="0"/>
          <w:lang w:val="fr-CH" w:eastAsia="it-CH"/>
        </w:rPr>
        <w:br w:type="page"/>
      </w:r>
      <w:r w:rsidR="009015D0"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C0336F" w:rsidRPr="00110884" w14:paraId="35AD5FA7" w14:textId="77777777" w:rsidTr="00F42787">
        <w:tc>
          <w:tcPr>
            <w:tcW w:w="3260" w:type="dxa"/>
            <w:tcBorders>
              <w:bottom w:val="nil"/>
              <w:right w:val="nil"/>
            </w:tcBorders>
          </w:tcPr>
          <w:p w14:paraId="5EBC3D83" w14:textId="458F683F" w:rsidR="00C0336F" w:rsidRPr="00110884" w:rsidRDefault="00C0336F" w:rsidP="00F42787">
            <w:pPr>
              <w:rPr>
                <w:lang w:val="fr-CH" w:eastAsia="it-CH"/>
              </w:rPr>
            </w:pPr>
            <w:r w:rsidRPr="00110884">
              <w:rPr>
                <w:lang w:val="fr-CH" w:eastAsia="it-CH"/>
              </w:rPr>
              <w:sym w:font="Wingdings" w:char="006F"/>
            </w:r>
            <w:r w:rsidRPr="00110884">
              <w:rPr>
                <w:lang w:val="fr-CH" w:eastAsia="it-CH"/>
              </w:rPr>
              <w:t xml:space="preserve"> </w:t>
            </w:r>
            <w:r w:rsidR="009015D0" w:rsidRPr="00110884">
              <w:rPr>
                <w:lang w:val="fr-CH" w:eastAsia="it-CH"/>
              </w:rPr>
              <w:t>Atteint</w:t>
            </w:r>
            <w:r w:rsidR="009B09D8" w:rsidRPr="00110884">
              <w:rPr>
                <w:lang w:val="fr-CH" w:eastAsia="it-CH"/>
              </w:rPr>
              <w:t>s</w:t>
            </w:r>
          </w:p>
        </w:tc>
        <w:tc>
          <w:tcPr>
            <w:tcW w:w="3260" w:type="dxa"/>
            <w:tcBorders>
              <w:left w:val="nil"/>
              <w:bottom w:val="nil"/>
              <w:right w:val="nil"/>
            </w:tcBorders>
          </w:tcPr>
          <w:p w14:paraId="7690B8CE" w14:textId="299F0AB6" w:rsidR="00C0336F" w:rsidRPr="00110884" w:rsidRDefault="00C0336F" w:rsidP="00F42787">
            <w:pPr>
              <w:jc w:val="center"/>
              <w:rPr>
                <w:lang w:val="fr-CH" w:eastAsia="it-CH"/>
              </w:rPr>
            </w:pPr>
            <w:r w:rsidRPr="00110884">
              <w:rPr>
                <w:lang w:val="fr-CH" w:eastAsia="it-CH"/>
              </w:rPr>
              <w:sym w:font="Wingdings" w:char="006F"/>
            </w:r>
            <w:r w:rsidRPr="00110884">
              <w:rPr>
                <w:lang w:val="fr-CH" w:eastAsia="it-CH"/>
              </w:rPr>
              <w:t xml:space="preserve"> </w:t>
            </w:r>
            <w:r w:rsidR="009015D0" w:rsidRPr="00110884">
              <w:rPr>
                <w:lang w:val="fr-CH" w:eastAsia="it-CH"/>
              </w:rPr>
              <w:t>Partiellement atteint</w:t>
            </w:r>
            <w:r w:rsidR="009B09D8" w:rsidRPr="00110884">
              <w:rPr>
                <w:lang w:val="fr-CH" w:eastAsia="it-CH"/>
              </w:rPr>
              <w:t>s</w:t>
            </w:r>
          </w:p>
        </w:tc>
        <w:tc>
          <w:tcPr>
            <w:tcW w:w="3261" w:type="dxa"/>
            <w:tcBorders>
              <w:left w:val="nil"/>
              <w:bottom w:val="nil"/>
            </w:tcBorders>
          </w:tcPr>
          <w:p w14:paraId="290EBE75" w14:textId="556AA914" w:rsidR="00C0336F" w:rsidRPr="00110884" w:rsidRDefault="00C0336F" w:rsidP="00F42787">
            <w:pPr>
              <w:jc w:val="right"/>
              <w:rPr>
                <w:lang w:val="fr-CH" w:eastAsia="it-CH"/>
              </w:rPr>
            </w:pPr>
            <w:r w:rsidRPr="00110884">
              <w:rPr>
                <w:lang w:val="fr-CH" w:eastAsia="it-CH"/>
              </w:rPr>
              <w:sym w:font="Wingdings" w:char="006F"/>
            </w:r>
            <w:r w:rsidRPr="00110884">
              <w:rPr>
                <w:lang w:val="fr-CH" w:eastAsia="it-CH"/>
              </w:rPr>
              <w:t xml:space="preserve"> </w:t>
            </w:r>
            <w:r w:rsidR="00AB7297" w:rsidRPr="00110884">
              <w:rPr>
                <w:lang w:val="fr-CH" w:eastAsia="it-CH"/>
              </w:rPr>
              <w:t>N</w:t>
            </w:r>
            <w:r w:rsidR="009015D0" w:rsidRPr="00110884">
              <w:rPr>
                <w:lang w:val="fr-CH" w:eastAsia="it-CH"/>
              </w:rPr>
              <w:t>on atteint</w:t>
            </w:r>
            <w:r w:rsidR="009B09D8" w:rsidRPr="00110884">
              <w:rPr>
                <w:lang w:val="fr-CH" w:eastAsia="it-CH"/>
              </w:rPr>
              <w:t>s</w:t>
            </w:r>
          </w:p>
        </w:tc>
      </w:tr>
      <w:tr w:rsidR="00C0336F" w:rsidRPr="00110884" w14:paraId="5EDD86CB" w14:textId="77777777" w:rsidTr="00F42787">
        <w:tc>
          <w:tcPr>
            <w:tcW w:w="9781" w:type="dxa"/>
            <w:gridSpan w:val="3"/>
            <w:tcBorders>
              <w:top w:val="nil"/>
            </w:tcBorders>
          </w:tcPr>
          <w:p w14:paraId="573B58A4" w14:textId="77777777" w:rsidR="00C0336F" w:rsidRPr="00110884" w:rsidRDefault="00C0336F" w:rsidP="00F42787">
            <w:pPr>
              <w:rPr>
                <w:lang w:val="fr-CH" w:eastAsia="it-CH"/>
              </w:rPr>
            </w:pPr>
          </w:p>
          <w:p w14:paraId="1AC476A7" w14:textId="77777777" w:rsidR="00C0336F" w:rsidRPr="00110884" w:rsidRDefault="00C0336F" w:rsidP="00F42787">
            <w:pPr>
              <w:rPr>
                <w:lang w:val="fr-CH" w:eastAsia="it-CH"/>
              </w:rPr>
            </w:pPr>
          </w:p>
          <w:p w14:paraId="7E08ADCB" w14:textId="77777777" w:rsidR="00C0336F" w:rsidRPr="00110884" w:rsidRDefault="00C0336F" w:rsidP="00F42787">
            <w:pPr>
              <w:rPr>
                <w:lang w:val="fr-CH" w:eastAsia="it-CH"/>
              </w:rPr>
            </w:pPr>
          </w:p>
          <w:p w14:paraId="2E004FBD" w14:textId="77777777" w:rsidR="00C0336F" w:rsidRPr="00110884" w:rsidRDefault="00C0336F" w:rsidP="00F42787">
            <w:pPr>
              <w:rPr>
                <w:lang w:val="fr-CH" w:eastAsia="it-CH"/>
              </w:rPr>
            </w:pPr>
          </w:p>
          <w:p w14:paraId="5CFFDD66" w14:textId="77777777" w:rsidR="00C0336F" w:rsidRPr="00110884" w:rsidRDefault="00C0336F" w:rsidP="00F42787">
            <w:pPr>
              <w:rPr>
                <w:lang w:val="fr-CH" w:eastAsia="it-CH"/>
              </w:rPr>
            </w:pPr>
          </w:p>
        </w:tc>
      </w:tr>
    </w:tbl>
    <w:p w14:paraId="7388F36F" w14:textId="0B9DF367" w:rsidR="00C0336F" w:rsidRPr="00110884" w:rsidRDefault="009015D0" w:rsidP="00C0336F">
      <w:pPr>
        <w:pStyle w:val="TitelStandardSection"/>
        <w:rPr>
          <w:lang w:val="fr-CH"/>
        </w:rPr>
      </w:pPr>
      <w:r w:rsidRPr="00110884">
        <w:rPr>
          <w:lang w:val="fr-CH"/>
        </w:rPr>
        <w:t xml:space="preserve">Points </w:t>
      </w:r>
      <w:r w:rsidR="009B09D8" w:rsidRPr="00110884">
        <w:rPr>
          <w:lang w:val="fr-CH"/>
        </w:rPr>
        <w:t>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110884" w14:paraId="2DEBABAC" w14:textId="77777777" w:rsidTr="00F42787">
        <w:tc>
          <w:tcPr>
            <w:tcW w:w="9781" w:type="dxa"/>
          </w:tcPr>
          <w:p w14:paraId="67EFD36C" w14:textId="77777777" w:rsidR="00C0336F" w:rsidRPr="00110884" w:rsidRDefault="00C0336F" w:rsidP="00F42787">
            <w:pPr>
              <w:rPr>
                <w:lang w:val="fr-CH" w:eastAsia="it-CH"/>
              </w:rPr>
            </w:pPr>
          </w:p>
          <w:p w14:paraId="768EB7DD" w14:textId="77777777" w:rsidR="00C0336F" w:rsidRPr="00110884" w:rsidRDefault="00C0336F" w:rsidP="00F42787">
            <w:pPr>
              <w:rPr>
                <w:lang w:val="fr-CH" w:eastAsia="it-CH"/>
              </w:rPr>
            </w:pPr>
          </w:p>
          <w:p w14:paraId="5C308D1F" w14:textId="77777777" w:rsidR="00C0336F" w:rsidRPr="00110884" w:rsidRDefault="00C0336F" w:rsidP="00F42787">
            <w:pPr>
              <w:rPr>
                <w:lang w:val="fr-CH" w:eastAsia="it-CH"/>
              </w:rPr>
            </w:pPr>
          </w:p>
          <w:p w14:paraId="4DA2D792" w14:textId="77777777" w:rsidR="00C0336F" w:rsidRPr="00110884" w:rsidRDefault="00C0336F" w:rsidP="00F42787">
            <w:pPr>
              <w:rPr>
                <w:lang w:val="fr-CH" w:eastAsia="it-CH"/>
              </w:rPr>
            </w:pPr>
          </w:p>
          <w:p w14:paraId="7B34D8CC" w14:textId="77777777" w:rsidR="00C0336F" w:rsidRPr="00110884" w:rsidRDefault="00C0336F" w:rsidP="00F42787">
            <w:pPr>
              <w:rPr>
                <w:lang w:val="fr-CH" w:eastAsia="it-CH"/>
              </w:rPr>
            </w:pPr>
          </w:p>
          <w:p w14:paraId="356E055E" w14:textId="77777777" w:rsidR="00C0336F" w:rsidRPr="00110884" w:rsidRDefault="00C0336F" w:rsidP="00F42787">
            <w:pPr>
              <w:rPr>
                <w:lang w:val="fr-CH" w:eastAsia="it-CH"/>
              </w:rPr>
            </w:pPr>
          </w:p>
          <w:p w14:paraId="58D0B958" w14:textId="77777777" w:rsidR="00C0336F" w:rsidRPr="00110884" w:rsidRDefault="00C0336F" w:rsidP="00F42787">
            <w:pPr>
              <w:rPr>
                <w:lang w:val="fr-CH" w:eastAsia="it-CH"/>
              </w:rPr>
            </w:pPr>
          </w:p>
          <w:p w14:paraId="5A6348C6" w14:textId="77777777" w:rsidR="00C0336F" w:rsidRPr="00110884" w:rsidRDefault="00C0336F" w:rsidP="00F42787">
            <w:pPr>
              <w:rPr>
                <w:lang w:val="fr-CH" w:eastAsia="it-CH"/>
              </w:rPr>
            </w:pPr>
          </w:p>
        </w:tc>
      </w:tr>
    </w:tbl>
    <w:p w14:paraId="4525B3DC" w14:textId="3CA48595" w:rsidR="00C0336F" w:rsidRPr="00110884" w:rsidRDefault="009015D0" w:rsidP="00C0336F">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110884" w14:paraId="55468BBA" w14:textId="77777777" w:rsidTr="00F42787">
        <w:tc>
          <w:tcPr>
            <w:tcW w:w="9781" w:type="dxa"/>
          </w:tcPr>
          <w:p w14:paraId="5271D89C" w14:textId="77777777" w:rsidR="00C0336F" w:rsidRPr="00110884" w:rsidRDefault="00C0336F" w:rsidP="00F42787">
            <w:pPr>
              <w:rPr>
                <w:lang w:val="fr-CH" w:eastAsia="it-CH"/>
              </w:rPr>
            </w:pPr>
          </w:p>
          <w:p w14:paraId="748FC2C4" w14:textId="77777777" w:rsidR="00C0336F" w:rsidRPr="00110884" w:rsidRDefault="00C0336F" w:rsidP="00F42787">
            <w:pPr>
              <w:rPr>
                <w:lang w:val="fr-CH" w:eastAsia="it-CH"/>
              </w:rPr>
            </w:pPr>
          </w:p>
          <w:p w14:paraId="4A2FE133" w14:textId="1CE82D06" w:rsidR="00C0336F" w:rsidRPr="00110884" w:rsidRDefault="00C0336F" w:rsidP="00F42787">
            <w:pPr>
              <w:rPr>
                <w:lang w:val="fr-CH" w:eastAsia="it-CH"/>
              </w:rPr>
            </w:pPr>
          </w:p>
          <w:p w14:paraId="1213FFD9" w14:textId="77777777" w:rsidR="008575FB" w:rsidRPr="00110884" w:rsidRDefault="008575FB" w:rsidP="00F42787">
            <w:pPr>
              <w:rPr>
                <w:lang w:val="fr-CH" w:eastAsia="it-CH"/>
              </w:rPr>
            </w:pPr>
          </w:p>
          <w:p w14:paraId="29DF2F14" w14:textId="77777777" w:rsidR="00C0336F" w:rsidRPr="00110884" w:rsidRDefault="00C0336F" w:rsidP="00F42787">
            <w:pPr>
              <w:rPr>
                <w:lang w:val="fr-CH" w:eastAsia="it-CH"/>
              </w:rPr>
            </w:pPr>
          </w:p>
          <w:p w14:paraId="721DEC07" w14:textId="77777777" w:rsidR="00C0336F" w:rsidRPr="00110884" w:rsidRDefault="00C0336F" w:rsidP="00F42787">
            <w:pPr>
              <w:rPr>
                <w:lang w:val="fr-CH" w:eastAsia="it-CH"/>
              </w:rPr>
            </w:pPr>
          </w:p>
          <w:p w14:paraId="00F4B99D" w14:textId="77777777" w:rsidR="00C0336F" w:rsidRPr="00110884" w:rsidRDefault="00C0336F" w:rsidP="00F42787">
            <w:pPr>
              <w:rPr>
                <w:lang w:val="fr-CH" w:eastAsia="it-CH"/>
              </w:rPr>
            </w:pPr>
          </w:p>
          <w:p w14:paraId="47817342" w14:textId="77777777" w:rsidR="00C0336F" w:rsidRPr="00110884" w:rsidRDefault="00C0336F" w:rsidP="00F42787">
            <w:pPr>
              <w:rPr>
                <w:lang w:val="fr-CH" w:eastAsia="it-CH"/>
              </w:rPr>
            </w:pPr>
          </w:p>
          <w:p w14:paraId="4C2F7FCC" w14:textId="77777777" w:rsidR="00C0336F" w:rsidRPr="00110884" w:rsidRDefault="00C0336F" w:rsidP="00F42787">
            <w:pPr>
              <w:rPr>
                <w:lang w:val="fr-CH" w:eastAsia="it-CH"/>
              </w:rPr>
            </w:pPr>
          </w:p>
        </w:tc>
      </w:tr>
    </w:tbl>
    <w:p w14:paraId="0E6B3783" w14:textId="557D0FE5" w:rsidR="00C0336F" w:rsidRPr="00110884" w:rsidRDefault="009015D0" w:rsidP="00C0336F">
      <w:pPr>
        <w:pStyle w:val="TitelStandardSection"/>
        <w:rPr>
          <w:lang w:val="fr-CH"/>
        </w:rPr>
      </w:pPr>
      <w:r w:rsidRPr="00110884">
        <w:rPr>
          <w:lang w:val="fr-CH"/>
        </w:rPr>
        <w:t xml:space="preserve">Objectifs pour le </w:t>
      </w:r>
      <w:r w:rsidR="009B09D8" w:rsidRPr="00110884">
        <w:rPr>
          <w:lang w:val="fr-CH"/>
        </w:rPr>
        <w:t>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110884" w14:paraId="0F9F2756" w14:textId="77777777" w:rsidTr="00F42787">
        <w:tc>
          <w:tcPr>
            <w:tcW w:w="9781" w:type="dxa"/>
          </w:tcPr>
          <w:p w14:paraId="423D675E" w14:textId="77777777" w:rsidR="00C0336F" w:rsidRPr="00110884" w:rsidRDefault="00C0336F" w:rsidP="00F42787">
            <w:pPr>
              <w:rPr>
                <w:lang w:val="fr-CH" w:eastAsia="it-CH"/>
              </w:rPr>
            </w:pPr>
          </w:p>
          <w:p w14:paraId="48B365A1" w14:textId="77777777" w:rsidR="00C0336F" w:rsidRPr="00110884" w:rsidRDefault="00C0336F" w:rsidP="00F42787">
            <w:pPr>
              <w:rPr>
                <w:lang w:val="fr-CH" w:eastAsia="it-CH"/>
              </w:rPr>
            </w:pPr>
          </w:p>
          <w:p w14:paraId="254E9B38" w14:textId="77777777" w:rsidR="00C0336F" w:rsidRPr="00110884" w:rsidRDefault="00C0336F" w:rsidP="00F42787">
            <w:pPr>
              <w:rPr>
                <w:lang w:val="fr-CH" w:eastAsia="it-CH"/>
              </w:rPr>
            </w:pPr>
          </w:p>
          <w:p w14:paraId="53A582FE" w14:textId="77777777" w:rsidR="00C0336F" w:rsidRPr="00110884" w:rsidRDefault="00C0336F" w:rsidP="00F42787">
            <w:pPr>
              <w:rPr>
                <w:lang w:val="fr-CH" w:eastAsia="it-CH"/>
              </w:rPr>
            </w:pPr>
          </w:p>
        </w:tc>
      </w:tr>
    </w:tbl>
    <w:p w14:paraId="67B4D8A5" w14:textId="2FA122B9" w:rsidR="00C0336F" w:rsidRPr="00110884" w:rsidRDefault="00AB7297" w:rsidP="00C0336F">
      <w:pPr>
        <w:pStyle w:val="TitelStandardSection"/>
        <w:rPr>
          <w:lang w:val="fr-CH"/>
        </w:rPr>
      </w:pPr>
      <w:r w:rsidRPr="00110884">
        <w:rPr>
          <w:lang w:val="fr-CH"/>
        </w:rPr>
        <w:t>Not</w:t>
      </w:r>
      <w:r w:rsidR="009015D0" w:rsidRPr="00110884">
        <w:rPr>
          <w:lang w:val="fr-CH"/>
        </w:rPr>
        <w: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C0336F" w:rsidRPr="00110884" w14:paraId="0B4265B9" w14:textId="77777777" w:rsidTr="00F42787">
        <w:tc>
          <w:tcPr>
            <w:tcW w:w="9781" w:type="dxa"/>
          </w:tcPr>
          <w:p w14:paraId="1FE819F2" w14:textId="77777777" w:rsidR="00C0336F" w:rsidRPr="00110884" w:rsidRDefault="00C0336F" w:rsidP="00F42787">
            <w:pPr>
              <w:rPr>
                <w:lang w:val="fr-CH" w:eastAsia="it-CH"/>
              </w:rPr>
            </w:pPr>
          </w:p>
          <w:p w14:paraId="263810E3" w14:textId="77777777" w:rsidR="00C0336F" w:rsidRPr="00110884" w:rsidRDefault="00C0336F" w:rsidP="00F42787">
            <w:pPr>
              <w:rPr>
                <w:lang w:val="fr-CH" w:eastAsia="it-CH"/>
              </w:rPr>
            </w:pPr>
          </w:p>
          <w:p w14:paraId="4FECA23D" w14:textId="77777777" w:rsidR="00C0336F" w:rsidRPr="00110884" w:rsidRDefault="00C0336F" w:rsidP="00F42787">
            <w:pPr>
              <w:rPr>
                <w:lang w:val="fr-CH" w:eastAsia="it-CH"/>
              </w:rPr>
            </w:pPr>
          </w:p>
          <w:p w14:paraId="4418ECD4" w14:textId="77777777" w:rsidR="00C0336F" w:rsidRPr="00110884" w:rsidRDefault="00C0336F" w:rsidP="00F42787">
            <w:pPr>
              <w:rPr>
                <w:lang w:val="fr-CH" w:eastAsia="it-CH"/>
              </w:rPr>
            </w:pPr>
          </w:p>
        </w:tc>
      </w:tr>
    </w:tbl>
    <w:p w14:paraId="46AAF961" w14:textId="2BF5E748" w:rsidR="00AB7297" w:rsidRPr="00110884" w:rsidRDefault="00AB7297" w:rsidP="00AB7297">
      <w:pPr>
        <w:pStyle w:val="TitelFlugauftragE"/>
        <w:rPr>
          <w:lang w:val="fr-CH"/>
        </w:rPr>
      </w:pPr>
      <w:bookmarkStart w:id="210" w:name="_Toc65525614"/>
      <w:r w:rsidRPr="00110884">
        <w:rPr>
          <w:lang w:val="fr-CH"/>
        </w:rPr>
        <w:lastRenderedPageBreak/>
        <w:t>2</w:t>
      </w:r>
      <w:r w:rsidRPr="00110884">
        <w:rPr>
          <w:lang w:val="fr-CH"/>
        </w:rPr>
        <w:tab/>
      </w:r>
      <w:r w:rsidR="00E501E3" w:rsidRPr="00110884">
        <w:rPr>
          <w:lang w:val="fr-CH"/>
        </w:rPr>
        <w:t xml:space="preserve">Préparation </w:t>
      </w:r>
      <w:r w:rsidR="003B6AAF" w:rsidRPr="00110884">
        <w:rPr>
          <w:lang w:val="fr-CH"/>
        </w:rPr>
        <w:t>d</w:t>
      </w:r>
      <w:r w:rsidR="00E501E3" w:rsidRPr="00110884">
        <w:rPr>
          <w:lang w:val="fr-CH"/>
        </w:rPr>
        <w:t>u vol</w:t>
      </w:r>
      <w:bookmarkEnd w:id="2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51A17F31" w14:textId="77777777" w:rsidTr="00FA339D">
        <w:tc>
          <w:tcPr>
            <w:tcW w:w="833" w:type="pct"/>
            <w:shd w:val="clear" w:color="auto" w:fill="D9D9D9" w:themeFill="background1" w:themeFillShade="D9"/>
            <w:vAlign w:val="center"/>
          </w:tcPr>
          <w:p w14:paraId="17D8B286"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6F458569" w14:textId="38C028D9"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591BF8F7" w14:textId="7AEEC6C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212B0442" w14:textId="4613EC14"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0A4F1A5E" w14:textId="13A4F4D6"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17B33914" w14:textId="09CBC1E2"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6E5E9ECB" w14:textId="77777777" w:rsidTr="00FA339D">
        <w:trPr>
          <w:trHeight w:val="257"/>
        </w:trPr>
        <w:tc>
          <w:tcPr>
            <w:tcW w:w="833" w:type="pct"/>
            <w:vAlign w:val="center"/>
          </w:tcPr>
          <w:p w14:paraId="3B996D38"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07FFBED6" w14:textId="5E011328" w:rsidR="00B332A9" w:rsidRPr="00110884" w:rsidRDefault="00A90598" w:rsidP="00FA339D">
            <w:pPr>
              <w:pStyle w:val="StandardTabelleZentriert"/>
              <w:rPr>
                <w:lang w:val="fr-CH"/>
              </w:rPr>
            </w:pPr>
            <w:r w:rsidRPr="00110884">
              <w:rPr>
                <w:lang w:val="fr-CH"/>
              </w:rPr>
              <w:t>-</w:t>
            </w:r>
          </w:p>
        </w:tc>
        <w:tc>
          <w:tcPr>
            <w:tcW w:w="833" w:type="pct"/>
            <w:shd w:val="clear" w:color="auto" w:fill="auto"/>
            <w:vAlign w:val="center"/>
          </w:tcPr>
          <w:p w14:paraId="7948C1C6"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773EC54F" w14:textId="6A48D7A5" w:rsidR="00B332A9" w:rsidRPr="00110884" w:rsidRDefault="00A90598" w:rsidP="00FA339D">
            <w:pPr>
              <w:pStyle w:val="StandardTabelleZentriert"/>
              <w:rPr>
                <w:lang w:val="fr-CH"/>
              </w:rPr>
            </w:pPr>
            <w:r w:rsidRPr="00110884">
              <w:rPr>
                <w:lang w:val="fr-CH"/>
              </w:rPr>
              <w:t>-</w:t>
            </w:r>
          </w:p>
        </w:tc>
        <w:tc>
          <w:tcPr>
            <w:tcW w:w="834" w:type="pct"/>
            <w:vAlign w:val="center"/>
          </w:tcPr>
          <w:p w14:paraId="3E24559F" w14:textId="323AF60A" w:rsidR="00B332A9" w:rsidRPr="00110884" w:rsidRDefault="00A90598" w:rsidP="00FA339D">
            <w:pPr>
              <w:pStyle w:val="StandardTabelleZentriert"/>
              <w:rPr>
                <w:lang w:val="fr-CH"/>
              </w:rPr>
            </w:pPr>
            <w:r w:rsidRPr="00110884">
              <w:rPr>
                <w:lang w:val="fr-CH"/>
              </w:rPr>
              <w:t>-</w:t>
            </w:r>
          </w:p>
        </w:tc>
        <w:tc>
          <w:tcPr>
            <w:tcW w:w="834" w:type="pct"/>
            <w:shd w:val="clear" w:color="auto" w:fill="auto"/>
            <w:vAlign w:val="center"/>
          </w:tcPr>
          <w:p w14:paraId="12F57A39" w14:textId="60DA7F8A" w:rsidR="00B332A9" w:rsidRPr="00110884" w:rsidRDefault="008425C4" w:rsidP="00FA339D">
            <w:pPr>
              <w:pStyle w:val="StandardTabelleZentriert"/>
              <w:rPr>
                <w:lang w:val="fr-CH"/>
              </w:rPr>
            </w:pPr>
            <w:r w:rsidRPr="00110884">
              <w:rPr>
                <w:lang w:val="fr-CH"/>
              </w:rPr>
              <w:t>Planeur</w:t>
            </w:r>
          </w:p>
        </w:tc>
      </w:tr>
    </w:tbl>
    <w:p w14:paraId="7F95C6DF" w14:textId="0F5F2962"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0F091A92" w14:textId="714F6920" w:rsidR="00A90598" w:rsidRPr="00110884" w:rsidRDefault="003E38BE" w:rsidP="00A90598">
      <w:pPr>
        <w:pStyle w:val="Bullet2"/>
        <w:rPr>
          <w:lang w:val="fr-CH"/>
        </w:rPr>
      </w:pPr>
      <w:r w:rsidRPr="00110884">
        <w:rPr>
          <w:lang w:val="fr-CH"/>
        </w:rPr>
        <w:t>Explication</w:t>
      </w:r>
      <w:r w:rsidR="001179AF" w:rsidRPr="00110884">
        <w:rPr>
          <w:lang w:val="fr-CH"/>
        </w:rPr>
        <w:t>s</w:t>
      </w:r>
      <w:r w:rsidRPr="00110884">
        <w:rPr>
          <w:lang w:val="fr-CH"/>
        </w:rPr>
        <w:t xml:space="preserve"> et examen des documents de l’aéronef</w:t>
      </w:r>
    </w:p>
    <w:p w14:paraId="6B4D0C49" w14:textId="29ED6D92" w:rsidR="00A90598" w:rsidRPr="00110884" w:rsidRDefault="00605DD4" w:rsidP="00A90598">
      <w:pPr>
        <w:pStyle w:val="Bullet2"/>
        <w:rPr>
          <w:lang w:val="fr-CH"/>
        </w:rPr>
      </w:pPr>
      <w:r w:rsidRPr="00110884">
        <w:rPr>
          <w:lang w:val="fr-CH"/>
        </w:rPr>
        <w:t>Etude du manuel de vol</w:t>
      </w:r>
    </w:p>
    <w:p w14:paraId="5AD94ADC" w14:textId="2FF60AF1" w:rsidR="00AB7297" w:rsidRPr="00110884" w:rsidRDefault="007259AB" w:rsidP="00AB7297">
      <w:pPr>
        <w:pStyle w:val="TitelStandardSection"/>
        <w:rPr>
          <w:lang w:val="fr-CH"/>
        </w:rPr>
      </w:pPr>
      <w:r w:rsidRPr="00110884">
        <w:rPr>
          <w:lang w:val="fr-CH"/>
        </w:rPr>
        <w:t>Eléments pratiques</w:t>
      </w:r>
    </w:p>
    <w:p w14:paraId="38FD918C" w14:textId="2287AFF3" w:rsidR="00A90598" w:rsidRPr="00110884" w:rsidRDefault="009029AE" w:rsidP="00A90598">
      <w:pPr>
        <w:pStyle w:val="Bullet2"/>
        <w:rPr>
          <w:lang w:val="fr-CH"/>
        </w:rPr>
      </w:pPr>
      <w:r w:rsidRPr="00110884">
        <w:rPr>
          <w:lang w:val="fr-CH"/>
        </w:rPr>
        <w:t>Information</w:t>
      </w:r>
      <w:r w:rsidR="00A90598" w:rsidRPr="00110884">
        <w:rPr>
          <w:lang w:val="fr-CH"/>
        </w:rPr>
        <w:t xml:space="preserve"> </w:t>
      </w:r>
      <w:r w:rsidR="004E2050" w:rsidRPr="00110884">
        <w:rPr>
          <w:lang w:val="fr-CH"/>
        </w:rPr>
        <w:t>par rapport aux dangers sur l’aérodrome</w:t>
      </w:r>
    </w:p>
    <w:p w14:paraId="72C57B67" w14:textId="15F92927" w:rsidR="00A90598" w:rsidRPr="00110884" w:rsidRDefault="00E501E3" w:rsidP="00A90598">
      <w:pPr>
        <w:pStyle w:val="Bullet2"/>
        <w:rPr>
          <w:lang w:val="fr-CH"/>
        </w:rPr>
      </w:pPr>
      <w:r w:rsidRPr="00110884">
        <w:rPr>
          <w:lang w:val="fr-CH"/>
        </w:rPr>
        <w:t xml:space="preserve">Documents </w:t>
      </w:r>
      <w:r w:rsidR="004E2050" w:rsidRPr="00110884">
        <w:rPr>
          <w:lang w:val="fr-CH"/>
        </w:rPr>
        <w:t>de</w:t>
      </w:r>
      <w:r w:rsidRPr="00110884">
        <w:rPr>
          <w:lang w:val="fr-CH"/>
        </w:rPr>
        <w:t xml:space="preserve"> bord du planeur</w:t>
      </w:r>
    </w:p>
    <w:p w14:paraId="1D1C0C91" w14:textId="3E4383BE" w:rsidR="00A90598" w:rsidRPr="00110884" w:rsidRDefault="00E501E3" w:rsidP="00A90598">
      <w:pPr>
        <w:pStyle w:val="Bullet2"/>
        <w:rPr>
          <w:lang w:val="fr-CH"/>
        </w:rPr>
      </w:pPr>
      <w:r w:rsidRPr="00110884">
        <w:rPr>
          <w:lang w:val="fr-CH"/>
        </w:rPr>
        <w:t xml:space="preserve">Utilisation de la </w:t>
      </w:r>
      <w:r w:rsidR="00DE590F" w:rsidRPr="00110884">
        <w:rPr>
          <w:lang w:val="fr-CH"/>
        </w:rPr>
        <w:t>check-list</w:t>
      </w:r>
    </w:p>
    <w:p w14:paraId="581ACAC0" w14:textId="64027038" w:rsidR="00A90598" w:rsidRPr="00110884" w:rsidRDefault="00303963" w:rsidP="00A90598">
      <w:pPr>
        <w:pStyle w:val="Bullet2"/>
        <w:rPr>
          <w:lang w:val="fr-CH"/>
        </w:rPr>
      </w:pPr>
      <w:r w:rsidRPr="00110884">
        <w:rPr>
          <w:lang w:val="fr-CH"/>
        </w:rPr>
        <w:t>Ajustement du siège et installation</w:t>
      </w:r>
      <w:r w:rsidR="009A5938" w:rsidRPr="00110884">
        <w:rPr>
          <w:lang w:val="fr-CH"/>
        </w:rPr>
        <w:t xml:space="preserve"> du pilote</w:t>
      </w:r>
      <w:r w:rsidR="003E38BE" w:rsidRPr="00110884">
        <w:rPr>
          <w:lang w:val="fr-CH"/>
        </w:rPr>
        <w:t xml:space="preserve"> (avec le parachute) dans le planeur</w:t>
      </w:r>
    </w:p>
    <w:p w14:paraId="16E10ACF" w14:textId="45ECB450" w:rsidR="00A90598" w:rsidRPr="00110884" w:rsidRDefault="005F4AE5" w:rsidP="00A90598">
      <w:pPr>
        <w:pStyle w:val="Bullet2"/>
        <w:rPr>
          <w:lang w:val="fr-CH"/>
        </w:rPr>
      </w:pPr>
      <w:r w:rsidRPr="00110884">
        <w:rPr>
          <w:lang w:val="fr-CH"/>
        </w:rPr>
        <w:t>Mise en ordre de la cabine</w:t>
      </w:r>
      <w:r w:rsidR="00AA479D" w:rsidRPr="00110884">
        <w:rPr>
          <w:lang w:val="fr-CH"/>
        </w:rPr>
        <w:t>, i</w:t>
      </w:r>
      <w:r w:rsidR="00EE6EAC" w:rsidRPr="00110884">
        <w:rPr>
          <w:lang w:val="fr-CH"/>
        </w:rPr>
        <w:t xml:space="preserve">nstallation de la batterie, du parachute, </w:t>
      </w:r>
      <w:r w:rsidR="00AA479D" w:rsidRPr="00110884">
        <w:rPr>
          <w:lang w:val="fr-CH"/>
        </w:rPr>
        <w:t xml:space="preserve">ajustement </w:t>
      </w:r>
      <w:r w:rsidR="00EE6EAC" w:rsidRPr="00110884">
        <w:rPr>
          <w:lang w:val="fr-CH"/>
        </w:rPr>
        <w:t>d</w:t>
      </w:r>
      <w:r w:rsidRPr="00110884">
        <w:rPr>
          <w:lang w:val="fr-CH"/>
        </w:rPr>
        <w:t>u</w:t>
      </w:r>
      <w:r w:rsidR="00EE6EAC" w:rsidRPr="00110884">
        <w:rPr>
          <w:lang w:val="fr-CH"/>
        </w:rPr>
        <w:t xml:space="preserve"> dossier ou des coussins, vérification de </w:t>
      </w:r>
      <w:r w:rsidR="001D7992" w:rsidRPr="00110884">
        <w:rPr>
          <w:lang w:val="fr-CH"/>
        </w:rPr>
        <w:t>la balise de détresse</w:t>
      </w:r>
      <w:r w:rsidR="00EE6EAC" w:rsidRPr="00110884">
        <w:rPr>
          <w:lang w:val="fr-CH"/>
        </w:rPr>
        <w:t xml:space="preserve">, </w:t>
      </w:r>
      <w:r w:rsidR="00A60A41" w:rsidRPr="00110884">
        <w:rPr>
          <w:lang w:val="fr-CH"/>
        </w:rPr>
        <w:t>de la</w:t>
      </w:r>
      <w:r w:rsidR="00EE6EAC" w:rsidRPr="00110884">
        <w:rPr>
          <w:lang w:val="fr-CH"/>
        </w:rPr>
        <w:t xml:space="preserve"> radio</w:t>
      </w:r>
      <w:r w:rsidR="00A60A41" w:rsidRPr="00110884">
        <w:rPr>
          <w:lang w:val="fr-CH"/>
        </w:rPr>
        <w:t xml:space="preserve"> et du</w:t>
      </w:r>
      <w:r w:rsidR="00A90598" w:rsidRPr="00110884">
        <w:rPr>
          <w:lang w:val="fr-CH"/>
        </w:rPr>
        <w:t xml:space="preserve"> </w:t>
      </w:r>
      <w:r w:rsidR="00AA479D" w:rsidRPr="00110884">
        <w:rPr>
          <w:lang w:val="fr-CH"/>
        </w:rPr>
        <w:t>variomètre a</w:t>
      </w:r>
      <w:r w:rsidR="00022716" w:rsidRPr="00110884">
        <w:rPr>
          <w:lang w:val="fr-CH"/>
        </w:rPr>
        <w:t>coustique</w:t>
      </w:r>
    </w:p>
    <w:p w14:paraId="52685F9F" w14:textId="5EF6921D" w:rsidR="00A90598" w:rsidRPr="00110884" w:rsidRDefault="005B4098" w:rsidP="00A90598">
      <w:pPr>
        <w:pStyle w:val="Bullet2"/>
        <w:rPr>
          <w:lang w:val="fr-CH"/>
        </w:rPr>
      </w:pPr>
      <w:r w:rsidRPr="00110884">
        <w:rPr>
          <w:lang w:val="fr-CH"/>
        </w:rPr>
        <w:t>Vérification du masse et centrage</w:t>
      </w:r>
    </w:p>
    <w:p w14:paraId="092927FD" w14:textId="3509D658" w:rsidR="00A90598" w:rsidRPr="00110884" w:rsidRDefault="001560FF" w:rsidP="00A90598">
      <w:pPr>
        <w:pStyle w:val="Bullet2"/>
        <w:rPr>
          <w:lang w:val="fr-CH"/>
        </w:rPr>
      </w:pPr>
      <w:r w:rsidRPr="00110884">
        <w:rPr>
          <w:lang w:val="fr-CH"/>
        </w:rPr>
        <w:t>Préparation du planeur pour le vol</w:t>
      </w:r>
      <w:r w:rsidR="00A90598" w:rsidRPr="00110884">
        <w:rPr>
          <w:lang w:val="fr-CH"/>
        </w:rPr>
        <w:t xml:space="preserve">. </w:t>
      </w:r>
      <w:r w:rsidRPr="00110884">
        <w:rPr>
          <w:lang w:val="fr-CH"/>
        </w:rPr>
        <w:t>Procédure</w:t>
      </w:r>
      <w:r w:rsidR="008A08B9" w:rsidRPr="00110884">
        <w:rPr>
          <w:lang w:val="fr-CH"/>
        </w:rPr>
        <w:t xml:space="preserve"> à entreprendre</w:t>
      </w:r>
      <w:r w:rsidRPr="00110884">
        <w:rPr>
          <w:lang w:val="fr-CH"/>
        </w:rPr>
        <w:t xml:space="preserve"> si quelque chose n’est pas en état ou en cas de doute</w:t>
      </w:r>
    </w:p>
    <w:p w14:paraId="0AEFC47E" w14:textId="556381D9" w:rsidR="00A90598" w:rsidRPr="00110884" w:rsidRDefault="005B4098" w:rsidP="00A90598">
      <w:pPr>
        <w:pStyle w:val="Bullet2"/>
        <w:rPr>
          <w:lang w:val="fr-CH"/>
        </w:rPr>
      </w:pPr>
      <w:r w:rsidRPr="00110884">
        <w:rPr>
          <w:lang w:val="fr-CH"/>
        </w:rPr>
        <w:t>Sécurisation du planeur en fonction du vent</w:t>
      </w:r>
      <w:r w:rsidR="00A90598" w:rsidRPr="00110884">
        <w:rPr>
          <w:lang w:val="fr-CH"/>
        </w:rPr>
        <w:t xml:space="preserve">, </w:t>
      </w:r>
      <w:r w:rsidRPr="00110884">
        <w:rPr>
          <w:lang w:val="fr-CH"/>
        </w:rPr>
        <w:t>utilisation de la housse du capot</w:t>
      </w:r>
    </w:p>
    <w:p w14:paraId="2B51D65D" w14:textId="2DDE32D7" w:rsidR="00A90598" w:rsidRPr="00110884" w:rsidRDefault="00E46CE3" w:rsidP="00A90598">
      <w:pPr>
        <w:pStyle w:val="Bullet2"/>
        <w:rPr>
          <w:lang w:val="fr-CH"/>
        </w:rPr>
      </w:pPr>
      <w:r w:rsidRPr="00110884">
        <w:rPr>
          <w:lang w:val="fr-CH"/>
        </w:rPr>
        <w:t>Remorquage du planeur</w:t>
      </w:r>
      <w:r w:rsidR="0017219D" w:rsidRPr="00110884">
        <w:rPr>
          <w:lang w:val="fr-CH"/>
        </w:rPr>
        <w:t xml:space="preserve"> au sol</w:t>
      </w:r>
      <w:r w:rsidRPr="00110884">
        <w:rPr>
          <w:lang w:val="fr-CH"/>
        </w:rPr>
        <w:t xml:space="preserve"> à l’aide d’une corde ou d’un timon</w:t>
      </w:r>
    </w:p>
    <w:p w14:paraId="7D997749" w14:textId="63319915" w:rsidR="00A90598" w:rsidRPr="00110884" w:rsidRDefault="005B4098" w:rsidP="00A90598">
      <w:pPr>
        <w:pStyle w:val="Bullet2"/>
        <w:rPr>
          <w:lang w:val="fr-CH"/>
        </w:rPr>
      </w:pPr>
      <w:r w:rsidRPr="00110884">
        <w:rPr>
          <w:lang w:val="fr-CH"/>
        </w:rPr>
        <w:t>Préparation avant le départ</w:t>
      </w:r>
      <w:r w:rsidR="00A90598" w:rsidRPr="00110884">
        <w:rPr>
          <w:lang w:val="fr-CH"/>
        </w:rPr>
        <w:t xml:space="preserve">, </w:t>
      </w:r>
      <w:r w:rsidRPr="00110884">
        <w:rPr>
          <w:lang w:val="fr-CH"/>
        </w:rPr>
        <w:t>contrôles avant départ</w:t>
      </w:r>
      <w:r w:rsidR="00A90598" w:rsidRPr="00110884">
        <w:rPr>
          <w:lang w:val="fr-CH"/>
        </w:rPr>
        <w:t xml:space="preserve">, </w:t>
      </w:r>
      <w:r w:rsidRPr="00110884">
        <w:rPr>
          <w:lang w:val="fr-CH"/>
        </w:rPr>
        <w:t>briefing départ</w:t>
      </w:r>
      <w:r w:rsidR="00A90598" w:rsidRPr="00110884">
        <w:rPr>
          <w:lang w:val="fr-CH"/>
        </w:rPr>
        <w:t xml:space="preserve">, </w:t>
      </w:r>
      <w:r w:rsidRPr="00110884">
        <w:rPr>
          <w:lang w:val="fr-CH"/>
        </w:rPr>
        <w:t xml:space="preserve">signaux </w:t>
      </w:r>
      <w:r w:rsidR="00DA11FF" w:rsidRPr="00110884">
        <w:rPr>
          <w:lang w:val="fr-CH"/>
        </w:rPr>
        <w:t>à</w:t>
      </w:r>
      <w:r w:rsidRPr="00110884">
        <w:rPr>
          <w:lang w:val="fr-CH"/>
        </w:rPr>
        <w:t xml:space="preserve"> </w:t>
      </w:r>
      <w:r w:rsidR="005B4C29" w:rsidRPr="00110884">
        <w:rPr>
          <w:lang w:val="fr-CH"/>
        </w:rPr>
        <w:t>l'aide au sol</w:t>
      </w:r>
      <w:r w:rsidR="00A90598" w:rsidRPr="00110884">
        <w:rPr>
          <w:lang w:val="fr-CH"/>
        </w:rPr>
        <w:t xml:space="preserve">, </w:t>
      </w:r>
      <w:r w:rsidR="009A5938" w:rsidRPr="00110884">
        <w:rPr>
          <w:lang w:val="fr-CH"/>
        </w:rPr>
        <w:t>instructions</w:t>
      </w:r>
      <w:r w:rsidRPr="00110884">
        <w:rPr>
          <w:lang w:val="fr-CH"/>
        </w:rPr>
        <w:t xml:space="preserve"> au pilote remorqueur</w:t>
      </w:r>
    </w:p>
    <w:p w14:paraId="5D19CE0F" w14:textId="09DBD716" w:rsidR="00AB7297" w:rsidRPr="00110884" w:rsidRDefault="003E38BE" w:rsidP="00A90598">
      <w:pPr>
        <w:pStyle w:val="Bullet2"/>
        <w:rPr>
          <w:lang w:val="fr-CH"/>
        </w:rPr>
      </w:pPr>
      <w:r w:rsidRPr="00110884">
        <w:rPr>
          <w:lang w:val="fr-CH"/>
        </w:rPr>
        <w:t xml:space="preserve">Nettoyage intérieur et extérieur du planeur après le </w:t>
      </w:r>
      <w:r w:rsidR="00557062" w:rsidRPr="00110884">
        <w:rPr>
          <w:lang w:val="fr-CH"/>
        </w:rPr>
        <w:t xml:space="preserve">service de </w:t>
      </w:r>
      <w:r w:rsidRPr="00110884">
        <w:rPr>
          <w:lang w:val="fr-CH"/>
        </w:rPr>
        <w:t>vol</w:t>
      </w:r>
    </w:p>
    <w:p w14:paraId="4203041E" w14:textId="771CB917" w:rsidR="00AB7297" w:rsidRPr="00110884" w:rsidRDefault="003D25C6" w:rsidP="00AB7297">
      <w:pPr>
        <w:pStyle w:val="TitelStandardSection"/>
        <w:rPr>
          <w:lang w:val="fr-CH"/>
        </w:rPr>
      </w:pPr>
      <w:r w:rsidRPr="00110884">
        <w:rPr>
          <w:lang w:val="fr-CH"/>
        </w:rPr>
        <w:t>Documentation</w:t>
      </w:r>
    </w:p>
    <w:p w14:paraId="74D15542" w14:textId="7977C061" w:rsidR="00A90598" w:rsidRPr="00110884" w:rsidRDefault="00E501E3" w:rsidP="00A90598">
      <w:pPr>
        <w:pStyle w:val="Bullet2"/>
        <w:rPr>
          <w:lang w:val="fr-CH"/>
        </w:rPr>
      </w:pPr>
      <w:r w:rsidRPr="00110884">
        <w:rPr>
          <w:lang w:val="fr-CH"/>
        </w:rPr>
        <w:t>Carte VAC de l’aérodrome et carte vol à voile</w:t>
      </w:r>
    </w:p>
    <w:p w14:paraId="1DC0B320" w14:textId="2EE69D45" w:rsidR="00A90598" w:rsidRPr="00110884" w:rsidRDefault="004970FA" w:rsidP="00A90598">
      <w:pPr>
        <w:pStyle w:val="Bullet2"/>
        <w:rPr>
          <w:lang w:val="fr-CH"/>
        </w:rPr>
      </w:pPr>
      <w:r w:rsidRPr="00110884">
        <w:rPr>
          <w:lang w:val="fr-CH"/>
        </w:rPr>
        <w:t>Porte-documents bleu</w:t>
      </w:r>
      <w:r w:rsidR="00DC7529" w:rsidRPr="00110884">
        <w:rPr>
          <w:lang w:val="fr-CH"/>
        </w:rPr>
        <w:t xml:space="preserve"> </w:t>
      </w:r>
      <w:r w:rsidR="00094DBE" w:rsidRPr="00110884">
        <w:rPr>
          <w:lang w:val="fr-CH"/>
        </w:rPr>
        <w:t>OFAC</w:t>
      </w:r>
    </w:p>
    <w:p w14:paraId="04A486B4" w14:textId="5C12276B" w:rsidR="00A90598" w:rsidRPr="00110884" w:rsidRDefault="004E713B" w:rsidP="00A90598">
      <w:pPr>
        <w:pStyle w:val="Bullet2"/>
        <w:rPr>
          <w:lang w:val="fr-CH"/>
        </w:rPr>
      </w:pPr>
      <w:r w:rsidRPr="00110884">
        <w:rPr>
          <w:lang w:val="fr-CH"/>
        </w:rPr>
        <w:t>Manuel de vol du planeur</w:t>
      </w:r>
      <w:r w:rsidR="00890B5A" w:rsidRPr="00110884">
        <w:rPr>
          <w:lang w:val="fr-CH"/>
        </w:rPr>
        <w:t xml:space="preserve"> école</w:t>
      </w:r>
    </w:p>
    <w:p w14:paraId="36D06415" w14:textId="2449450B" w:rsidR="00A90598" w:rsidRPr="00110884" w:rsidRDefault="00A90598" w:rsidP="00A90598">
      <w:pPr>
        <w:pStyle w:val="Bullet2"/>
        <w:rPr>
          <w:lang w:val="fr-CH"/>
        </w:rPr>
      </w:pPr>
      <w:r w:rsidRPr="00110884">
        <w:rPr>
          <w:lang w:val="fr-CH"/>
        </w:rPr>
        <w:t>Th</w:t>
      </w:r>
      <w:r w:rsidR="00195A19" w:rsidRPr="00110884">
        <w:rPr>
          <w:lang w:val="fr-CH"/>
        </w:rPr>
        <w:t>é</w:t>
      </w:r>
      <w:r w:rsidRPr="00110884">
        <w:rPr>
          <w:lang w:val="fr-CH"/>
        </w:rPr>
        <w:t xml:space="preserve">orie </w:t>
      </w:r>
      <w:r w:rsidR="00195A19" w:rsidRPr="00110884">
        <w:rPr>
          <w:lang w:val="fr-CH"/>
        </w:rPr>
        <w:t xml:space="preserve">vol à voile FSVV </w:t>
      </w:r>
      <w:r w:rsidRPr="00110884">
        <w:rPr>
          <w:lang w:val="fr-CH"/>
        </w:rPr>
        <w:t>:</w:t>
      </w:r>
      <w:r w:rsidRPr="00110884">
        <w:rPr>
          <w:lang w:val="fr-CH"/>
        </w:rPr>
        <w:tab/>
      </w:r>
      <w:r w:rsidR="008425C4" w:rsidRPr="00110884">
        <w:rPr>
          <w:lang w:val="fr-CH"/>
        </w:rPr>
        <w:t>Branche</w:t>
      </w:r>
      <w:r w:rsidRPr="00110884">
        <w:rPr>
          <w:lang w:val="fr-CH"/>
        </w:rPr>
        <w:t xml:space="preserve"> 20</w:t>
      </w:r>
      <w:r w:rsidRPr="00110884">
        <w:rPr>
          <w:lang w:val="fr-CH"/>
        </w:rPr>
        <w:tab/>
      </w:r>
      <w:r w:rsidR="00E250F8" w:rsidRPr="00110884">
        <w:rPr>
          <w:lang w:val="fr-CH"/>
        </w:rPr>
        <w:t>c</w:t>
      </w:r>
      <w:r w:rsidR="008425C4" w:rsidRPr="00110884">
        <w:rPr>
          <w:lang w:val="fr-CH"/>
        </w:rPr>
        <w:t>hapitre</w:t>
      </w:r>
      <w:r w:rsidRPr="00110884">
        <w:rPr>
          <w:lang w:val="fr-CH"/>
        </w:rPr>
        <w:t xml:space="preserve"> 0</w:t>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008425C4" w:rsidRPr="00110884">
        <w:rPr>
          <w:lang w:val="fr-CH"/>
        </w:rPr>
        <w:t>Branche</w:t>
      </w:r>
      <w:r w:rsidRPr="00110884">
        <w:rPr>
          <w:lang w:val="fr-CH"/>
        </w:rPr>
        <w:t xml:space="preserve"> 30</w:t>
      </w:r>
      <w:r w:rsidRPr="00110884">
        <w:rPr>
          <w:lang w:val="fr-CH"/>
        </w:rPr>
        <w:tab/>
      </w:r>
      <w:r w:rsidR="00E250F8" w:rsidRPr="00110884">
        <w:rPr>
          <w:lang w:val="fr-CH"/>
        </w:rPr>
        <w:t>c</w:t>
      </w:r>
      <w:r w:rsidR="008425C4" w:rsidRPr="00110884">
        <w:rPr>
          <w:lang w:val="fr-CH"/>
        </w:rPr>
        <w:t>hapitre</w:t>
      </w:r>
      <w:r w:rsidRPr="00110884">
        <w:rPr>
          <w:lang w:val="fr-CH"/>
        </w:rPr>
        <w:t xml:space="preserve"> 1</w:t>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Pr="00110884">
        <w:rPr>
          <w:lang w:val="fr-CH"/>
        </w:rPr>
        <w:tab/>
      </w:r>
      <w:r w:rsidR="008425C4" w:rsidRPr="00110884">
        <w:rPr>
          <w:lang w:val="fr-CH"/>
        </w:rPr>
        <w:t>Branche</w:t>
      </w:r>
      <w:r w:rsidRPr="00110884">
        <w:rPr>
          <w:lang w:val="fr-CH"/>
        </w:rPr>
        <w:t xml:space="preserve"> 70</w:t>
      </w:r>
      <w:r w:rsidRPr="00110884">
        <w:rPr>
          <w:lang w:val="fr-CH"/>
        </w:rPr>
        <w:tab/>
      </w:r>
      <w:r w:rsidR="00E250F8" w:rsidRPr="00110884">
        <w:rPr>
          <w:lang w:val="fr-CH"/>
        </w:rPr>
        <w:t>c</w:t>
      </w:r>
      <w:r w:rsidR="008425C4" w:rsidRPr="00110884">
        <w:rPr>
          <w:lang w:val="fr-CH"/>
        </w:rPr>
        <w:t>hapitre</w:t>
      </w:r>
      <w:r w:rsidRPr="00110884">
        <w:rPr>
          <w:lang w:val="fr-CH"/>
        </w:rPr>
        <w:t xml:space="preserve"> 0 </w:t>
      </w:r>
      <w:r w:rsidR="00E250F8" w:rsidRPr="00110884">
        <w:rPr>
          <w:lang w:val="fr-CH"/>
        </w:rPr>
        <w:t>et</w:t>
      </w:r>
      <w:r w:rsidRPr="00110884">
        <w:rPr>
          <w:lang w:val="fr-CH"/>
        </w:rPr>
        <w:t xml:space="preserve"> </w:t>
      </w:r>
      <w:r w:rsidR="00E250F8" w:rsidRPr="00110884">
        <w:rPr>
          <w:lang w:val="fr-CH"/>
        </w:rPr>
        <w:t>c</w:t>
      </w:r>
      <w:r w:rsidR="008425C4" w:rsidRPr="00110884">
        <w:rPr>
          <w:lang w:val="fr-CH"/>
        </w:rPr>
        <w:t>hapitre</w:t>
      </w:r>
      <w:r w:rsidRPr="00110884">
        <w:rPr>
          <w:lang w:val="fr-CH"/>
        </w:rPr>
        <w:t xml:space="preserve"> 1</w:t>
      </w:r>
    </w:p>
    <w:p w14:paraId="739C5869" w14:textId="4C0B3F7B" w:rsidR="00A90598" w:rsidRPr="00110884" w:rsidRDefault="00E03DDF" w:rsidP="00A90598">
      <w:pPr>
        <w:pStyle w:val="Bullet2"/>
        <w:rPr>
          <w:lang w:val="fr-CH"/>
        </w:rPr>
      </w:pPr>
      <w:proofErr w:type="spellStart"/>
      <w:r w:rsidRPr="00110884">
        <w:rPr>
          <w:lang w:val="fr-CH"/>
        </w:rPr>
        <w:t>Safety</w:t>
      </w:r>
      <w:proofErr w:type="spellEnd"/>
      <w:r w:rsidRPr="00110884">
        <w:rPr>
          <w:lang w:val="fr-CH"/>
        </w:rPr>
        <w:t xml:space="preserve"> Briefings</w:t>
      </w:r>
      <w:r w:rsidR="003C17F8" w:rsidRPr="00110884">
        <w:rPr>
          <w:lang w:val="fr-CH"/>
        </w:rPr>
        <w:t xml:space="preserve"> </w:t>
      </w:r>
      <w:r w:rsidR="00A90598" w:rsidRPr="00110884">
        <w:rPr>
          <w:lang w:val="fr-CH"/>
        </w:rPr>
        <w:t>:</w:t>
      </w:r>
      <w:r w:rsidR="00A90598" w:rsidRPr="00110884">
        <w:rPr>
          <w:lang w:val="fr-CH"/>
        </w:rPr>
        <w:tab/>
      </w:r>
      <w:r w:rsidR="000E7EB7" w:rsidRPr="00110884">
        <w:rPr>
          <w:lang w:val="fr-CH"/>
        </w:rPr>
        <w:tab/>
      </w:r>
      <w:r w:rsidR="004D2CCE" w:rsidRPr="00110884">
        <w:rPr>
          <w:lang w:val="fr-CH"/>
        </w:rPr>
        <w:t>Vols passagers</w:t>
      </w:r>
      <w:r w:rsidR="00A90598" w:rsidRPr="00110884">
        <w:rPr>
          <w:lang w:val="fr-CH"/>
        </w:rPr>
        <w:t xml:space="preserve">, </w:t>
      </w:r>
      <w:r w:rsidR="00AF0A63" w:rsidRPr="00110884">
        <w:rPr>
          <w:lang w:val="fr-CH"/>
        </w:rPr>
        <w:t>utilisation de la check-list</w:t>
      </w:r>
    </w:p>
    <w:p w14:paraId="4FF8ABBB" w14:textId="3F21DF86" w:rsidR="00A90598" w:rsidRPr="00110884" w:rsidRDefault="00DE590F" w:rsidP="00A90598">
      <w:pPr>
        <w:pStyle w:val="Bullet2"/>
        <w:rPr>
          <w:lang w:val="fr-CH"/>
        </w:rPr>
      </w:pPr>
      <w:r w:rsidRPr="00110884">
        <w:rPr>
          <w:lang w:val="fr-CH"/>
        </w:rPr>
        <w:t>Check-list</w:t>
      </w:r>
      <w:r w:rsidR="00A90598" w:rsidRPr="00110884">
        <w:rPr>
          <w:lang w:val="fr-CH"/>
        </w:rPr>
        <w:t xml:space="preserve"> </w:t>
      </w:r>
      <w:r w:rsidR="00094DBE" w:rsidRPr="00110884">
        <w:rPr>
          <w:lang w:val="fr-CH"/>
        </w:rPr>
        <w:t xml:space="preserve">et procédures de vol </w:t>
      </w:r>
      <w:r w:rsidR="0092351D" w:rsidRPr="00110884">
        <w:rPr>
          <w:lang w:val="fr-CH"/>
        </w:rPr>
        <w:t>FSVV</w:t>
      </w:r>
    </w:p>
    <w:p w14:paraId="08C1D79B" w14:textId="4780BEDA" w:rsidR="00AB7297" w:rsidRPr="00110884" w:rsidRDefault="00A90598" w:rsidP="00A90598">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17 - 18</w:t>
      </w:r>
    </w:p>
    <w:p w14:paraId="0F790D95" w14:textId="62D1FC2E" w:rsidR="00AB7297" w:rsidRPr="00110884" w:rsidRDefault="009B09D8" w:rsidP="00AB7297">
      <w:pPr>
        <w:pStyle w:val="TitelStandardSection"/>
        <w:rPr>
          <w:lang w:val="fr-CH"/>
        </w:rPr>
      </w:pPr>
      <w:r w:rsidRPr="00110884">
        <w:rPr>
          <w:lang w:val="fr-CH"/>
        </w:rPr>
        <w:t>Objectifs</w:t>
      </w:r>
    </w:p>
    <w:p w14:paraId="3D43346D" w14:textId="51032510" w:rsidR="00A90598" w:rsidRPr="00110884" w:rsidRDefault="004D2CCE" w:rsidP="001613C7">
      <w:pPr>
        <w:pStyle w:val="TargetsFlugauftrag"/>
        <w:rPr>
          <w:lang w:val="fr-CH"/>
        </w:rPr>
      </w:pPr>
      <w:r w:rsidRPr="00110884">
        <w:rPr>
          <w:lang w:val="fr-CH"/>
        </w:rPr>
        <w:t xml:space="preserve">Je me déplace de manière autonome et en </w:t>
      </w:r>
      <w:r w:rsidR="00AF0A63" w:rsidRPr="00110884">
        <w:rPr>
          <w:lang w:val="fr-CH"/>
        </w:rPr>
        <w:t xml:space="preserve">toute </w:t>
      </w:r>
      <w:r w:rsidRPr="00110884">
        <w:rPr>
          <w:lang w:val="fr-CH"/>
        </w:rPr>
        <w:t>sécurité sur l’aérodrome</w:t>
      </w:r>
    </w:p>
    <w:p w14:paraId="4D9FD86F" w14:textId="1631B0A9" w:rsidR="00A90598" w:rsidRPr="00110884" w:rsidRDefault="004D2CCE" w:rsidP="00806E31">
      <w:pPr>
        <w:pStyle w:val="TargetsFlugauftrag"/>
        <w:rPr>
          <w:lang w:val="fr-CH"/>
        </w:rPr>
      </w:pPr>
      <w:r w:rsidRPr="00110884">
        <w:rPr>
          <w:lang w:val="fr-CH"/>
        </w:rPr>
        <w:t xml:space="preserve">Je connais les limites de </w:t>
      </w:r>
      <w:r w:rsidR="00AF0A63" w:rsidRPr="00110884">
        <w:rPr>
          <w:lang w:val="fr-CH"/>
        </w:rPr>
        <w:t>masse</w:t>
      </w:r>
      <w:r w:rsidRPr="00110884">
        <w:rPr>
          <w:lang w:val="fr-CH"/>
        </w:rPr>
        <w:t xml:space="preserve"> et </w:t>
      </w:r>
      <w:r w:rsidR="00AF0A63" w:rsidRPr="00110884">
        <w:rPr>
          <w:lang w:val="fr-CH"/>
        </w:rPr>
        <w:t xml:space="preserve">je </w:t>
      </w:r>
      <w:r w:rsidRPr="00110884">
        <w:rPr>
          <w:lang w:val="fr-CH"/>
        </w:rPr>
        <w:t xml:space="preserve">peux </w:t>
      </w:r>
      <w:r w:rsidR="00AF0A63" w:rsidRPr="00110884">
        <w:rPr>
          <w:lang w:val="fr-CH"/>
        </w:rPr>
        <w:t>installer</w:t>
      </w:r>
      <w:r w:rsidRPr="00110884">
        <w:rPr>
          <w:lang w:val="fr-CH"/>
        </w:rPr>
        <w:t xml:space="preserve"> </w:t>
      </w:r>
      <w:r w:rsidR="00AF0A63" w:rsidRPr="00110884">
        <w:rPr>
          <w:lang w:val="fr-CH"/>
        </w:rPr>
        <w:t>le</w:t>
      </w:r>
      <w:r w:rsidRPr="00110884">
        <w:rPr>
          <w:lang w:val="fr-CH"/>
        </w:rPr>
        <w:t xml:space="preserve"> ballast pour un </w:t>
      </w:r>
      <w:r w:rsidR="003E38BE" w:rsidRPr="00110884">
        <w:rPr>
          <w:lang w:val="fr-CH"/>
        </w:rPr>
        <w:t>centrage</w:t>
      </w:r>
      <w:r w:rsidRPr="00110884">
        <w:rPr>
          <w:lang w:val="fr-CH"/>
        </w:rPr>
        <w:t xml:space="preserve"> correct</w:t>
      </w:r>
    </w:p>
    <w:p w14:paraId="083F0A45" w14:textId="1ECD16D2" w:rsidR="00A90598" w:rsidRPr="00110884" w:rsidRDefault="003E38BE" w:rsidP="00A90598">
      <w:pPr>
        <w:pStyle w:val="TargetsFlugauftrag"/>
        <w:rPr>
          <w:lang w:val="fr-CH"/>
        </w:rPr>
      </w:pPr>
      <w:r w:rsidRPr="00110884">
        <w:rPr>
          <w:lang w:val="fr-CH"/>
        </w:rPr>
        <w:t xml:space="preserve">Je </w:t>
      </w:r>
      <w:r w:rsidR="000521A3">
        <w:rPr>
          <w:lang w:val="fr-CH"/>
        </w:rPr>
        <w:t>sais</w:t>
      </w:r>
      <w:r w:rsidRPr="00110884">
        <w:rPr>
          <w:lang w:val="fr-CH"/>
        </w:rPr>
        <w:t xml:space="preserve"> déterminer </w:t>
      </w:r>
      <w:r w:rsidR="00AF0A63" w:rsidRPr="00110884">
        <w:rPr>
          <w:lang w:val="fr-CH"/>
        </w:rPr>
        <w:t>si le planeur est prêt pour le vol</w:t>
      </w:r>
    </w:p>
    <w:p w14:paraId="7579BAC7" w14:textId="6E6A1814" w:rsidR="00A90598" w:rsidRPr="00110884" w:rsidRDefault="00605DD4" w:rsidP="00A90598">
      <w:pPr>
        <w:pStyle w:val="TargetsFlugauftrag"/>
        <w:rPr>
          <w:lang w:val="fr-CH"/>
        </w:rPr>
      </w:pPr>
      <w:r w:rsidRPr="00110884">
        <w:rPr>
          <w:lang w:val="fr-CH"/>
        </w:rPr>
        <w:t xml:space="preserve">Je </w:t>
      </w:r>
      <w:r w:rsidR="000521A3">
        <w:rPr>
          <w:lang w:val="fr-CH"/>
        </w:rPr>
        <w:t>sais</w:t>
      </w:r>
      <w:r w:rsidRPr="00110884">
        <w:rPr>
          <w:lang w:val="fr-CH"/>
        </w:rPr>
        <w:t xml:space="preserve"> m’installer dans le cockpit</w:t>
      </w:r>
    </w:p>
    <w:p w14:paraId="59FF4998" w14:textId="1188E6CF" w:rsidR="00A90598" w:rsidRPr="00110884" w:rsidRDefault="00605DD4" w:rsidP="00A90598">
      <w:pPr>
        <w:pStyle w:val="TargetsFlugauftrag"/>
        <w:rPr>
          <w:lang w:val="fr-CH"/>
        </w:rPr>
      </w:pPr>
      <w:r w:rsidRPr="00110884">
        <w:rPr>
          <w:lang w:val="fr-CH"/>
        </w:rPr>
        <w:t xml:space="preserve">Je comprends l’utilisation de la </w:t>
      </w:r>
      <w:r w:rsidR="00DE590F" w:rsidRPr="00110884">
        <w:rPr>
          <w:lang w:val="fr-CH"/>
        </w:rPr>
        <w:t>check-list</w:t>
      </w:r>
    </w:p>
    <w:p w14:paraId="320AD06A" w14:textId="62423681" w:rsidR="00AB7297" w:rsidRPr="00110884" w:rsidRDefault="00605DD4" w:rsidP="00A90598">
      <w:pPr>
        <w:pStyle w:val="TargetsFlugauftrag"/>
        <w:rPr>
          <w:lang w:val="fr-CH"/>
        </w:rPr>
      </w:pPr>
      <w:r w:rsidRPr="00110884">
        <w:rPr>
          <w:lang w:val="fr-CH"/>
        </w:rPr>
        <w:t>Je connais la signification du briefing départ</w:t>
      </w:r>
    </w:p>
    <w:p w14:paraId="61CEFA17" w14:textId="5AC96136" w:rsidR="00A90598" w:rsidRPr="00110884" w:rsidRDefault="00BA7602" w:rsidP="00A90598">
      <w:pPr>
        <w:pStyle w:val="TargetsFlugauftrag"/>
        <w:rPr>
          <w:lang w:val="fr-CH"/>
        </w:rPr>
      </w:pPr>
      <w:r w:rsidRPr="00110884">
        <w:rPr>
          <w:lang w:val="fr-CH"/>
        </w:rPr>
        <w:t>Objectif personnel</w:t>
      </w:r>
      <w:r w:rsidR="00605DD4" w:rsidRPr="00110884">
        <w:rPr>
          <w:lang w:val="fr-CH"/>
        </w:rPr>
        <w:t xml:space="preserve"> </w:t>
      </w:r>
      <w:r w:rsidR="00A90598" w:rsidRPr="00110884">
        <w:rPr>
          <w:lang w:val="fr-CH"/>
        </w:rPr>
        <w:t>:</w:t>
      </w:r>
    </w:p>
    <w:p w14:paraId="63EA50B1" w14:textId="05B403A0"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07653DEA" w14:textId="77777777" w:rsidTr="00AB7297">
        <w:tc>
          <w:tcPr>
            <w:tcW w:w="3260" w:type="dxa"/>
            <w:tcBorders>
              <w:bottom w:val="nil"/>
              <w:right w:val="nil"/>
            </w:tcBorders>
          </w:tcPr>
          <w:p w14:paraId="2F267C81" w14:textId="1BF4BE83"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72833169" w14:textId="0D599B5D"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2E0B6D1A" w14:textId="69C8AD66"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9D8C102" w14:textId="77777777" w:rsidTr="00AB7297">
        <w:tc>
          <w:tcPr>
            <w:tcW w:w="9781" w:type="dxa"/>
            <w:gridSpan w:val="3"/>
            <w:tcBorders>
              <w:top w:val="nil"/>
            </w:tcBorders>
          </w:tcPr>
          <w:p w14:paraId="5204E7B7" w14:textId="77777777" w:rsidR="00AB7297" w:rsidRPr="00110884" w:rsidRDefault="00AB7297" w:rsidP="00AB7297">
            <w:pPr>
              <w:rPr>
                <w:lang w:val="fr-CH" w:eastAsia="it-CH"/>
              </w:rPr>
            </w:pPr>
          </w:p>
          <w:p w14:paraId="213A29AE" w14:textId="77777777" w:rsidR="00AB7297" w:rsidRPr="00110884" w:rsidRDefault="00AB7297" w:rsidP="00AB7297">
            <w:pPr>
              <w:rPr>
                <w:lang w:val="fr-CH" w:eastAsia="it-CH"/>
              </w:rPr>
            </w:pPr>
          </w:p>
          <w:p w14:paraId="4F5DB5A7" w14:textId="77777777" w:rsidR="00AB7297" w:rsidRPr="00110884" w:rsidRDefault="00AB7297" w:rsidP="00AB7297">
            <w:pPr>
              <w:rPr>
                <w:lang w:val="fr-CH" w:eastAsia="it-CH"/>
              </w:rPr>
            </w:pPr>
          </w:p>
          <w:p w14:paraId="590E9F68" w14:textId="77777777" w:rsidR="00AB7297" w:rsidRPr="00110884" w:rsidRDefault="00AB7297" w:rsidP="00AB7297">
            <w:pPr>
              <w:rPr>
                <w:lang w:val="fr-CH" w:eastAsia="it-CH"/>
              </w:rPr>
            </w:pPr>
          </w:p>
          <w:p w14:paraId="21064D86" w14:textId="77777777" w:rsidR="00AB7297" w:rsidRPr="00110884" w:rsidRDefault="00AB7297" w:rsidP="00AB7297">
            <w:pPr>
              <w:rPr>
                <w:lang w:val="fr-CH" w:eastAsia="it-CH"/>
              </w:rPr>
            </w:pPr>
          </w:p>
        </w:tc>
      </w:tr>
    </w:tbl>
    <w:p w14:paraId="5B712D76" w14:textId="3667854A"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B15856E" w14:textId="77777777" w:rsidTr="00AB7297">
        <w:tc>
          <w:tcPr>
            <w:tcW w:w="9781" w:type="dxa"/>
          </w:tcPr>
          <w:p w14:paraId="1FE9E980" w14:textId="77777777" w:rsidR="00AB7297" w:rsidRPr="00110884" w:rsidRDefault="00AB7297" w:rsidP="00AB7297">
            <w:pPr>
              <w:rPr>
                <w:lang w:val="fr-CH" w:eastAsia="it-CH"/>
              </w:rPr>
            </w:pPr>
          </w:p>
          <w:p w14:paraId="6BAFA0F9" w14:textId="77777777" w:rsidR="00AB7297" w:rsidRPr="00110884" w:rsidRDefault="00AB7297" w:rsidP="00AB7297">
            <w:pPr>
              <w:rPr>
                <w:lang w:val="fr-CH" w:eastAsia="it-CH"/>
              </w:rPr>
            </w:pPr>
          </w:p>
          <w:p w14:paraId="4BBF699E" w14:textId="77777777" w:rsidR="00AB7297" w:rsidRPr="00110884" w:rsidRDefault="00AB7297" w:rsidP="00AB7297">
            <w:pPr>
              <w:rPr>
                <w:lang w:val="fr-CH" w:eastAsia="it-CH"/>
              </w:rPr>
            </w:pPr>
          </w:p>
          <w:p w14:paraId="0943A14D" w14:textId="77777777" w:rsidR="00AB7297" w:rsidRPr="00110884" w:rsidRDefault="00AB7297" w:rsidP="00AB7297">
            <w:pPr>
              <w:rPr>
                <w:lang w:val="fr-CH" w:eastAsia="it-CH"/>
              </w:rPr>
            </w:pPr>
          </w:p>
          <w:p w14:paraId="028FC4B8" w14:textId="77777777" w:rsidR="00AB7297" w:rsidRPr="00110884" w:rsidRDefault="00AB7297" w:rsidP="00AB7297">
            <w:pPr>
              <w:rPr>
                <w:lang w:val="fr-CH" w:eastAsia="it-CH"/>
              </w:rPr>
            </w:pPr>
          </w:p>
          <w:p w14:paraId="607A6DBB" w14:textId="77777777" w:rsidR="00AB7297" w:rsidRPr="00110884" w:rsidRDefault="00AB7297" w:rsidP="00AB7297">
            <w:pPr>
              <w:rPr>
                <w:lang w:val="fr-CH" w:eastAsia="it-CH"/>
              </w:rPr>
            </w:pPr>
          </w:p>
          <w:p w14:paraId="53D08330" w14:textId="77777777" w:rsidR="00AB7297" w:rsidRPr="00110884" w:rsidRDefault="00AB7297" w:rsidP="00AB7297">
            <w:pPr>
              <w:rPr>
                <w:lang w:val="fr-CH" w:eastAsia="it-CH"/>
              </w:rPr>
            </w:pPr>
          </w:p>
          <w:p w14:paraId="0145BAA2" w14:textId="77777777" w:rsidR="00AB7297" w:rsidRPr="00110884" w:rsidRDefault="00AB7297" w:rsidP="00AB7297">
            <w:pPr>
              <w:rPr>
                <w:lang w:val="fr-CH" w:eastAsia="it-CH"/>
              </w:rPr>
            </w:pPr>
          </w:p>
        </w:tc>
      </w:tr>
    </w:tbl>
    <w:p w14:paraId="33ACD016" w14:textId="5D9859E2"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F4DE589" w14:textId="77777777" w:rsidTr="00AB7297">
        <w:tc>
          <w:tcPr>
            <w:tcW w:w="9781" w:type="dxa"/>
          </w:tcPr>
          <w:p w14:paraId="07B7BC6E" w14:textId="77777777" w:rsidR="00AB7297" w:rsidRPr="00110884" w:rsidRDefault="00AB7297" w:rsidP="00AB7297">
            <w:pPr>
              <w:rPr>
                <w:lang w:val="fr-CH" w:eastAsia="it-CH"/>
              </w:rPr>
            </w:pPr>
          </w:p>
          <w:p w14:paraId="2EC472AC" w14:textId="77777777" w:rsidR="00AB7297" w:rsidRPr="00110884" w:rsidRDefault="00AB7297" w:rsidP="00AB7297">
            <w:pPr>
              <w:rPr>
                <w:lang w:val="fr-CH" w:eastAsia="it-CH"/>
              </w:rPr>
            </w:pPr>
          </w:p>
          <w:p w14:paraId="416FF87E" w14:textId="77777777" w:rsidR="00AB7297" w:rsidRPr="00110884" w:rsidRDefault="00AB7297" w:rsidP="00AB7297">
            <w:pPr>
              <w:rPr>
                <w:lang w:val="fr-CH" w:eastAsia="it-CH"/>
              </w:rPr>
            </w:pPr>
          </w:p>
          <w:p w14:paraId="7F9CC29A" w14:textId="77777777" w:rsidR="00AB7297" w:rsidRPr="00110884" w:rsidRDefault="00AB7297" w:rsidP="00AB7297">
            <w:pPr>
              <w:rPr>
                <w:lang w:val="fr-CH" w:eastAsia="it-CH"/>
              </w:rPr>
            </w:pPr>
          </w:p>
          <w:p w14:paraId="3BE27D11" w14:textId="244AD1F2" w:rsidR="00AB7297" w:rsidRPr="00110884" w:rsidRDefault="00AB7297" w:rsidP="00AB7297">
            <w:pPr>
              <w:rPr>
                <w:lang w:val="fr-CH" w:eastAsia="it-CH"/>
              </w:rPr>
            </w:pPr>
          </w:p>
          <w:p w14:paraId="6564E789" w14:textId="77777777" w:rsidR="008575FB" w:rsidRPr="00110884" w:rsidRDefault="008575FB" w:rsidP="00AB7297">
            <w:pPr>
              <w:rPr>
                <w:lang w:val="fr-CH" w:eastAsia="it-CH"/>
              </w:rPr>
            </w:pPr>
          </w:p>
          <w:p w14:paraId="7AE4B709" w14:textId="77777777" w:rsidR="00AB7297" w:rsidRPr="00110884" w:rsidRDefault="00AB7297" w:rsidP="00AB7297">
            <w:pPr>
              <w:rPr>
                <w:lang w:val="fr-CH" w:eastAsia="it-CH"/>
              </w:rPr>
            </w:pPr>
          </w:p>
          <w:p w14:paraId="334EC783" w14:textId="77777777" w:rsidR="00AB7297" w:rsidRPr="00110884" w:rsidRDefault="00AB7297" w:rsidP="00AB7297">
            <w:pPr>
              <w:rPr>
                <w:lang w:val="fr-CH" w:eastAsia="it-CH"/>
              </w:rPr>
            </w:pPr>
          </w:p>
          <w:p w14:paraId="7048AE26" w14:textId="77777777" w:rsidR="00AB7297" w:rsidRPr="00110884" w:rsidRDefault="00AB7297" w:rsidP="00AB7297">
            <w:pPr>
              <w:rPr>
                <w:lang w:val="fr-CH" w:eastAsia="it-CH"/>
              </w:rPr>
            </w:pPr>
          </w:p>
        </w:tc>
      </w:tr>
    </w:tbl>
    <w:p w14:paraId="5A6B8AD1" w14:textId="62B245BA"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B1A113B" w14:textId="77777777" w:rsidTr="00AB7297">
        <w:tc>
          <w:tcPr>
            <w:tcW w:w="9781" w:type="dxa"/>
          </w:tcPr>
          <w:p w14:paraId="6AB949CB" w14:textId="77777777" w:rsidR="00AB7297" w:rsidRPr="00110884" w:rsidRDefault="00AB7297" w:rsidP="00AB7297">
            <w:pPr>
              <w:rPr>
                <w:lang w:val="fr-CH" w:eastAsia="it-CH"/>
              </w:rPr>
            </w:pPr>
          </w:p>
          <w:p w14:paraId="6150D0BA" w14:textId="77777777" w:rsidR="00AB7297" w:rsidRPr="00110884" w:rsidRDefault="00AB7297" w:rsidP="00AB7297">
            <w:pPr>
              <w:rPr>
                <w:lang w:val="fr-CH" w:eastAsia="it-CH"/>
              </w:rPr>
            </w:pPr>
          </w:p>
          <w:p w14:paraId="7464638E" w14:textId="77777777" w:rsidR="00AB7297" w:rsidRPr="00110884" w:rsidRDefault="00AB7297" w:rsidP="00AB7297">
            <w:pPr>
              <w:rPr>
                <w:lang w:val="fr-CH" w:eastAsia="it-CH"/>
              </w:rPr>
            </w:pPr>
          </w:p>
          <w:p w14:paraId="4A4C45AE" w14:textId="77777777" w:rsidR="00AB7297" w:rsidRPr="00110884" w:rsidRDefault="00AB7297" w:rsidP="00AB7297">
            <w:pPr>
              <w:rPr>
                <w:lang w:val="fr-CH" w:eastAsia="it-CH"/>
              </w:rPr>
            </w:pPr>
          </w:p>
        </w:tc>
      </w:tr>
    </w:tbl>
    <w:p w14:paraId="6213E949" w14:textId="08D6D3AA"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A8A3DCC" w14:textId="77777777" w:rsidTr="00AB7297">
        <w:tc>
          <w:tcPr>
            <w:tcW w:w="9781" w:type="dxa"/>
          </w:tcPr>
          <w:p w14:paraId="30E9823E" w14:textId="77777777" w:rsidR="00AB7297" w:rsidRPr="00110884" w:rsidRDefault="00AB7297" w:rsidP="00AB7297">
            <w:pPr>
              <w:rPr>
                <w:lang w:val="fr-CH" w:eastAsia="it-CH"/>
              </w:rPr>
            </w:pPr>
          </w:p>
          <w:p w14:paraId="09364D82" w14:textId="77777777" w:rsidR="00AB7297" w:rsidRPr="00110884" w:rsidRDefault="00AB7297" w:rsidP="00AB7297">
            <w:pPr>
              <w:rPr>
                <w:lang w:val="fr-CH" w:eastAsia="it-CH"/>
              </w:rPr>
            </w:pPr>
          </w:p>
          <w:p w14:paraId="0348248F" w14:textId="77777777" w:rsidR="00AB7297" w:rsidRPr="00110884" w:rsidRDefault="00AB7297" w:rsidP="00AB7297">
            <w:pPr>
              <w:rPr>
                <w:lang w:val="fr-CH" w:eastAsia="it-CH"/>
              </w:rPr>
            </w:pPr>
          </w:p>
          <w:p w14:paraId="01AF3B80" w14:textId="77777777" w:rsidR="00AB7297" w:rsidRPr="00110884" w:rsidRDefault="00AB7297" w:rsidP="00AB7297">
            <w:pPr>
              <w:rPr>
                <w:lang w:val="fr-CH" w:eastAsia="it-CH"/>
              </w:rPr>
            </w:pPr>
          </w:p>
        </w:tc>
      </w:tr>
    </w:tbl>
    <w:p w14:paraId="3357EF3F" w14:textId="0E70817D" w:rsidR="00AB7297" w:rsidRPr="00110884" w:rsidRDefault="00AB7297" w:rsidP="00AB7297">
      <w:pPr>
        <w:pStyle w:val="TitelFlugauftragE"/>
        <w:rPr>
          <w:lang w:val="fr-CH"/>
        </w:rPr>
      </w:pPr>
      <w:bookmarkStart w:id="211" w:name="_Toc65525615"/>
      <w:r w:rsidRPr="00110884">
        <w:rPr>
          <w:lang w:val="fr-CH"/>
        </w:rPr>
        <w:lastRenderedPageBreak/>
        <w:t>3</w:t>
      </w:r>
      <w:r w:rsidRPr="00110884">
        <w:rPr>
          <w:lang w:val="fr-CH"/>
        </w:rPr>
        <w:tab/>
      </w:r>
      <w:r w:rsidR="00605DD4" w:rsidRPr="00110884">
        <w:rPr>
          <w:lang w:val="fr-CH"/>
        </w:rPr>
        <w:t>Procédures d’urgence</w:t>
      </w:r>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184DE711" w14:textId="77777777" w:rsidTr="00FA339D">
        <w:tc>
          <w:tcPr>
            <w:tcW w:w="833" w:type="pct"/>
            <w:shd w:val="clear" w:color="auto" w:fill="D9D9D9" w:themeFill="background1" w:themeFillShade="D9"/>
            <w:vAlign w:val="center"/>
          </w:tcPr>
          <w:p w14:paraId="3EFEB387"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4C3A1D88" w14:textId="7C458BF1"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6C8BBBED" w14:textId="660F83DB"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7B564EA" w14:textId="19B5154D"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14ED3B8E" w14:textId="5F63E4D8"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6C126231" w14:textId="01F4367A"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BA777DF" w14:textId="77777777" w:rsidTr="00FA339D">
        <w:trPr>
          <w:trHeight w:val="257"/>
        </w:trPr>
        <w:tc>
          <w:tcPr>
            <w:tcW w:w="833" w:type="pct"/>
            <w:vAlign w:val="center"/>
          </w:tcPr>
          <w:p w14:paraId="7FA634FD"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264BC87F" w14:textId="6AAFEABF" w:rsidR="00B332A9" w:rsidRPr="00110884" w:rsidRDefault="00A90598" w:rsidP="00FA339D">
            <w:pPr>
              <w:pStyle w:val="StandardTabelleZentriert"/>
              <w:rPr>
                <w:lang w:val="fr-CH"/>
              </w:rPr>
            </w:pPr>
            <w:r w:rsidRPr="00110884">
              <w:rPr>
                <w:lang w:val="fr-CH"/>
              </w:rPr>
              <w:t>-</w:t>
            </w:r>
          </w:p>
        </w:tc>
        <w:tc>
          <w:tcPr>
            <w:tcW w:w="833" w:type="pct"/>
            <w:shd w:val="clear" w:color="auto" w:fill="auto"/>
            <w:vAlign w:val="center"/>
          </w:tcPr>
          <w:p w14:paraId="445769E8"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6886C4D7" w14:textId="79CD9872" w:rsidR="00B332A9" w:rsidRPr="00110884" w:rsidRDefault="00A90598" w:rsidP="00FA339D">
            <w:pPr>
              <w:pStyle w:val="StandardTabelleZentriert"/>
              <w:rPr>
                <w:lang w:val="fr-CH"/>
              </w:rPr>
            </w:pPr>
            <w:r w:rsidRPr="00110884">
              <w:rPr>
                <w:lang w:val="fr-CH"/>
              </w:rPr>
              <w:t>-</w:t>
            </w:r>
          </w:p>
        </w:tc>
        <w:tc>
          <w:tcPr>
            <w:tcW w:w="834" w:type="pct"/>
            <w:vAlign w:val="center"/>
          </w:tcPr>
          <w:p w14:paraId="153A6AF6" w14:textId="4E4B8F36" w:rsidR="00B332A9" w:rsidRPr="00110884" w:rsidRDefault="00A90598" w:rsidP="00FA339D">
            <w:pPr>
              <w:pStyle w:val="StandardTabelleZentriert"/>
              <w:rPr>
                <w:lang w:val="fr-CH"/>
              </w:rPr>
            </w:pPr>
            <w:r w:rsidRPr="00110884">
              <w:rPr>
                <w:lang w:val="fr-CH"/>
              </w:rPr>
              <w:t>-</w:t>
            </w:r>
          </w:p>
        </w:tc>
        <w:tc>
          <w:tcPr>
            <w:tcW w:w="834" w:type="pct"/>
            <w:shd w:val="clear" w:color="auto" w:fill="auto"/>
            <w:vAlign w:val="center"/>
          </w:tcPr>
          <w:p w14:paraId="7D2626B2" w14:textId="0EF12AA8" w:rsidR="00B332A9" w:rsidRPr="00110884" w:rsidRDefault="008425C4" w:rsidP="00FA339D">
            <w:pPr>
              <w:pStyle w:val="StandardTabelleZentriert"/>
              <w:rPr>
                <w:lang w:val="fr-CH"/>
              </w:rPr>
            </w:pPr>
            <w:r w:rsidRPr="00110884">
              <w:rPr>
                <w:lang w:val="fr-CH"/>
              </w:rPr>
              <w:t>Planeur</w:t>
            </w:r>
          </w:p>
        </w:tc>
      </w:tr>
    </w:tbl>
    <w:p w14:paraId="31D15F52" w14:textId="6EAE1910"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62EE490D" w14:textId="71E77D44" w:rsidR="00A90598" w:rsidRPr="00110884" w:rsidRDefault="001D7992" w:rsidP="00A90598">
      <w:pPr>
        <w:pStyle w:val="Bullet2"/>
        <w:rPr>
          <w:lang w:val="fr-CH"/>
        </w:rPr>
      </w:pPr>
      <w:r w:rsidRPr="00110884">
        <w:rPr>
          <w:lang w:val="fr-CH"/>
        </w:rPr>
        <w:t>Fonctionnement de la balise de détresse ELT</w:t>
      </w:r>
    </w:p>
    <w:p w14:paraId="6A757168" w14:textId="0739D7EB" w:rsidR="00A90598" w:rsidRPr="00110884" w:rsidRDefault="00FF41BA" w:rsidP="00A90598">
      <w:pPr>
        <w:pStyle w:val="Bullet2"/>
        <w:rPr>
          <w:lang w:val="fr-CH"/>
        </w:rPr>
      </w:pPr>
      <w:r w:rsidRPr="00110884">
        <w:rPr>
          <w:lang w:val="fr-CH"/>
        </w:rPr>
        <w:t xml:space="preserve">Documents de la </w:t>
      </w:r>
      <w:r w:rsidR="00A90598" w:rsidRPr="00110884">
        <w:rPr>
          <w:lang w:val="fr-CH"/>
        </w:rPr>
        <w:t>DTO (</w:t>
      </w:r>
      <w:r w:rsidR="002D6110" w:rsidRPr="00110884">
        <w:rPr>
          <w:lang w:val="fr-CH"/>
        </w:rPr>
        <w:t>plan d’urgence</w:t>
      </w:r>
      <w:r w:rsidRPr="00110884">
        <w:rPr>
          <w:lang w:val="fr-CH"/>
        </w:rPr>
        <w:t xml:space="preserve"> de l’aérodrome </w:t>
      </w:r>
      <w:r w:rsidR="00A4458A" w:rsidRPr="00110884">
        <w:rPr>
          <w:lang w:val="fr-CH"/>
        </w:rPr>
        <w:t xml:space="preserve">sur lequel a lieu </w:t>
      </w:r>
      <w:r w:rsidRPr="00110884">
        <w:rPr>
          <w:lang w:val="fr-CH"/>
        </w:rPr>
        <w:t>la formation</w:t>
      </w:r>
      <w:r w:rsidR="00A90598" w:rsidRPr="00110884">
        <w:rPr>
          <w:lang w:val="fr-CH"/>
        </w:rPr>
        <w:t>)</w:t>
      </w:r>
    </w:p>
    <w:p w14:paraId="40B17824" w14:textId="0192E05C" w:rsidR="00AB7297" w:rsidRPr="00110884" w:rsidRDefault="007259AB" w:rsidP="00AB7297">
      <w:pPr>
        <w:pStyle w:val="TitelStandardSection"/>
        <w:rPr>
          <w:lang w:val="fr-CH"/>
        </w:rPr>
      </w:pPr>
      <w:r w:rsidRPr="00110884">
        <w:rPr>
          <w:lang w:val="fr-CH"/>
        </w:rPr>
        <w:t>Eléments pratiques</w:t>
      </w:r>
    </w:p>
    <w:p w14:paraId="6EA819E7" w14:textId="7BEDDC04" w:rsidR="00A90598" w:rsidRPr="00110884" w:rsidRDefault="00DC7529" w:rsidP="00A90598">
      <w:pPr>
        <w:pStyle w:val="Bullet2"/>
        <w:rPr>
          <w:lang w:val="fr-CH"/>
        </w:rPr>
      </w:pPr>
      <w:r w:rsidRPr="00110884">
        <w:rPr>
          <w:lang w:val="fr-CH"/>
        </w:rPr>
        <w:t>P</w:t>
      </w:r>
      <w:r w:rsidR="00C02F2D" w:rsidRPr="00110884">
        <w:rPr>
          <w:lang w:val="fr-CH"/>
        </w:rPr>
        <w:t>ort du parachute et son utilisation en cas d’</w:t>
      </w:r>
      <w:r w:rsidR="005F4AE5" w:rsidRPr="00110884">
        <w:rPr>
          <w:lang w:val="fr-CH"/>
        </w:rPr>
        <w:t>évacuation</w:t>
      </w:r>
    </w:p>
    <w:p w14:paraId="41F6B2BF" w14:textId="71EC1BA9" w:rsidR="00A90598" w:rsidRPr="00110884" w:rsidRDefault="00096F00" w:rsidP="00A90598">
      <w:pPr>
        <w:pStyle w:val="Bullet2"/>
        <w:rPr>
          <w:lang w:val="fr-CH"/>
        </w:rPr>
      </w:pPr>
      <w:bookmarkStart w:id="212" w:name="_Hlk62239979"/>
      <w:r w:rsidRPr="00110884">
        <w:rPr>
          <w:lang w:val="fr-CH"/>
        </w:rPr>
        <w:t>Connaissance</w:t>
      </w:r>
      <w:r w:rsidR="002B21D5" w:rsidRPr="00110884">
        <w:rPr>
          <w:lang w:val="fr-CH"/>
        </w:rPr>
        <w:t xml:space="preserve"> de </w:t>
      </w:r>
      <w:r w:rsidR="00A77CE7" w:rsidRPr="00110884">
        <w:rPr>
          <w:lang w:val="fr-CH"/>
        </w:rPr>
        <w:t>l’emplacement</w:t>
      </w:r>
      <w:r w:rsidR="002B21D5" w:rsidRPr="00110884">
        <w:rPr>
          <w:lang w:val="fr-CH"/>
        </w:rPr>
        <w:t xml:space="preserve"> de </w:t>
      </w:r>
      <w:r w:rsidR="00C02F2D" w:rsidRPr="00110884">
        <w:rPr>
          <w:lang w:val="fr-CH"/>
        </w:rPr>
        <w:t>la balise de détresse</w:t>
      </w:r>
      <w:r w:rsidR="002B21D5" w:rsidRPr="00110884">
        <w:rPr>
          <w:lang w:val="fr-CH"/>
        </w:rPr>
        <w:t xml:space="preserve"> et de son </w:t>
      </w:r>
      <w:bookmarkEnd w:id="212"/>
      <w:r w:rsidR="003D1D12" w:rsidRPr="00110884">
        <w:rPr>
          <w:lang w:val="fr-CH"/>
        </w:rPr>
        <w:t>utilisation</w:t>
      </w:r>
    </w:p>
    <w:p w14:paraId="30341EBB" w14:textId="6FE3FB9E" w:rsidR="00A90598" w:rsidRPr="00110884" w:rsidRDefault="00F86D6D" w:rsidP="00A90598">
      <w:pPr>
        <w:pStyle w:val="Bullet2"/>
        <w:rPr>
          <w:lang w:val="fr-CH"/>
        </w:rPr>
      </w:pPr>
      <w:r w:rsidRPr="00110884">
        <w:rPr>
          <w:lang w:val="fr-CH"/>
        </w:rPr>
        <w:t>Préparation mentale à l’évacuation d’urgence du planeur</w:t>
      </w:r>
    </w:p>
    <w:p w14:paraId="5A8BC180" w14:textId="0F4D0373" w:rsidR="00A90598" w:rsidRPr="00110884" w:rsidRDefault="00F86D6D" w:rsidP="00A90598">
      <w:pPr>
        <w:pStyle w:val="Bullet2"/>
        <w:rPr>
          <w:lang w:val="fr-CH"/>
        </w:rPr>
      </w:pPr>
      <w:r w:rsidRPr="00110884">
        <w:rPr>
          <w:lang w:val="fr-CH"/>
        </w:rPr>
        <w:t>Alimentation électrique, fusibles</w:t>
      </w:r>
    </w:p>
    <w:p w14:paraId="735AE381" w14:textId="5F0C2ED5" w:rsidR="00AB7297" w:rsidRPr="00110884" w:rsidRDefault="00F86D6D" w:rsidP="00A90598">
      <w:pPr>
        <w:pStyle w:val="Bullet2"/>
        <w:rPr>
          <w:lang w:val="fr-CH"/>
        </w:rPr>
      </w:pPr>
      <w:r w:rsidRPr="00110884">
        <w:rPr>
          <w:lang w:val="fr-CH"/>
        </w:rPr>
        <w:t xml:space="preserve">Comportement en cas d’incident </w:t>
      </w:r>
      <w:r w:rsidR="00557062" w:rsidRPr="00110884">
        <w:rPr>
          <w:lang w:val="fr-CH"/>
        </w:rPr>
        <w:t>ou</w:t>
      </w:r>
      <w:r w:rsidRPr="00110884">
        <w:rPr>
          <w:lang w:val="fr-CH"/>
        </w:rPr>
        <w:t xml:space="preserve"> d’accident sur l’aérodrome</w:t>
      </w:r>
    </w:p>
    <w:p w14:paraId="00D6B152" w14:textId="22F041B3" w:rsidR="00AB7297" w:rsidRPr="00110884" w:rsidRDefault="003D25C6" w:rsidP="00AB7297">
      <w:pPr>
        <w:pStyle w:val="TitelStandardSection"/>
        <w:rPr>
          <w:lang w:val="fr-CH"/>
        </w:rPr>
      </w:pPr>
      <w:r w:rsidRPr="00110884">
        <w:rPr>
          <w:lang w:val="fr-CH"/>
        </w:rPr>
        <w:t>Documentation</w:t>
      </w:r>
    </w:p>
    <w:p w14:paraId="77B15D55" w14:textId="4740D5FB" w:rsidR="00A90598" w:rsidRPr="00110884" w:rsidRDefault="00195A19" w:rsidP="00A90598">
      <w:pPr>
        <w:pStyle w:val="Bullet2"/>
        <w:rPr>
          <w:lang w:val="fr-CH"/>
        </w:rPr>
      </w:pPr>
      <w:r w:rsidRPr="00110884">
        <w:rPr>
          <w:lang w:val="fr-CH"/>
        </w:rPr>
        <w:t>Théorie vol à voile FSVV</w:t>
      </w:r>
      <w:r w:rsidR="00F114B4" w:rsidRPr="00110884">
        <w:rPr>
          <w:lang w:val="fr-CH"/>
        </w:rPr>
        <w:t xml:space="preserve"> </w:t>
      </w:r>
      <w:r w:rsidR="00A90598" w:rsidRPr="00110884">
        <w:rPr>
          <w:lang w:val="fr-CH"/>
        </w:rPr>
        <w:t>:</w:t>
      </w:r>
      <w:r w:rsidR="00A90598" w:rsidRPr="00110884">
        <w:rPr>
          <w:lang w:val="fr-CH"/>
        </w:rPr>
        <w:tab/>
      </w:r>
      <w:r w:rsidR="008425C4" w:rsidRPr="00110884">
        <w:rPr>
          <w:lang w:val="fr-CH"/>
        </w:rPr>
        <w:t>Branche</w:t>
      </w:r>
      <w:r w:rsidR="00A90598" w:rsidRPr="00110884">
        <w:rPr>
          <w:lang w:val="fr-CH"/>
        </w:rPr>
        <w:t xml:space="preserve"> 20</w:t>
      </w:r>
      <w:r w:rsidR="00A90598" w:rsidRPr="00110884">
        <w:rPr>
          <w:lang w:val="fr-CH"/>
        </w:rPr>
        <w:tab/>
      </w:r>
      <w:r w:rsidR="00E250F8" w:rsidRPr="00110884">
        <w:rPr>
          <w:lang w:val="fr-CH"/>
        </w:rPr>
        <w:t>c</w:t>
      </w:r>
      <w:r w:rsidR="008425C4" w:rsidRPr="00110884">
        <w:rPr>
          <w:lang w:val="fr-CH"/>
        </w:rPr>
        <w:t>hapitre</w:t>
      </w:r>
      <w:r w:rsidR="00A90598" w:rsidRPr="00110884">
        <w:rPr>
          <w:lang w:val="fr-CH"/>
        </w:rPr>
        <w:t xml:space="preserve"> 0</w:t>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8425C4" w:rsidRPr="00110884">
        <w:rPr>
          <w:lang w:val="fr-CH"/>
        </w:rPr>
        <w:t>Branche</w:t>
      </w:r>
      <w:r w:rsidR="00A90598" w:rsidRPr="00110884">
        <w:rPr>
          <w:lang w:val="fr-CH"/>
        </w:rPr>
        <w:t xml:space="preserve"> 70</w:t>
      </w:r>
      <w:r w:rsidR="00A90598" w:rsidRPr="00110884">
        <w:rPr>
          <w:lang w:val="fr-CH"/>
        </w:rPr>
        <w:tab/>
      </w:r>
      <w:r w:rsidR="00E250F8" w:rsidRPr="00110884">
        <w:rPr>
          <w:lang w:val="fr-CH"/>
        </w:rPr>
        <w:t>c</w:t>
      </w:r>
      <w:r w:rsidR="008425C4" w:rsidRPr="00110884">
        <w:rPr>
          <w:lang w:val="fr-CH"/>
        </w:rPr>
        <w:t>hapitre</w:t>
      </w:r>
      <w:r w:rsidR="00A90598" w:rsidRPr="00110884">
        <w:rPr>
          <w:lang w:val="fr-CH"/>
        </w:rPr>
        <w:t xml:space="preserve"> 0</w:t>
      </w:r>
    </w:p>
    <w:p w14:paraId="6A5677FE" w14:textId="4CAEAED9" w:rsidR="00A90598" w:rsidRPr="00110884" w:rsidRDefault="00E03DDF" w:rsidP="00A90598">
      <w:pPr>
        <w:pStyle w:val="Bullet2"/>
        <w:rPr>
          <w:lang w:val="fr-CH"/>
        </w:rPr>
      </w:pPr>
      <w:proofErr w:type="spellStart"/>
      <w:r w:rsidRPr="00110884">
        <w:rPr>
          <w:lang w:val="fr-CH"/>
        </w:rPr>
        <w:t>Safety</w:t>
      </w:r>
      <w:proofErr w:type="spellEnd"/>
      <w:r w:rsidRPr="00110884">
        <w:rPr>
          <w:lang w:val="fr-CH"/>
        </w:rPr>
        <w:t xml:space="preserve"> Briefings</w:t>
      </w:r>
      <w:r w:rsidR="00F114B4" w:rsidRPr="00110884">
        <w:rPr>
          <w:lang w:val="fr-CH"/>
        </w:rPr>
        <w:t xml:space="preserve"> </w:t>
      </w:r>
      <w:r w:rsidR="00A90598" w:rsidRPr="00110884">
        <w:rPr>
          <w:lang w:val="fr-CH"/>
        </w:rPr>
        <w:t>:</w:t>
      </w:r>
      <w:r w:rsidR="00A90598" w:rsidRPr="00110884">
        <w:rPr>
          <w:lang w:val="fr-CH"/>
        </w:rPr>
        <w:tab/>
      </w:r>
      <w:r w:rsidR="000E7EB7" w:rsidRPr="00110884">
        <w:rPr>
          <w:lang w:val="fr-CH"/>
        </w:rPr>
        <w:tab/>
      </w:r>
      <w:bookmarkStart w:id="213" w:name="_Hlk62239579"/>
      <w:r w:rsidR="004D2CCE" w:rsidRPr="00110884">
        <w:rPr>
          <w:lang w:val="fr-CH"/>
        </w:rPr>
        <w:t>Utilisation du parachute de secours</w:t>
      </w:r>
      <w:bookmarkEnd w:id="213"/>
    </w:p>
    <w:p w14:paraId="12463DB1" w14:textId="0447426B" w:rsidR="00A90598" w:rsidRPr="00110884" w:rsidRDefault="002D6110" w:rsidP="00A90598">
      <w:pPr>
        <w:pStyle w:val="Bullet2"/>
        <w:rPr>
          <w:lang w:val="fr-CH"/>
        </w:rPr>
      </w:pPr>
      <w:r w:rsidRPr="00110884">
        <w:rPr>
          <w:lang w:val="fr-CH"/>
        </w:rPr>
        <w:t>Plan d’urgence</w:t>
      </w:r>
      <w:r w:rsidR="00A4458A" w:rsidRPr="00110884">
        <w:rPr>
          <w:lang w:val="fr-CH"/>
        </w:rPr>
        <w:t xml:space="preserve"> de</w:t>
      </w:r>
      <w:r w:rsidR="00C76A15" w:rsidRPr="00110884">
        <w:rPr>
          <w:lang w:val="fr-CH"/>
        </w:rPr>
        <w:t xml:space="preserve"> l’aérodrome </w:t>
      </w:r>
      <w:r w:rsidR="00BA4FA2" w:rsidRPr="00110884">
        <w:rPr>
          <w:lang w:val="fr-CH"/>
        </w:rPr>
        <w:t>sur lequel a lieu la formation</w:t>
      </w:r>
    </w:p>
    <w:p w14:paraId="60A667FF" w14:textId="2EDC18E5" w:rsidR="00AB7297" w:rsidRPr="00110884" w:rsidRDefault="009B09D8" w:rsidP="00AB7297">
      <w:pPr>
        <w:pStyle w:val="TitelStandardSection"/>
        <w:rPr>
          <w:lang w:val="fr-CH"/>
        </w:rPr>
      </w:pPr>
      <w:r w:rsidRPr="00110884">
        <w:rPr>
          <w:lang w:val="fr-CH"/>
        </w:rPr>
        <w:t>Objectifs</w:t>
      </w:r>
    </w:p>
    <w:p w14:paraId="18DF86EF" w14:textId="718064FC" w:rsidR="00A90598" w:rsidRPr="00110884" w:rsidRDefault="004D2CCE" w:rsidP="001613C7">
      <w:pPr>
        <w:pStyle w:val="TargetsFlugauftrag"/>
        <w:numPr>
          <w:ilvl w:val="0"/>
          <w:numId w:val="36"/>
        </w:numPr>
        <w:ind w:left="567" w:hanging="567"/>
        <w:rPr>
          <w:lang w:val="fr-CH"/>
        </w:rPr>
      </w:pPr>
      <w:bookmarkStart w:id="214" w:name="_Hlk62239891"/>
      <w:r w:rsidRPr="00110884">
        <w:rPr>
          <w:lang w:val="fr-CH"/>
        </w:rPr>
        <w:t xml:space="preserve">Je </w:t>
      </w:r>
      <w:r w:rsidR="000521A3">
        <w:rPr>
          <w:lang w:val="fr-CH"/>
        </w:rPr>
        <w:t>sais</w:t>
      </w:r>
      <w:r w:rsidRPr="00110884">
        <w:rPr>
          <w:lang w:val="fr-CH"/>
        </w:rPr>
        <w:t xml:space="preserve"> </w:t>
      </w:r>
      <w:r w:rsidR="00B12395" w:rsidRPr="00110884">
        <w:rPr>
          <w:lang w:val="fr-CH"/>
        </w:rPr>
        <w:t>mettre</w:t>
      </w:r>
      <w:r w:rsidRPr="00110884">
        <w:rPr>
          <w:lang w:val="fr-CH"/>
        </w:rPr>
        <w:t xml:space="preserve"> </w:t>
      </w:r>
      <w:r w:rsidR="002B21D5" w:rsidRPr="00110884">
        <w:rPr>
          <w:lang w:val="fr-CH"/>
        </w:rPr>
        <w:t xml:space="preserve">et utiliser </w:t>
      </w:r>
      <w:r w:rsidRPr="00110884">
        <w:rPr>
          <w:lang w:val="fr-CH"/>
        </w:rPr>
        <w:t>le parachute de secours de manière autonome</w:t>
      </w:r>
      <w:bookmarkEnd w:id="214"/>
    </w:p>
    <w:p w14:paraId="52482C4E" w14:textId="2F16A30F" w:rsidR="00A90598" w:rsidRPr="00110884" w:rsidRDefault="00882598" w:rsidP="00A90598">
      <w:pPr>
        <w:pStyle w:val="TargetsFlugauftrag"/>
        <w:rPr>
          <w:lang w:val="fr-CH"/>
        </w:rPr>
      </w:pPr>
      <w:r w:rsidRPr="00110884">
        <w:rPr>
          <w:lang w:val="fr-CH"/>
        </w:rPr>
        <w:t>Je connais l</w:t>
      </w:r>
      <w:r w:rsidR="006D3CBB" w:rsidRPr="00110884">
        <w:rPr>
          <w:lang w:val="fr-CH"/>
        </w:rPr>
        <w:t>es</w:t>
      </w:r>
      <w:r w:rsidRPr="00110884">
        <w:rPr>
          <w:lang w:val="fr-CH"/>
        </w:rPr>
        <w:t xml:space="preserve"> procédure</w:t>
      </w:r>
      <w:r w:rsidR="006D3CBB" w:rsidRPr="00110884">
        <w:rPr>
          <w:lang w:val="fr-CH"/>
        </w:rPr>
        <w:t>s</w:t>
      </w:r>
      <w:r w:rsidRPr="00110884">
        <w:rPr>
          <w:lang w:val="fr-CH"/>
        </w:rPr>
        <w:t xml:space="preserve"> et la technique d’atterrissage en cas de saut en parachute</w:t>
      </w:r>
    </w:p>
    <w:p w14:paraId="35D88FFE" w14:textId="75CF22AB" w:rsidR="00A90598" w:rsidRPr="00110884" w:rsidRDefault="00882598" w:rsidP="00A90598">
      <w:pPr>
        <w:pStyle w:val="TargetsFlugauftrag"/>
        <w:rPr>
          <w:lang w:val="fr-CH"/>
        </w:rPr>
      </w:pPr>
      <w:r w:rsidRPr="00110884">
        <w:rPr>
          <w:lang w:val="fr-CH"/>
        </w:rPr>
        <w:t xml:space="preserve">Je connais </w:t>
      </w:r>
      <w:r w:rsidR="003D1D12" w:rsidRPr="00110884">
        <w:rPr>
          <w:lang w:val="fr-CH"/>
        </w:rPr>
        <w:t>l’utilisation</w:t>
      </w:r>
      <w:r w:rsidR="006D3CBB" w:rsidRPr="00110884">
        <w:rPr>
          <w:lang w:val="fr-CH"/>
        </w:rPr>
        <w:t xml:space="preserve"> de </w:t>
      </w:r>
      <w:r w:rsidR="00C02F2D" w:rsidRPr="00110884">
        <w:rPr>
          <w:lang w:val="fr-CH"/>
        </w:rPr>
        <w:t>la balise de détresse</w:t>
      </w:r>
    </w:p>
    <w:p w14:paraId="6AF086CA" w14:textId="29F5968D" w:rsidR="00AB7297" w:rsidRPr="00110884" w:rsidRDefault="00882598" w:rsidP="00A90598">
      <w:pPr>
        <w:pStyle w:val="TargetsFlugauftrag"/>
        <w:rPr>
          <w:lang w:val="fr-CH"/>
        </w:rPr>
      </w:pPr>
      <w:r w:rsidRPr="00110884">
        <w:rPr>
          <w:lang w:val="fr-CH"/>
        </w:rPr>
        <w:t>Je connais les actions à entreprendre en cas d’incident sur l’aérodrome</w:t>
      </w:r>
    </w:p>
    <w:p w14:paraId="798EC4CF" w14:textId="60B2F641" w:rsidR="00A90598" w:rsidRPr="00110884" w:rsidRDefault="00BA7602" w:rsidP="00A90598">
      <w:pPr>
        <w:pStyle w:val="TargetsFlugauftrag"/>
        <w:rPr>
          <w:lang w:val="fr-CH"/>
        </w:rPr>
      </w:pPr>
      <w:r w:rsidRPr="00110884">
        <w:rPr>
          <w:lang w:val="fr-CH"/>
        </w:rPr>
        <w:t>Objectif personnel</w:t>
      </w:r>
      <w:r w:rsidR="002440DD" w:rsidRPr="00110884">
        <w:rPr>
          <w:lang w:val="fr-CH"/>
        </w:rPr>
        <w:t xml:space="preserve"> </w:t>
      </w:r>
      <w:r w:rsidR="00A90598" w:rsidRPr="00110884">
        <w:rPr>
          <w:lang w:val="fr-CH"/>
        </w:rPr>
        <w:t>:</w:t>
      </w:r>
    </w:p>
    <w:p w14:paraId="286FD577" w14:textId="2AE029AD"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1735A407" w14:textId="77777777" w:rsidTr="00AB7297">
        <w:tc>
          <w:tcPr>
            <w:tcW w:w="3260" w:type="dxa"/>
            <w:tcBorders>
              <w:bottom w:val="nil"/>
              <w:right w:val="nil"/>
            </w:tcBorders>
          </w:tcPr>
          <w:p w14:paraId="655D073A" w14:textId="15CB39EF"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3CEB2379" w14:textId="2FBA0646"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23BCA5E9" w14:textId="6D0F5717"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270F9D5E" w14:textId="77777777" w:rsidTr="00AB7297">
        <w:tc>
          <w:tcPr>
            <w:tcW w:w="9781" w:type="dxa"/>
            <w:gridSpan w:val="3"/>
            <w:tcBorders>
              <w:top w:val="nil"/>
            </w:tcBorders>
          </w:tcPr>
          <w:p w14:paraId="7FE265D9" w14:textId="77777777" w:rsidR="00AB7297" w:rsidRPr="00110884" w:rsidRDefault="00AB7297" w:rsidP="00AB7297">
            <w:pPr>
              <w:rPr>
                <w:lang w:val="fr-CH" w:eastAsia="it-CH"/>
              </w:rPr>
            </w:pPr>
          </w:p>
          <w:p w14:paraId="2B6A36B6" w14:textId="77777777" w:rsidR="00AB7297" w:rsidRPr="00110884" w:rsidRDefault="00AB7297" w:rsidP="00AB7297">
            <w:pPr>
              <w:rPr>
                <w:lang w:val="fr-CH" w:eastAsia="it-CH"/>
              </w:rPr>
            </w:pPr>
          </w:p>
          <w:p w14:paraId="24C1A7C8" w14:textId="77777777" w:rsidR="00AB7297" w:rsidRPr="00110884" w:rsidRDefault="00AB7297" w:rsidP="00AB7297">
            <w:pPr>
              <w:rPr>
                <w:lang w:val="fr-CH" w:eastAsia="it-CH"/>
              </w:rPr>
            </w:pPr>
          </w:p>
          <w:p w14:paraId="344E57F5" w14:textId="77777777" w:rsidR="00AB7297" w:rsidRPr="00110884" w:rsidRDefault="00AB7297" w:rsidP="00AB7297">
            <w:pPr>
              <w:rPr>
                <w:lang w:val="fr-CH" w:eastAsia="it-CH"/>
              </w:rPr>
            </w:pPr>
          </w:p>
          <w:p w14:paraId="3C91239A" w14:textId="77777777" w:rsidR="00AB7297" w:rsidRPr="00110884" w:rsidRDefault="00AB7297" w:rsidP="00AB7297">
            <w:pPr>
              <w:rPr>
                <w:lang w:val="fr-CH" w:eastAsia="it-CH"/>
              </w:rPr>
            </w:pPr>
          </w:p>
        </w:tc>
      </w:tr>
    </w:tbl>
    <w:p w14:paraId="1D14F17F" w14:textId="5D4146EA"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8F540AC" w14:textId="77777777" w:rsidTr="00AB7297">
        <w:tc>
          <w:tcPr>
            <w:tcW w:w="9781" w:type="dxa"/>
          </w:tcPr>
          <w:p w14:paraId="47816084" w14:textId="77777777" w:rsidR="00AB7297" w:rsidRPr="00110884" w:rsidRDefault="00AB7297" w:rsidP="00AB7297">
            <w:pPr>
              <w:rPr>
                <w:lang w:val="fr-CH" w:eastAsia="it-CH"/>
              </w:rPr>
            </w:pPr>
          </w:p>
          <w:p w14:paraId="49607774" w14:textId="77777777" w:rsidR="00AB7297" w:rsidRPr="00110884" w:rsidRDefault="00AB7297" w:rsidP="00AB7297">
            <w:pPr>
              <w:rPr>
                <w:lang w:val="fr-CH" w:eastAsia="it-CH"/>
              </w:rPr>
            </w:pPr>
          </w:p>
          <w:p w14:paraId="14D36C45" w14:textId="77777777" w:rsidR="00AB7297" w:rsidRPr="00110884" w:rsidRDefault="00AB7297" w:rsidP="00AB7297">
            <w:pPr>
              <w:rPr>
                <w:lang w:val="fr-CH" w:eastAsia="it-CH"/>
              </w:rPr>
            </w:pPr>
          </w:p>
          <w:p w14:paraId="0DED3F5A" w14:textId="77777777" w:rsidR="00AB7297" w:rsidRPr="00110884" w:rsidRDefault="00AB7297" w:rsidP="00AB7297">
            <w:pPr>
              <w:rPr>
                <w:lang w:val="fr-CH" w:eastAsia="it-CH"/>
              </w:rPr>
            </w:pPr>
          </w:p>
          <w:p w14:paraId="61A42095" w14:textId="77777777" w:rsidR="00AB7297" w:rsidRPr="00110884" w:rsidRDefault="00AB7297" w:rsidP="00AB7297">
            <w:pPr>
              <w:rPr>
                <w:lang w:val="fr-CH" w:eastAsia="it-CH"/>
              </w:rPr>
            </w:pPr>
          </w:p>
          <w:p w14:paraId="7082D981" w14:textId="77777777" w:rsidR="00AB7297" w:rsidRPr="00110884" w:rsidRDefault="00AB7297" w:rsidP="00AB7297">
            <w:pPr>
              <w:rPr>
                <w:lang w:val="fr-CH" w:eastAsia="it-CH"/>
              </w:rPr>
            </w:pPr>
          </w:p>
          <w:p w14:paraId="66DF20D9" w14:textId="77777777" w:rsidR="00AB7297" w:rsidRPr="00110884" w:rsidRDefault="00AB7297" w:rsidP="00AB7297">
            <w:pPr>
              <w:rPr>
                <w:lang w:val="fr-CH" w:eastAsia="it-CH"/>
              </w:rPr>
            </w:pPr>
          </w:p>
          <w:p w14:paraId="18FC0FC2" w14:textId="77777777" w:rsidR="00AB7297" w:rsidRPr="00110884" w:rsidRDefault="00AB7297" w:rsidP="00AB7297">
            <w:pPr>
              <w:rPr>
                <w:lang w:val="fr-CH" w:eastAsia="it-CH"/>
              </w:rPr>
            </w:pPr>
          </w:p>
        </w:tc>
      </w:tr>
    </w:tbl>
    <w:p w14:paraId="13BECCFF" w14:textId="474A4F5C"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0D0128C" w14:textId="77777777" w:rsidTr="00AB7297">
        <w:tc>
          <w:tcPr>
            <w:tcW w:w="9781" w:type="dxa"/>
          </w:tcPr>
          <w:p w14:paraId="19CB0331" w14:textId="77777777" w:rsidR="00AB7297" w:rsidRPr="00110884" w:rsidRDefault="00AB7297" w:rsidP="00AB7297">
            <w:pPr>
              <w:rPr>
                <w:lang w:val="fr-CH" w:eastAsia="it-CH"/>
              </w:rPr>
            </w:pPr>
          </w:p>
          <w:p w14:paraId="1C463D41" w14:textId="77777777" w:rsidR="00AB7297" w:rsidRPr="00110884" w:rsidRDefault="00AB7297" w:rsidP="00AB7297">
            <w:pPr>
              <w:rPr>
                <w:lang w:val="fr-CH" w:eastAsia="it-CH"/>
              </w:rPr>
            </w:pPr>
          </w:p>
          <w:p w14:paraId="4DA8A0E8" w14:textId="6B135C91" w:rsidR="00AB7297" w:rsidRPr="00110884" w:rsidRDefault="00AB7297" w:rsidP="00AB7297">
            <w:pPr>
              <w:rPr>
                <w:lang w:val="fr-CH" w:eastAsia="it-CH"/>
              </w:rPr>
            </w:pPr>
          </w:p>
          <w:p w14:paraId="60D312CC" w14:textId="77777777" w:rsidR="008575FB" w:rsidRPr="00110884" w:rsidRDefault="008575FB" w:rsidP="00AB7297">
            <w:pPr>
              <w:rPr>
                <w:lang w:val="fr-CH" w:eastAsia="it-CH"/>
              </w:rPr>
            </w:pPr>
          </w:p>
          <w:p w14:paraId="5931CA42" w14:textId="77777777" w:rsidR="00AB7297" w:rsidRPr="00110884" w:rsidRDefault="00AB7297" w:rsidP="00AB7297">
            <w:pPr>
              <w:rPr>
                <w:lang w:val="fr-CH" w:eastAsia="it-CH"/>
              </w:rPr>
            </w:pPr>
          </w:p>
          <w:p w14:paraId="662927FB" w14:textId="77777777" w:rsidR="00AB7297" w:rsidRPr="00110884" w:rsidRDefault="00AB7297" w:rsidP="00AB7297">
            <w:pPr>
              <w:rPr>
                <w:lang w:val="fr-CH" w:eastAsia="it-CH"/>
              </w:rPr>
            </w:pPr>
          </w:p>
          <w:p w14:paraId="53EFB880" w14:textId="77777777" w:rsidR="00AB7297" w:rsidRPr="00110884" w:rsidRDefault="00AB7297" w:rsidP="00AB7297">
            <w:pPr>
              <w:rPr>
                <w:lang w:val="fr-CH" w:eastAsia="it-CH"/>
              </w:rPr>
            </w:pPr>
          </w:p>
          <w:p w14:paraId="2E85EB0E" w14:textId="77777777" w:rsidR="00AB7297" w:rsidRPr="00110884" w:rsidRDefault="00AB7297" w:rsidP="00AB7297">
            <w:pPr>
              <w:rPr>
                <w:lang w:val="fr-CH" w:eastAsia="it-CH"/>
              </w:rPr>
            </w:pPr>
          </w:p>
          <w:p w14:paraId="629748C8" w14:textId="77777777" w:rsidR="00AB7297" w:rsidRPr="00110884" w:rsidRDefault="00AB7297" w:rsidP="00AB7297">
            <w:pPr>
              <w:rPr>
                <w:lang w:val="fr-CH" w:eastAsia="it-CH"/>
              </w:rPr>
            </w:pPr>
          </w:p>
        </w:tc>
      </w:tr>
    </w:tbl>
    <w:p w14:paraId="2964624C" w14:textId="1F5FF51B"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8A9A03A" w14:textId="77777777" w:rsidTr="00AB7297">
        <w:tc>
          <w:tcPr>
            <w:tcW w:w="9781" w:type="dxa"/>
          </w:tcPr>
          <w:p w14:paraId="0B1BC47F" w14:textId="77777777" w:rsidR="00AB7297" w:rsidRPr="00110884" w:rsidRDefault="00AB7297" w:rsidP="00AB7297">
            <w:pPr>
              <w:rPr>
                <w:lang w:val="fr-CH" w:eastAsia="it-CH"/>
              </w:rPr>
            </w:pPr>
          </w:p>
          <w:p w14:paraId="434DE92B" w14:textId="77777777" w:rsidR="00AB7297" w:rsidRPr="00110884" w:rsidRDefault="00AB7297" w:rsidP="00AB7297">
            <w:pPr>
              <w:rPr>
                <w:lang w:val="fr-CH" w:eastAsia="it-CH"/>
              </w:rPr>
            </w:pPr>
          </w:p>
          <w:p w14:paraId="1EF6F6D5" w14:textId="77777777" w:rsidR="00AB7297" w:rsidRPr="00110884" w:rsidRDefault="00AB7297" w:rsidP="00AB7297">
            <w:pPr>
              <w:rPr>
                <w:lang w:val="fr-CH" w:eastAsia="it-CH"/>
              </w:rPr>
            </w:pPr>
          </w:p>
          <w:p w14:paraId="0368058D" w14:textId="77777777" w:rsidR="00AB7297" w:rsidRPr="00110884" w:rsidRDefault="00AB7297" w:rsidP="00AB7297">
            <w:pPr>
              <w:rPr>
                <w:lang w:val="fr-CH" w:eastAsia="it-CH"/>
              </w:rPr>
            </w:pPr>
          </w:p>
        </w:tc>
      </w:tr>
    </w:tbl>
    <w:p w14:paraId="2E74BF24" w14:textId="1B932245"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C19DB74" w14:textId="77777777" w:rsidTr="00AB7297">
        <w:tc>
          <w:tcPr>
            <w:tcW w:w="9781" w:type="dxa"/>
          </w:tcPr>
          <w:p w14:paraId="4FD59B66" w14:textId="77777777" w:rsidR="00AB7297" w:rsidRPr="00110884" w:rsidRDefault="00AB7297" w:rsidP="00AB7297">
            <w:pPr>
              <w:rPr>
                <w:lang w:val="fr-CH" w:eastAsia="it-CH"/>
              </w:rPr>
            </w:pPr>
          </w:p>
          <w:p w14:paraId="50B7714B" w14:textId="77777777" w:rsidR="00AB7297" w:rsidRPr="00110884" w:rsidRDefault="00AB7297" w:rsidP="00AB7297">
            <w:pPr>
              <w:rPr>
                <w:lang w:val="fr-CH" w:eastAsia="it-CH"/>
              </w:rPr>
            </w:pPr>
          </w:p>
          <w:p w14:paraId="288230E6" w14:textId="77777777" w:rsidR="00AB7297" w:rsidRPr="00110884" w:rsidRDefault="00AB7297" w:rsidP="00AB7297">
            <w:pPr>
              <w:rPr>
                <w:lang w:val="fr-CH" w:eastAsia="it-CH"/>
              </w:rPr>
            </w:pPr>
          </w:p>
          <w:p w14:paraId="259ABB8D" w14:textId="77777777" w:rsidR="00AB7297" w:rsidRPr="00110884" w:rsidRDefault="00AB7297" w:rsidP="00AB7297">
            <w:pPr>
              <w:rPr>
                <w:lang w:val="fr-CH" w:eastAsia="it-CH"/>
              </w:rPr>
            </w:pPr>
          </w:p>
        </w:tc>
      </w:tr>
    </w:tbl>
    <w:p w14:paraId="5C44EAF1" w14:textId="71A91A03" w:rsidR="00AB7297" w:rsidRPr="00110884" w:rsidRDefault="00AB7297" w:rsidP="00AB7297">
      <w:pPr>
        <w:pStyle w:val="TitelFlugauftragE"/>
        <w:rPr>
          <w:lang w:val="fr-CH"/>
        </w:rPr>
      </w:pPr>
      <w:bookmarkStart w:id="215" w:name="_Toc65525616"/>
      <w:r w:rsidRPr="00110884">
        <w:rPr>
          <w:lang w:val="fr-CH"/>
        </w:rPr>
        <w:lastRenderedPageBreak/>
        <w:t>4</w:t>
      </w:r>
      <w:r w:rsidRPr="00110884">
        <w:rPr>
          <w:lang w:val="fr-CH"/>
        </w:rPr>
        <w:tab/>
      </w:r>
      <w:r w:rsidR="001B49F7" w:rsidRPr="00110884">
        <w:rPr>
          <w:lang w:val="fr-CH"/>
        </w:rPr>
        <w:t>Première expérience de vol</w:t>
      </w:r>
      <w:bookmarkEnd w:id="2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2B397ED9" w14:textId="77777777" w:rsidTr="00FA339D">
        <w:tc>
          <w:tcPr>
            <w:tcW w:w="833" w:type="pct"/>
            <w:shd w:val="clear" w:color="auto" w:fill="D9D9D9" w:themeFill="background1" w:themeFillShade="D9"/>
            <w:vAlign w:val="center"/>
          </w:tcPr>
          <w:p w14:paraId="22AE6D92"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18AE3F6D" w14:textId="16B7A0AF"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6FC3F3B7" w14:textId="08A1A6E5"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B699962" w14:textId="18BC7B87"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2D2E1FA4" w14:textId="72783A48"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5D80A4A7" w14:textId="2C6AC2DF"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18547B5A" w14:textId="77777777" w:rsidTr="00FA339D">
        <w:trPr>
          <w:trHeight w:val="257"/>
        </w:trPr>
        <w:tc>
          <w:tcPr>
            <w:tcW w:w="833" w:type="pct"/>
            <w:vAlign w:val="center"/>
          </w:tcPr>
          <w:p w14:paraId="57C41F0D" w14:textId="00EDDBC0" w:rsidR="00B332A9" w:rsidRPr="00110884" w:rsidRDefault="00B332A9" w:rsidP="00FA339D">
            <w:pPr>
              <w:pStyle w:val="StandardTabelleZentriert"/>
              <w:rPr>
                <w:lang w:val="fr-CH"/>
              </w:rPr>
            </w:pPr>
            <w:proofErr w:type="gramStart"/>
            <w:r w:rsidRPr="00110884">
              <w:rPr>
                <w:lang w:val="fr-CH"/>
              </w:rPr>
              <w:t>0:</w:t>
            </w:r>
            <w:proofErr w:type="gramEnd"/>
            <w:r w:rsidR="008A2C51" w:rsidRPr="00110884">
              <w:rPr>
                <w:lang w:val="fr-CH"/>
              </w:rPr>
              <w:t>15</w:t>
            </w:r>
          </w:p>
        </w:tc>
        <w:tc>
          <w:tcPr>
            <w:tcW w:w="833" w:type="pct"/>
            <w:shd w:val="clear" w:color="auto" w:fill="auto"/>
            <w:vAlign w:val="center"/>
          </w:tcPr>
          <w:p w14:paraId="19E815DC"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45</w:t>
            </w:r>
          </w:p>
        </w:tc>
        <w:tc>
          <w:tcPr>
            <w:tcW w:w="833" w:type="pct"/>
            <w:shd w:val="clear" w:color="auto" w:fill="auto"/>
            <w:vAlign w:val="center"/>
          </w:tcPr>
          <w:p w14:paraId="779B4E1E"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1C10D3C1" w14:textId="24C44978" w:rsidR="00B332A9" w:rsidRPr="00110884" w:rsidRDefault="00A90598" w:rsidP="00FA339D">
            <w:pPr>
              <w:pStyle w:val="StandardTabelleZentriert"/>
              <w:rPr>
                <w:lang w:val="fr-CH"/>
              </w:rPr>
            </w:pPr>
            <w:r w:rsidRPr="00110884">
              <w:rPr>
                <w:lang w:val="fr-CH"/>
              </w:rPr>
              <w:t>1-2</w:t>
            </w:r>
          </w:p>
        </w:tc>
        <w:tc>
          <w:tcPr>
            <w:tcW w:w="834" w:type="pct"/>
            <w:vAlign w:val="center"/>
          </w:tcPr>
          <w:p w14:paraId="4C985A85" w14:textId="7F5EFB71" w:rsidR="00B332A9" w:rsidRPr="00110884" w:rsidRDefault="00B332A9" w:rsidP="00FA339D">
            <w:pPr>
              <w:pStyle w:val="StandardTabelleZentriert"/>
              <w:rPr>
                <w:lang w:val="fr-CH"/>
              </w:rPr>
            </w:pPr>
            <w:proofErr w:type="gramStart"/>
            <w:r w:rsidRPr="00110884">
              <w:rPr>
                <w:lang w:val="fr-CH"/>
              </w:rPr>
              <w:t>0:</w:t>
            </w:r>
            <w:proofErr w:type="gramEnd"/>
            <w:r w:rsidR="00A90598" w:rsidRPr="00110884">
              <w:rPr>
                <w:lang w:val="fr-CH"/>
              </w:rPr>
              <w:t>05</w:t>
            </w:r>
          </w:p>
        </w:tc>
        <w:tc>
          <w:tcPr>
            <w:tcW w:w="834" w:type="pct"/>
            <w:shd w:val="clear" w:color="auto" w:fill="auto"/>
            <w:vAlign w:val="center"/>
          </w:tcPr>
          <w:p w14:paraId="0BD57E21" w14:textId="337ED269" w:rsidR="00B332A9" w:rsidRPr="00110884" w:rsidRDefault="008425C4" w:rsidP="00FA339D">
            <w:pPr>
              <w:pStyle w:val="StandardTabelleZentriert"/>
              <w:rPr>
                <w:lang w:val="fr-CH"/>
              </w:rPr>
            </w:pPr>
            <w:r w:rsidRPr="00110884">
              <w:rPr>
                <w:lang w:val="fr-CH"/>
              </w:rPr>
              <w:t>Planeur</w:t>
            </w:r>
          </w:p>
        </w:tc>
      </w:tr>
    </w:tbl>
    <w:p w14:paraId="4BF0B9C2" w14:textId="75083501" w:rsidR="00A90598" w:rsidRPr="00110884" w:rsidRDefault="00A2375F" w:rsidP="00AB7297">
      <w:pPr>
        <w:pStyle w:val="TitelStandardSection"/>
        <w:rPr>
          <w:lang w:val="fr-CH"/>
        </w:rPr>
      </w:pPr>
      <w:bookmarkStart w:id="216" w:name="_Hlk58135837"/>
      <w:r w:rsidRPr="00110884">
        <w:rPr>
          <w:lang w:val="fr-CH"/>
        </w:rPr>
        <w:t>Remarque</w:t>
      </w:r>
    </w:p>
    <w:p w14:paraId="076DD63E" w14:textId="5C485C30" w:rsidR="00A90598" w:rsidRPr="00110884" w:rsidRDefault="00747A50" w:rsidP="00A90598">
      <w:pPr>
        <w:rPr>
          <w:lang w:val="fr-CH"/>
        </w:rPr>
      </w:pPr>
      <w:r w:rsidRPr="00110884">
        <w:rPr>
          <w:lang w:val="fr-CH"/>
        </w:rPr>
        <w:t>Cette partie peut être combinée avec les étapes 1 à 3 de la formation</w:t>
      </w:r>
      <w:r w:rsidR="00A90598" w:rsidRPr="00110884">
        <w:rPr>
          <w:lang w:val="fr-CH"/>
        </w:rPr>
        <w:t>.</w:t>
      </w:r>
    </w:p>
    <w:p w14:paraId="2797FB71" w14:textId="4F7CF3CA"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0C95EC6E" w14:textId="759CA467" w:rsidR="00AB7297" w:rsidRPr="00110884" w:rsidRDefault="00477272" w:rsidP="00A90598">
      <w:pPr>
        <w:pStyle w:val="Bullet2"/>
        <w:rPr>
          <w:lang w:val="fr-CH"/>
        </w:rPr>
      </w:pPr>
      <w:r w:rsidRPr="00110884">
        <w:rPr>
          <w:lang w:val="fr-CH"/>
        </w:rPr>
        <w:t>Etude des environs de l’aérodrome à l’aide des cartes</w:t>
      </w:r>
    </w:p>
    <w:p w14:paraId="6E9BEB49" w14:textId="300D3C87" w:rsidR="00AB7297" w:rsidRPr="00110884" w:rsidRDefault="007259AB" w:rsidP="00AB7297">
      <w:pPr>
        <w:pStyle w:val="TitelStandardSection"/>
        <w:rPr>
          <w:lang w:val="fr-CH"/>
        </w:rPr>
      </w:pPr>
      <w:r w:rsidRPr="00110884">
        <w:rPr>
          <w:lang w:val="fr-CH"/>
        </w:rPr>
        <w:t>Eléments pratiques</w:t>
      </w:r>
    </w:p>
    <w:p w14:paraId="715124C6" w14:textId="431C8A67" w:rsidR="00A90598" w:rsidRPr="00110884" w:rsidRDefault="00477272" w:rsidP="00A90598">
      <w:pPr>
        <w:pStyle w:val="Bullet2"/>
        <w:rPr>
          <w:lang w:val="fr-CH"/>
        </w:rPr>
      </w:pPr>
      <w:r w:rsidRPr="00110884">
        <w:rPr>
          <w:lang w:val="fr-CH"/>
        </w:rPr>
        <w:t>Perception et orientation en vol dans les environs de l’aérodrome</w:t>
      </w:r>
    </w:p>
    <w:p w14:paraId="50FCA382" w14:textId="105F7906" w:rsidR="00A90598" w:rsidRPr="00110884" w:rsidRDefault="007F4217" w:rsidP="00A90598">
      <w:pPr>
        <w:pStyle w:val="Bullet2"/>
        <w:rPr>
          <w:lang w:val="fr-CH"/>
        </w:rPr>
      </w:pPr>
      <w:r w:rsidRPr="00110884">
        <w:rPr>
          <w:lang w:val="fr-CH"/>
        </w:rPr>
        <w:t>Observation</w:t>
      </w:r>
      <w:r w:rsidR="00477272" w:rsidRPr="00110884">
        <w:rPr>
          <w:lang w:val="fr-CH"/>
        </w:rPr>
        <w:t xml:space="preserve"> de l’espace aérien</w:t>
      </w:r>
    </w:p>
    <w:p w14:paraId="07199B81" w14:textId="6113776E" w:rsidR="00A90598" w:rsidRPr="00110884" w:rsidRDefault="00477272" w:rsidP="00A90598">
      <w:pPr>
        <w:pStyle w:val="Bullet2"/>
        <w:rPr>
          <w:lang w:val="fr-CH"/>
        </w:rPr>
      </w:pPr>
      <w:r w:rsidRPr="00110884">
        <w:rPr>
          <w:lang w:val="fr-CH"/>
        </w:rPr>
        <w:t>Systématique du scanning</w:t>
      </w:r>
      <w:r w:rsidR="00A90598" w:rsidRPr="00110884">
        <w:rPr>
          <w:lang w:val="fr-CH"/>
        </w:rPr>
        <w:t xml:space="preserve"> </w:t>
      </w:r>
    </w:p>
    <w:p w14:paraId="7C6F5F34" w14:textId="53C036C2" w:rsidR="00A90598" w:rsidRPr="00110884" w:rsidRDefault="00477272" w:rsidP="00A90598">
      <w:pPr>
        <w:pStyle w:val="Bullet2"/>
        <w:rPr>
          <w:lang w:val="fr-CH"/>
        </w:rPr>
      </w:pPr>
      <w:r w:rsidRPr="00110884">
        <w:rPr>
          <w:lang w:val="fr-CH"/>
        </w:rPr>
        <w:t>Démonstration de l’annonce de la position des autres aéronefs et des règles d’évitement</w:t>
      </w:r>
    </w:p>
    <w:p w14:paraId="57A448B2" w14:textId="414FB9FC" w:rsidR="00A90598" w:rsidRPr="00110884" w:rsidRDefault="00477272" w:rsidP="00A90598">
      <w:pPr>
        <w:pStyle w:val="Bullet2"/>
        <w:rPr>
          <w:lang w:val="fr-CH"/>
        </w:rPr>
      </w:pPr>
      <w:r w:rsidRPr="00110884">
        <w:rPr>
          <w:lang w:val="fr-CH"/>
        </w:rPr>
        <w:t>Démonstration d’un briefing et d’un débriefing</w:t>
      </w:r>
      <w:r w:rsidR="00A90598" w:rsidRPr="00110884">
        <w:rPr>
          <w:lang w:val="fr-CH"/>
        </w:rPr>
        <w:t xml:space="preserve"> </w:t>
      </w:r>
    </w:p>
    <w:p w14:paraId="5485C9C7" w14:textId="37B388C4" w:rsidR="00A90598" w:rsidRPr="00110884" w:rsidRDefault="00477272" w:rsidP="00A90598">
      <w:pPr>
        <w:pStyle w:val="Bullet2"/>
        <w:rPr>
          <w:lang w:val="fr-CH"/>
        </w:rPr>
      </w:pPr>
      <w:r w:rsidRPr="00110884">
        <w:rPr>
          <w:lang w:val="fr-CH"/>
        </w:rPr>
        <w:t>Tenue du carnet de vol</w:t>
      </w:r>
    </w:p>
    <w:p w14:paraId="47154408" w14:textId="274FD763" w:rsidR="00AB7297" w:rsidRPr="00110884" w:rsidRDefault="003D25C6" w:rsidP="00AB7297">
      <w:pPr>
        <w:pStyle w:val="TitelStandardSection"/>
        <w:rPr>
          <w:lang w:val="fr-CH"/>
        </w:rPr>
      </w:pPr>
      <w:r w:rsidRPr="00110884">
        <w:rPr>
          <w:lang w:val="fr-CH"/>
        </w:rPr>
        <w:t>Documentation</w:t>
      </w:r>
    </w:p>
    <w:p w14:paraId="335835F3" w14:textId="108EE181" w:rsidR="00A90598" w:rsidRPr="00110884" w:rsidRDefault="001B49F7" w:rsidP="00A90598">
      <w:pPr>
        <w:pStyle w:val="Bullet2"/>
        <w:rPr>
          <w:lang w:val="fr-CH"/>
        </w:rPr>
      </w:pPr>
      <w:r w:rsidRPr="00110884">
        <w:rPr>
          <w:lang w:val="fr-CH"/>
        </w:rPr>
        <w:t>Carte VAC et AD INFO de l’aérodrome de fo</w:t>
      </w:r>
      <w:r w:rsidR="001B0F35" w:rsidRPr="00110884">
        <w:rPr>
          <w:lang w:val="fr-CH"/>
        </w:rPr>
        <w:t>r</w:t>
      </w:r>
      <w:r w:rsidRPr="00110884">
        <w:rPr>
          <w:lang w:val="fr-CH"/>
        </w:rPr>
        <w:t>mation</w:t>
      </w:r>
    </w:p>
    <w:p w14:paraId="5A1A698B" w14:textId="11938D4D" w:rsidR="00A90598" w:rsidRPr="00110884" w:rsidRDefault="00E501E3" w:rsidP="00A90598">
      <w:pPr>
        <w:pStyle w:val="Bullet2"/>
        <w:rPr>
          <w:lang w:val="fr-CH"/>
        </w:rPr>
      </w:pPr>
      <w:r w:rsidRPr="00110884">
        <w:rPr>
          <w:lang w:val="fr-CH"/>
        </w:rPr>
        <w:t>Carte vol à voile</w:t>
      </w:r>
    </w:p>
    <w:p w14:paraId="424FD12A" w14:textId="34F00772" w:rsidR="00A90598" w:rsidRPr="00110884" w:rsidRDefault="00195A19" w:rsidP="00A90598">
      <w:pPr>
        <w:pStyle w:val="Bullet2"/>
        <w:rPr>
          <w:lang w:val="fr-CH"/>
        </w:rPr>
      </w:pPr>
      <w:r w:rsidRPr="00110884">
        <w:rPr>
          <w:lang w:val="fr-CH"/>
        </w:rPr>
        <w:t>Théorie vol à voile FSVV</w:t>
      </w:r>
      <w:r w:rsidR="00F114B4" w:rsidRPr="00110884">
        <w:rPr>
          <w:lang w:val="fr-CH"/>
        </w:rPr>
        <w:t xml:space="preserve"> </w:t>
      </w:r>
      <w:r w:rsidR="00A90598" w:rsidRPr="00110884">
        <w:rPr>
          <w:lang w:val="fr-CH"/>
        </w:rPr>
        <w:t>:</w:t>
      </w:r>
      <w:r w:rsidR="00A90598" w:rsidRPr="00110884">
        <w:rPr>
          <w:lang w:val="fr-CH"/>
        </w:rPr>
        <w:tab/>
      </w:r>
      <w:r w:rsidR="008425C4" w:rsidRPr="00110884">
        <w:rPr>
          <w:lang w:val="fr-CH"/>
        </w:rPr>
        <w:t>Branche</w:t>
      </w:r>
      <w:r w:rsidR="00A90598" w:rsidRPr="00110884">
        <w:rPr>
          <w:lang w:val="fr-CH"/>
        </w:rPr>
        <w:t xml:space="preserve"> 40</w:t>
      </w:r>
      <w:r w:rsidR="00A90598" w:rsidRPr="00110884">
        <w:rPr>
          <w:lang w:val="fr-CH"/>
        </w:rPr>
        <w:tab/>
      </w:r>
      <w:r w:rsidR="00E250F8" w:rsidRPr="00110884">
        <w:rPr>
          <w:lang w:val="fr-CH"/>
        </w:rPr>
        <w:t>c</w:t>
      </w:r>
      <w:r w:rsidR="008425C4" w:rsidRPr="00110884">
        <w:rPr>
          <w:lang w:val="fr-CH"/>
        </w:rPr>
        <w:t>hapitre</w:t>
      </w:r>
      <w:r w:rsidR="00A90598" w:rsidRPr="00110884">
        <w:rPr>
          <w:lang w:val="fr-CH"/>
        </w:rPr>
        <w:t xml:space="preserve"> 4</w:t>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A90598" w:rsidRPr="00110884">
        <w:rPr>
          <w:lang w:val="fr-CH"/>
        </w:rPr>
        <w:tab/>
      </w:r>
      <w:r w:rsidR="008425C4" w:rsidRPr="00110884">
        <w:rPr>
          <w:lang w:val="fr-CH"/>
        </w:rPr>
        <w:t>Branche</w:t>
      </w:r>
      <w:r w:rsidR="00A90598" w:rsidRPr="00110884">
        <w:rPr>
          <w:lang w:val="fr-CH"/>
        </w:rPr>
        <w:t xml:space="preserve"> 60</w:t>
      </w:r>
      <w:r w:rsidR="00A90598" w:rsidRPr="00110884">
        <w:rPr>
          <w:lang w:val="fr-CH"/>
        </w:rPr>
        <w:tab/>
      </w:r>
      <w:r w:rsidR="00E250F8" w:rsidRPr="00110884">
        <w:rPr>
          <w:lang w:val="fr-CH"/>
        </w:rPr>
        <w:t>c</w:t>
      </w:r>
      <w:r w:rsidR="008425C4" w:rsidRPr="00110884">
        <w:rPr>
          <w:lang w:val="fr-CH"/>
        </w:rPr>
        <w:t>hapitre</w:t>
      </w:r>
      <w:r w:rsidR="00A90598" w:rsidRPr="00110884">
        <w:rPr>
          <w:lang w:val="fr-CH"/>
        </w:rPr>
        <w:t xml:space="preserve"> 2</w:t>
      </w:r>
    </w:p>
    <w:p w14:paraId="0B17FFAB" w14:textId="304037F7" w:rsidR="00A90598" w:rsidRPr="00110884" w:rsidRDefault="00A90598" w:rsidP="00A90598">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24 - 26</w:t>
      </w:r>
    </w:p>
    <w:p w14:paraId="32B7FA92" w14:textId="3706BB91" w:rsidR="00A90598" w:rsidRPr="00110884" w:rsidRDefault="00E03DDF" w:rsidP="00A90598">
      <w:pPr>
        <w:pStyle w:val="Bullet2"/>
        <w:rPr>
          <w:lang w:val="fr-CH"/>
        </w:rPr>
      </w:pPr>
      <w:proofErr w:type="spellStart"/>
      <w:r w:rsidRPr="00110884">
        <w:rPr>
          <w:lang w:val="fr-CH"/>
        </w:rPr>
        <w:t>Safety</w:t>
      </w:r>
      <w:proofErr w:type="spellEnd"/>
      <w:r w:rsidRPr="00110884">
        <w:rPr>
          <w:lang w:val="fr-CH"/>
        </w:rPr>
        <w:t xml:space="preserve"> Briefings</w:t>
      </w:r>
      <w:r w:rsidR="00F114B4" w:rsidRPr="00110884">
        <w:rPr>
          <w:lang w:val="fr-CH"/>
        </w:rPr>
        <w:t xml:space="preserve"> </w:t>
      </w:r>
      <w:r w:rsidR="00A90598" w:rsidRPr="00110884">
        <w:rPr>
          <w:lang w:val="fr-CH"/>
        </w:rPr>
        <w:t>:</w:t>
      </w:r>
      <w:r w:rsidR="00A90598" w:rsidRPr="00110884">
        <w:rPr>
          <w:lang w:val="fr-CH"/>
        </w:rPr>
        <w:tab/>
      </w:r>
      <w:r w:rsidR="000E7EB7" w:rsidRPr="00110884">
        <w:rPr>
          <w:lang w:val="fr-CH"/>
        </w:rPr>
        <w:tab/>
      </w:r>
      <w:r w:rsidR="001B49F7" w:rsidRPr="00110884">
        <w:rPr>
          <w:lang w:val="fr-CH"/>
        </w:rPr>
        <w:t xml:space="preserve">Avertisseur </w:t>
      </w:r>
      <w:proofErr w:type="spellStart"/>
      <w:r w:rsidR="001B49F7" w:rsidRPr="00110884">
        <w:rPr>
          <w:lang w:val="fr-CH"/>
        </w:rPr>
        <w:t>anti-collision</w:t>
      </w:r>
      <w:proofErr w:type="spellEnd"/>
      <w:r w:rsidR="001B49F7" w:rsidRPr="00110884">
        <w:rPr>
          <w:lang w:val="fr-CH"/>
        </w:rPr>
        <w:t xml:space="preserve"> </w:t>
      </w:r>
      <w:r w:rsidR="00A90598" w:rsidRPr="00110884">
        <w:rPr>
          <w:lang w:val="fr-CH"/>
        </w:rPr>
        <w:t>Flarm, Flarm 1 - 4</w:t>
      </w:r>
    </w:p>
    <w:p w14:paraId="421AC645" w14:textId="7E87668D" w:rsidR="00AB7297" w:rsidRPr="00110884" w:rsidRDefault="009B09D8" w:rsidP="00AB7297">
      <w:pPr>
        <w:pStyle w:val="TitelStandardSection"/>
        <w:rPr>
          <w:lang w:val="fr-CH"/>
        </w:rPr>
      </w:pPr>
      <w:r w:rsidRPr="00110884">
        <w:rPr>
          <w:lang w:val="fr-CH"/>
        </w:rPr>
        <w:t>Objectifs</w:t>
      </w:r>
    </w:p>
    <w:p w14:paraId="5BBE0802" w14:textId="40F7940A" w:rsidR="00A90598" w:rsidRPr="00110884" w:rsidRDefault="00D82FD0" w:rsidP="001613C7">
      <w:pPr>
        <w:pStyle w:val="TargetsFlugauftrag"/>
        <w:numPr>
          <w:ilvl w:val="0"/>
          <w:numId w:val="37"/>
        </w:numPr>
        <w:ind w:left="567" w:hanging="567"/>
        <w:rPr>
          <w:lang w:val="fr-CH"/>
        </w:rPr>
      </w:pPr>
      <w:r w:rsidRPr="00110884">
        <w:rPr>
          <w:lang w:val="fr-CH"/>
        </w:rPr>
        <w:t>Je connais les environs de l’aérodrome et réussis à m’orienter</w:t>
      </w:r>
      <w:r w:rsidR="00A90598" w:rsidRPr="00110884">
        <w:rPr>
          <w:lang w:val="fr-CH"/>
        </w:rPr>
        <w:tab/>
      </w:r>
    </w:p>
    <w:p w14:paraId="18350FC6" w14:textId="4035BEC4" w:rsidR="00AB7297" w:rsidRPr="00110884" w:rsidRDefault="00D82FD0" w:rsidP="00A90598">
      <w:pPr>
        <w:pStyle w:val="TargetsFlugauftrag"/>
        <w:rPr>
          <w:lang w:val="fr-CH"/>
        </w:rPr>
      </w:pPr>
      <w:r w:rsidRPr="00110884">
        <w:rPr>
          <w:lang w:val="fr-CH"/>
        </w:rPr>
        <w:t xml:space="preserve">Je connais </w:t>
      </w:r>
      <w:r w:rsidR="007F4217" w:rsidRPr="00110884">
        <w:rPr>
          <w:lang w:val="fr-CH"/>
        </w:rPr>
        <w:t>les principes</w:t>
      </w:r>
      <w:r w:rsidRPr="00110884">
        <w:rPr>
          <w:lang w:val="fr-CH"/>
        </w:rPr>
        <w:t xml:space="preserve"> de </w:t>
      </w:r>
      <w:r w:rsidR="007F4217" w:rsidRPr="00110884">
        <w:rPr>
          <w:lang w:val="fr-CH"/>
        </w:rPr>
        <w:t>l’observation</w:t>
      </w:r>
      <w:r w:rsidRPr="00110884">
        <w:rPr>
          <w:lang w:val="fr-CH"/>
        </w:rPr>
        <w:t xml:space="preserve"> de l’espace aérien</w:t>
      </w:r>
    </w:p>
    <w:p w14:paraId="313B400D" w14:textId="6317B239" w:rsidR="00A90598" w:rsidRPr="00110884" w:rsidRDefault="00BA7602" w:rsidP="00A90598">
      <w:pPr>
        <w:pStyle w:val="TargetsFlugauftrag"/>
        <w:rPr>
          <w:lang w:val="fr-CH"/>
        </w:rPr>
      </w:pPr>
      <w:r w:rsidRPr="00110884">
        <w:rPr>
          <w:lang w:val="fr-CH"/>
        </w:rPr>
        <w:t>Objectif personnel</w:t>
      </w:r>
      <w:r w:rsidR="00D82FD0" w:rsidRPr="00110884">
        <w:rPr>
          <w:lang w:val="fr-CH"/>
        </w:rPr>
        <w:t xml:space="preserve"> </w:t>
      </w:r>
      <w:r w:rsidR="00A90598" w:rsidRPr="00110884">
        <w:rPr>
          <w:lang w:val="fr-CH"/>
        </w:rPr>
        <w:t>:</w:t>
      </w:r>
    </w:p>
    <w:bookmarkEnd w:id="216"/>
    <w:p w14:paraId="46AAD614" w14:textId="6FAA3E7B"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123B26B0" w14:textId="77777777" w:rsidTr="00AB7297">
        <w:tc>
          <w:tcPr>
            <w:tcW w:w="3260" w:type="dxa"/>
            <w:tcBorders>
              <w:bottom w:val="nil"/>
              <w:right w:val="nil"/>
            </w:tcBorders>
          </w:tcPr>
          <w:p w14:paraId="22E38B1E" w14:textId="71810D2C"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0E5CCD2D" w14:textId="2E63AE81"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1937F192" w14:textId="3CE0E90C"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371553B" w14:textId="77777777" w:rsidTr="00AB7297">
        <w:tc>
          <w:tcPr>
            <w:tcW w:w="9781" w:type="dxa"/>
            <w:gridSpan w:val="3"/>
            <w:tcBorders>
              <w:top w:val="nil"/>
            </w:tcBorders>
          </w:tcPr>
          <w:p w14:paraId="0247EDB5" w14:textId="77777777" w:rsidR="00AB7297" w:rsidRPr="00110884" w:rsidRDefault="00AB7297" w:rsidP="00AB7297">
            <w:pPr>
              <w:rPr>
                <w:lang w:val="fr-CH" w:eastAsia="it-CH"/>
              </w:rPr>
            </w:pPr>
          </w:p>
          <w:p w14:paraId="1C76DBF9" w14:textId="77777777" w:rsidR="00AB7297" w:rsidRPr="00110884" w:rsidRDefault="00AB7297" w:rsidP="00AB7297">
            <w:pPr>
              <w:rPr>
                <w:lang w:val="fr-CH" w:eastAsia="it-CH"/>
              </w:rPr>
            </w:pPr>
          </w:p>
          <w:p w14:paraId="16E1A12D" w14:textId="77777777" w:rsidR="00AB7297" w:rsidRPr="00110884" w:rsidRDefault="00AB7297" w:rsidP="00AB7297">
            <w:pPr>
              <w:rPr>
                <w:lang w:val="fr-CH" w:eastAsia="it-CH"/>
              </w:rPr>
            </w:pPr>
          </w:p>
          <w:p w14:paraId="68F0EAED" w14:textId="77777777" w:rsidR="00AB7297" w:rsidRPr="00110884" w:rsidRDefault="00AB7297" w:rsidP="00AB7297">
            <w:pPr>
              <w:rPr>
                <w:lang w:val="fr-CH" w:eastAsia="it-CH"/>
              </w:rPr>
            </w:pPr>
          </w:p>
          <w:p w14:paraId="7D716D0C" w14:textId="77777777" w:rsidR="00AB7297" w:rsidRPr="00110884" w:rsidRDefault="00AB7297" w:rsidP="00AB7297">
            <w:pPr>
              <w:rPr>
                <w:lang w:val="fr-CH" w:eastAsia="it-CH"/>
              </w:rPr>
            </w:pPr>
          </w:p>
        </w:tc>
      </w:tr>
    </w:tbl>
    <w:p w14:paraId="2DDF7341" w14:textId="3FABDB8D"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4446430" w14:textId="77777777" w:rsidTr="00AB7297">
        <w:tc>
          <w:tcPr>
            <w:tcW w:w="9781" w:type="dxa"/>
          </w:tcPr>
          <w:p w14:paraId="70554EA4" w14:textId="77777777" w:rsidR="00AB7297" w:rsidRPr="00110884" w:rsidRDefault="00AB7297" w:rsidP="00AB7297">
            <w:pPr>
              <w:rPr>
                <w:lang w:val="fr-CH" w:eastAsia="it-CH"/>
              </w:rPr>
            </w:pPr>
          </w:p>
          <w:p w14:paraId="13B6D51A" w14:textId="77777777" w:rsidR="00AB7297" w:rsidRPr="00110884" w:rsidRDefault="00AB7297" w:rsidP="00AB7297">
            <w:pPr>
              <w:rPr>
                <w:lang w:val="fr-CH" w:eastAsia="it-CH"/>
              </w:rPr>
            </w:pPr>
          </w:p>
          <w:p w14:paraId="681A1318" w14:textId="77777777" w:rsidR="00AB7297" w:rsidRPr="00110884" w:rsidRDefault="00AB7297" w:rsidP="00AB7297">
            <w:pPr>
              <w:rPr>
                <w:lang w:val="fr-CH" w:eastAsia="it-CH"/>
              </w:rPr>
            </w:pPr>
          </w:p>
          <w:p w14:paraId="4B5B78F4" w14:textId="77777777" w:rsidR="00AB7297" w:rsidRPr="00110884" w:rsidRDefault="00AB7297" w:rsidP="00AB7297">
            <w:pPr>
              <w:rPr>
                <w:lang w:val="fr-CH" w:eastAsia="it-CH"/>
              </w:rPr>
            </w:pPr>
          </w:p>
          <w:p w14:paraId="0F3BFE70" w14:textId="77777777" w:rsidR="00AB7297" w:rsidRPr="00110884" w:rsidRDefault="00AB7297" w:rsidP="00AB7297">
            <w:pPr>
              <w:rPr>
                <w:lang w:val="fr-CH" w:eastAsia="it-CH"/>
              </w:rPr>
            </w:pPr>
          </w:p>
          <w:p w14:paraId="0B9CC158" w14:textId="77777777" w:rsidR="00AB7297" w:rsidRPr="00110884" w:rsidRDefault="00AB7297" w:rsidP="00AB7297">
            <w:pPr>
              <w:rPr>
                <w:lang w:val="fr-CH" w:eastAsia="it-CH"/>
              </w:rPr>
            </w:pPr>
          </w:p>
          <w:p w14:paraId="17B1F85B" w14:textId="77777777" w:rsidR="00AB7297" w:rsidRPr="00110884" w:rsidRDefault="00AB7297" w:rsidP="00AB7297">
            <w:pPr>
              <w:rPr>
                <w:lang w:val="fr-CH" w:eastAsia="it-CH"/>
              </w:rPr>
            </w:pPr>
          </w:p>
          <w:p w14:paraId="2191750E" w14:textId="77777777" w:rsidR="00AB7297" w:rsidRPr="00110884" w:rsidRDefault="00AB7297" w:rsidP="00AB7297">
            <w:pPr>
              <w:rPr>
                <w:lang w:val="fr-CH" w:eastAsia="it-CH"/>
              </w:rPr>
            </w:pPr>
          </w:p>
        </w:tc>
      </w:tr>
    </w:tbl>
    <w:p w14:paraId="2EC477EE" w14:textId="3113BDD2"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E59CAC2" w14:textId="77777777" w:rsidTr="00AB7297">
        <w:tc>
          <w:tcPr>
            <w:tcW w:w="9781" w:type="dxa"/>
          </w:tcPr>
          <w:p w14:paraId="4239ADEB" w14:textId="77777777" w:rsidR="00AB7297" w:rsidRPr="00110884" w:rsidRDefault="00AB7297" w:rsidP="00AB7297">
            <w:pPr>
              <w:rPr>
                <w:lang w:val="fr-CH" w:eastAsia="it-CH"/>
              </w:rPr>
            </w:pPr>
          </w:p>
          <w:p w14:paraId="39D1DCA6" w14:textId="77777777" w:rsidR="00AB7297" w:rsidRPr="00110884" w:rsidRDefault="00AB7297" w:rsidP="00AB7297">
            <w:pPr>
              <w:rPr>
                <w:lang w:val="fr-CH" w:eastAsia="it-CH"/>
              </w:rPr>
            </w:pPr>
          </w:p>
          <w:p w14:paraId="430AA2B2" w14:textId="77777777" w:rsidR="00AB7297" w:rsidRPr="00110884" w:rsidRDefault="00AB7297" w:rsidP="00AB7297">
            <w:pPr>
              <w:rPr>
                <w:lang w:val="fr-CH" w:eastAsia="it-CH"/>
              </w:rPr>
            </w:pPr>
          </w:p>
          <w:p w14:paraId="0A107111" w14:textId="77777777" w:rsidR="00AB7297" w:rsidRPr="00110884" w:rsidRDefault="00AB7297" w:rsidP="00AB7297">
            <w:pPr>
              <w:rPr>
                <w:lang w:val="fr-CH" w:eastAsia="it-CH"/>
              </w:rPr>
            </w:pPr>
          </w:p>
          <w:p w14:paraId="33CE49F5" w14:textId="77777777" w:rsidR="00AB7297" w:rsidRPr="00110884" w:rsidRDefault="00AB7297" w:rsidP="00AB7297">
            <w:pPr>
              <w:rPr>
                <w:lang w:val="fr-CH" w:eastAsia="it-CH"/>
              </w:rPr>
            </w:pPr>
          </w:p>
          <w:p w14:paraId="0BF7F900" w14:textId="1C84FA26" w:rsidR="00AB7297" w:rsidRPr="00110884" w:rsidRDefault="00AB7297" w:rsidP="00AB7297">
            <w:pPr>
              <w:rPr>
                <w:lang w:val="fr-CH" w:eastAsia="it-CH"/>
              </w:rPr>
            </w:pPr>
          </w:p>
          <w:p w14:paraId="347D35B5" w14:textId="77777777" w:rsidR="008575FB" w:rsidRPr="00110884" w:rsidRDefault="008575FB" w:rsidP="00AB7297">
            <w:pPr>
              <w:rPr>
                <w:lang w:val="fr-CH" w:eastAsia="it-CH"/>
              </w:rPr>
            </w:pPr>
          </w:p>
          <w:p w14:paraId="431822EE" w14:textId="77777777" w:rsidR="00AB7297" w:rsidRPr="00110884" w:rsidRDefault="00AB7297" w:rsidP="00AB7297">
            <w:pPr>
              <w:rPr>
                <w:lang w:val="fr-CH" w:eastAsia="it-CH"/>
              </w:rPr>
            </w:pPr>
          </w:p>
          <w:p w14:paraId="1000EB91" w14:textId="77777777" w:rsidR="00AB7297" w:rsidRPr="00110884" w:rsidRDefault="00AB7297" w:rsidP="00AB7297">
            <w:pPr>
              <w:rPr>
                <w:lang w:val="fr-CH" w:eastAsia="it-CH"/>
              </w:rPr>
            </w:pPr>
          </w:p>
        </w:tc>
      </w:tr>
    </w:tbl>
    <w:p w14:paraId="25C426FB" w14:textId="330173B5"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FF2BC1C" w14:textId="77777777" w:rsidTr="00AB7297">
        <w:tc>
          <w:tcPr>
            <w:tcW w:w="9781" w:type="dxa"/>
          </w:tcPr>
          <w:p w14:paraId="71182EFE" w14:textId="77777777" w:rsidR="00AB7297" w:rsidRPr="00110884" w:rsidRDefault="00AB7297" w:rsidP="00AB7297">
            <w:pPr>
              <w:rPr>
                <w:lang w:val="fr-CH" w:eastAsia="it-CH"/>
              </w:rPr>
            </w:pPr>
          </w:p>
          <w:p w14:paraId="47CFAEE0" w14:textId="77777777" w:rsidR="00AB7297" w:rsidRPr="00110884" w:rsidRDefault="00AB7297" w:rsidP="00AB7297">
            <w:pPr>
              <w:rPr>
                <w:lang w:val="fr-CH" w:eastAsia="it-CH"/>
              </w:rPr>
            </w:pPr>
          </w:p>
          <w:p w14:paraId="057490BC" w14:textId="77777777" w:rsidR="00AB7297" w:rsidRPr="00110884" w:rsidRDefault="00AB7297" w:rsidP="00AB7297">
            <w:pPr>
              <w:rPr>
                <w:lang w:val="fr-CH" w:eastAsia="it-CH"/>
              </w:rPr>
            </w:pPr>
          </w:p>
          <w:p w14:paraId="63E1291A" w14:textId="77777777" w:rsidR="00AB7297" w:rsidRPr="00110884" w:rsidRDefault="00AB7297" w:rsidP="00AB7297">
            <w:pPr>
              <w:rPr>
                <w:lang w:val="fr-CH" w:eastAsia="it-CH"/>
              </w:rPr>
            </w:pPr>
          </w:p>
        </w:tc>
      </w:tr>
    </w:tbl>
    <w:p w14:paraId="2E276D11" w14:textId="06A3EBBE"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9B4147F" w14:textId="77777777" w:rsidTr="00AB7297">
        <w:tc>
          <w:tcPr>
            <w:tcW w:w="9781" w:type="dxa"/>
          </w:tcPr>
          <w:p w14:paraId="398FF86C" w14:textId="77777777" w:rsidR="00AB7297" w:rsidRPr="00110884" w:rsidRDefault="00AB7297" w:rsidP="00AB7297">
            <w:pPr>
              <w:rPr>
                <w:lang w:val="fr-CH" w:eastAsia="it-CH"/>
              </w:rPr>
            </w:pPr>
          </w:p>
          <w:p w14:paraId="633A1981" w14:textId="77777777" w:rsidR="00AB7297" w:rsidRPr="00110884" w:rsidRDefault="00AB7297" w:rsidP="00AB7297">
            <w:pPr>
              <w:rPr>
                <w:lang w:val="fr-CH" w:eastAsia="it-CH"/>
              </w:rPr>
            </w:pPr>
          </w:p>
          <w:p w14:paraId="46F154A3" w14:textId="77777777" w:rsidR="00AB7297" w:rsidRPr="00110884" w:rsidRDefault="00AB7297" w:rsidP="00AB7297">
            <w:pPr>
              <w:rPr>
                <w:lang w:val="fr-CH" w:eastAsia="it-CH"/>
              </w:rPr>
            </w:pPr>
          </w:p>
          <w:p w14:paraId="3348C4D6" w14:textId="77777777" w:rsidR="00AB7297" w:rsidRPr="00110884" w:rsidRDefault="00AB7297" w:rsidP="00AB7297">
            <w:pPr>
              <w:rPr>
                <w:lang w:val="fr-CH" w:eastAsia="it-CH"/>
              </w:rPr>
            </w:pPr>
          </w:p>
        </w:tc>
      </w:tr>
    </w:tbl>
    <w:p w14:paraId="02C3C4AF" w14:textId="1EFBD025" w:rsidR="00AB7297" w:rsidRPr="00110884" w:rsidRDefault="00AB7297" w:rsidP="00AB7297">
      <w:pPr>
        <w:pStyle w:val="TitelFlugauftragE"/>
        <w:rPr>
          <w:lang w:val="fr-CH"/>
        </w:rPr>
      </w:pPr>
      <w:bookmarkStart w:id="217" w:name="_Toc65525617"/>
      <w:r w:rsidRPr="00110884">
        <w:rPr>
          <w:lang w:val="fr-CH"/>
        </w:rPr>
        <w:lastRenderedPageBreak/>
        <w:t>5</w:t>
      </w:r>
      <w:r w:rsidRPr="00110884">
        <w:rPr>
          <w:lang w:val="fr-CH"/>
        </w:rPr>
        <w:tab/>
      </w:r>
      <w:r w:rsidR="00195AEA" w:rsidRPr="00110884">
        <w:rPr>
          <w:lang w:val="fr-CH"/>
        </w:rPr>
        <w:t>Effet des commandes</w:t>
      </w:r>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6022C23C" w14:textId="77777777" w:rsidTr="00FA339D">
        <w:tc>
          <w:tcPr>
            <w:tcW w:w="833" w:type="pct"/>
            <w:shd w:val="clear" w:color="auto" w:fill="D9D9D9" w:themeFill="background1" w:themeFillShade="D9"/>
            <w:vAlign w:val="center"/>
          </w:tcPr>
          <w:p w14:paraId="7C0CEA7B"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168C7922" w14:textId="70012822"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260FB7FD" w14:textId="41C10FD6"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41225F3" w14:textId="31E0615C"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0746A83C" w14:textId="7BB52ABB"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3CB0A7D1" w14:textId="47EFA511"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6C4B328D" w14:textId="77777777" w:rsidTr="00FA339D">
        <w:trPr>
          <w:trHeight w:val="257"/>
        </w:trPr>
        <w:tc>
          <w:tcPr>
            <w:tcW w:w="833" w:type="pct"/>
            <w:vAlign w:val="center"/>
          </w:tcPr>
          <w:p w14:paraId="30825250" w14:textId="16C4088A" w:rsidR="00B332A9" w:rsidRPr="00110884" w:rsidRDefault="00B332A9" w:rsidP="00FA339D">
            <w:pPr>
              <w:pStyle w:val="StandardTabelleZentriert"/>
              <w:rPr>
                <w:lang w:val="fr-CH"/>
              </w:rPr>
            </w:pPr>
            <w:proofErr w:type="gramStart"/>
            <w:r w:rsidRPr="00110884">
              <w:rPr>
                <w:lang w:val="fr-CH"/>
              </w:rPr>
              <w:t>0:</w:t>
            </w:r>
            <w:proofErr w:type="gramEnd"/>
            <w:r w:rsidR="008A2C51" w:rsidRPr="00110884">
              <w:rPr>
                <w:lang w:val="fr-CH"/>
              </w:rPr>
              <w:t>15</w:t>
            </w:r>
          </w:p>
        </w:tc>
        <w:tc>
          <w:tcPr>
            <w:tcW w:w="833" w:type="pct"/>
            <w:shd w:val="clear" w:color="auto" w:fill="auto"/>
            <w:vAlign w:val="center"/>
          </w:tcPr>
          <w:p w14:paraId="129C8ABA" w14:textId="2C5DF3F2" w:rsidR="00B332A9" w:rsidRPr="00110884" w:rsidRDefault="00B332A9" w:rsidP="00FA339D">
            <w:pPr>
              <w:pStyle w:val="StandardTabelleZentriert"/>
              <w:rPr>
                <w:lang w:val="fr-CH"/>
              </w:rPr>
            </w:pPr>
            <w:proofErr w:type="gramStart"/>
            <w:r w:rsidRPr="00110884">
              <w:rPr>
                <w:lang w:val="fr-CH"/>
              </w:rPr>
              <w:t>0:</w:t>
            </w:r>
            <w:proofErr w:type="gramEnd"/>
            <w:r w:rsidR="008A2C51" w:rsidRPr="00110884">
              <w:rPr>
                <w:lang w:val="fr-CH"/>
              </w:rPr>
              <w:t>20</w:t>
            </w:r>
          </w:p>
        </w:tc>
        <w:tc>
          <w:tcPr>
            <w:tcW w:w="833" w:type="pct"/>
            <w:shd w:val="clear" w:color="auto" w:fill="auto"/>
            <w:vAlign w:val="center"/>
          </w:tcPr>
          <w:p w14:paraId="1A82B5DF"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2387FD9C" w14:textId="4894E373" w:rsidR="00B332A9" w:rsidRPr="00110884" w:rsidRDefault="005D38F7" w:rsidP="00FA339D">
            <w:pPr>
              <w:pStyle w:val="StandardTabelleZentriert"/>
              <w:rPr>
                <w:lang w:val="fr-CH"/>
              </w:rPr>
            </w:pPr>
            <w:r w:rsidRPr="00110884">
              <w:rPr>
                <w:lang w:val="fr-CH"/>
              </w:rPr>
              <w:t>2-4</w:t>
            </w:r>
          </w:p>
        </w:tc>
        <w:tc>
          <w:tcPr>
            <w:tcW w:w="834" w:type="pct"/>
            <w:vAlign w:val="center"/>
          </w:tcPr>
          <w:p w14:paraId="33191C18" w14:textId="61B5472F"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8A2C51" w:rsidRPr="00110884">
              <w:rPr>
                <w:lang w:val="fr-CH"/>
              </w:rPr>
              <w:t>0</w:t>
            </w:r>
          </w:p>
        </w:tc>
        <w:tc>
          <w:tcPr>
            <w:tcW w:w="834" w:type="pct"/>
            <w:shd w:val="clear" w:color="auto" w:fill="auto"/>
            <w:vAlign w:val="center"/>
          </w:tcPr>
          <w:p w14:paraId="65579710" w14:textId="6DB79617"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20D8662D" w14:textId="54461C9D" w:rsidR="00AB7297" w:rsidRPr="00110884" w:rsidRDefault="007259AB" w:rsidP="00AB7297">
      <w:pPr>
        <w:pStyle w:val="TitelStandardSection"/>
        <w:rPr>
          <w:lang w:val="fr-CH"/>
        </w:rPr>
      </w:pPr>
      <w:bookmarkStart w:id="218" w:name="_Hlk58135949"/>
      <w:r w:rsidRPr="00110884">
        <w:rPr>
          <w:lang w:val="fr-CH"/>
        </w:rPr>
        <w:t>Notions théoriques</w:t>
      </w:r>
      <w:r w:rsidR="00AB7297" w:rsidRPr="00110884">
        <w:rPr>
          <w:lang w:val="fr-CH"/>
        </w:rPr>
        <w:t xml:space="preserve"> / Longbriefings</w:t>
      </w:r>
    </w:p>
    <w:p w14:paraId="3C5AB3AD" w14:textId="4079DA19" w:rsidR="005D38F7" w:rsidRPr="00110884" w:rsidRDefault="008364CA" w:rsidP="005D38F7">
      <w:pPr>
        <w:pStyle w:val="Bullet2"/>
        <w:rPr>
          <w:lang w:val="fr-CH"/>
        </w:rPr>
      </w:pPr>
      <w:bookmarkStart w:id="219" w:name="_Hlk62492457"/>
      <w:r w:rsidRPr="00110884">
        <w:rPr>
          <w:lang w:val="fr-CH"/>
        </w:rPr>
        <w:t>Le pilotage du planeur</w:t>
      </w:r>
      <w:bookmarkEnd w:id="219"/>
    </w:p>
    <w:p w14:paraId="7EABC045" w14:textId="2A710C4A" w:rsidR="005D38F7" w:rsidRPr="00110884" w:rsidRDefault="00A97E3F" w:rsidP="005D38F7">
      <w:pPr>
        <w:pStyle w:val="Bullet2"/>
        <w:rPr>
          <w:lang w:val="fr-CH"/>
        </w:rPr>
      </w:pPr>
      <w:bookmarkStart w:id="220" w:name="_Hlk62492852"/>
      <w:r w:rsidRPr="00110884">
        <w:rPr>
          <w:lang w:val="fr-CH"/>
        </w:rPr>
        <w:t xml:space="preserve">Vol </w:t>
      </w:r>
      <w:r w:rsidR="006E38AA" w:rsidRPr="00110884">
        <w:rPr>
          <w:lang w:val="fr-CH"/>
        </w:rPr>
        <w:t>avec</w:t>
      </w:r>
      <w:r w:rsidR="008364CA" w:rsidRPr="00110884">
        <w:rPr>
          <w:lang w:val="fr-CH"/>
        </w:rPr>
        <w:t xml:space="preserve"> </w:t>
      </w:r>
      <w:r w:rsidRPr="00110884">
        <w:rPr>
          <w:lang w:val="fr-CH"/>
        </w:rPr>
        <w:t>l’horizon naturel</w:t>
      </w:r>
      <w:bookmarkEnd w:id="220"/>
      <w:r w:rsidR="006E38AA" w:rsidRPr="00110884">
        <w:rPr>
          <w:lang w:val="fr-CH"/>
        </w:rPr>
        <w:t xml:space="preserve"> comme référence</w:t>
      </w:r>
    </w:p>
    <w:p w14:paraId="1DFC21C3" w14:textId="0EFF4626" w:rsidR="005D38F7" w:rsidRPr="00110884" w:rsidRDefault="00A97E3F" w:rsidP="005D38F7">
      <w:pPr>
        <w:pStyle w:val="Bullet2"/>
        <w:rPr>
          <w:lang w:val="fr-CH"/>
        </w:rPr>
      </w:pPr>
      <w:r w:rsidRPr="00110884">
        <w:rPr>
          <w:lang w:val="fr-CH"/>
        </w:rPr>
        <w:t>Les aérofreins et les volets</w:t>
      </w:r>
      <w:r w:rsidR="00C639C2" w:rsidRPr="00110884">
        <w:rPr>
          <w:lang w:val="fr-CH"/>
        </w:rPr>
        <w:t xml:space="preserve"> de courbure</w:t>
      </w:r>
    </w:p>
    <w:p w14:paraId="28D48FDC" w14:textId="41EA93C1" w:rsidR="00AB7297" w:rsidRPr="00110884" w:rsidRDefault="00A97E3F" w:rsidP="005D38F7">
      <w:pPr>
        <w:pStyle w:val="Bullet2"/>
        <w:rPr>
          <w:lang w:val="fr-CH"/>
        </w:rPr>
      </w:pPr>
      <w:r w:rsidRPr="00110884">
        <w:rPr>
          <w:lang w:val="fr-CH"/>
        </w:rPr>
        <w:t xml:space="preserve">Fonctionnement </w:t>
      </w:r>
      <w:r w:rsidR="008837E8" w:rsidRPr="00110884">
        <w:rPr>
          <w:lang w:val="fr-CH"/>
        </w:rPr>
        <w:t xml:space="preserve">et manipulation </w:t>
      </w:r>
      <w:r w:rsidRPr="00110884">
        <w:rPr>
          <w:lang w:val="fr-CH"/>
        </w:rPr>
        <w:t>du train d’atterrissage</w:t>
      </w:r>
    </w:p>
    <w:p w14:paraId="7D9FB7A5" w14:textId="218D9EC7" w:rsidR="00AB7297" w:rsidRPr="00110884" w:rsidRDefault="007259AB" w:rsidP="00AB7297">
      <w:pPr>
        <w:pStyle w:val="TitelStandardSection"/>
        <w:rPr>
          <w:lang w:val="fr-CH"/>
        </w:rPr>
      </w:pPr>
      <w:r w:rsidRPr="00110884">
        <w:rPr>
          <w:lang w:val="fr-CH"/>
        </w:rPr>
        <w:t>Eléments pratiques</w:t>
      </w:r>
    </w:p>
    <w:p w14:paraId="3477AD02" w14:textId="17B28963" w:rsidR="005D38F7" w:rsidRPr="00110884" w:rsidRDefault="00FB6160" w:rsidP="005D38F7">
      <w:pPr>
        <w:pStyle w:val="Bullet2"/>
        <w:rPr>
          <w:lang w:val="fr-CH"/>
        </w:rPr>
      </w:pPr>
      <w:r w:rsidRPr="00110884">
        <w:rPr>
          <w:lang w:val="fr-CH"/>
        </w:rPr>
        <w:t xml:space="preserve">Démonstration </w:t>
      </w:r>
      <w:r w:rsidR="008837E8" w:rsidRPr="00110884">
        <w:rPr>
          <w:lang w:val="fr-CH"/>
        </w:rPr>
        <w:t>de l’horizon à l’aide des références extérieures</w:t>
      </w:r>
    </w:p>
    <w:p w14:paraId="6E3503FC" w14:textId="1C0A12B8" w:rsidR="005D38F7" w:rsidRPr="00110884" w:rsidRDefault="00A53279" w:rsidP="005D38F7">
      <w:pPr>
        <w:pStyle w:val="Bullet2"/>
        <w:rPr>
          <w:lang w:val="fr-CH"/>
        </w:rPr>
      </w:pPr>
      <w:r w:rsidRPr="00110884">
        <w:rPr>
          <w:lang w:val="fr-CH"/>
        </w:rPr>
        <w:t>Détermination des points de référence</w:t>
      </w:r>
    </w:p>
    <w:p w14:paraId="02E6C7B9" w14:textId="7654A200" w:rsidR="005D38F7" w:rsidRPr="00110884" w:rsidRDefault="00754AD7" w:rsidP="005D38F7">
      <w:pPr>
        <w:pStyle w:val="Bullet2"/>
        <w:rPr>
          <w:lang w:val="fr-CH"/>
        </w:rPr>
      </w:pPr>
      <w:r w:rsidRPr="00110884">
        <w:rPr>
          <w:lang w:val="fr-CH"/>
        </w:rPr>
        <w:t>Démonstration de l’effet des commandes</w:t>
      </w:r>
      <w:r w:rsidR="00153A52" w:rsidRPr="00110884">
        <w:rPr>
          <w:lang w:val="fr-CH"/>
        </w:rPr>
        <w:t xml:space="preserve"> </w:t>
      </w:r>
      <w:r w:rsidRPr="00110884">
        <w:rPr>
          <w:lang w:val="fr-CH"/>
        </w:rPr>
        <w:t>(ailerons, profondeur et direction)</w:t>
      </w:r>
    </w:p>
    <w:p w14:paraId="6A88AA58" w14:textId="636FF193" w:rsidR="005D38F7" w:rsidRPr="00110884" w:rsidRDefault="00360143" w:rsidP="005D38F7">
      <w:pPr>
        <w:pStyle w:val="Bullet2"/>
        <w:rPr>
          <w:lang w:val="fr-CH"/>
        </w:rPr>
      </w:pPr>
      <w:r w:rsidRPr="00110884">
        <w:rPr>
          <w:lang w:val="fr-CH"/>
        </w:rPr>
        <w:t>Vol avec différentes assiettes de vol plané</w:t>
      </w:r>
    </w:p>
    <w:p w14:paraId="17FBDD45" w14:textId="54284221" w:rsidR="005D38F7" w:rsidRPr="00110884" w:rsidRDefault="00A94585" w:rsidP="005D38F7">
      <w:pPr>
        <w:pStyle w:val="Bullet2"/>
        <w:rPr>
          <w:lang w:val="fr-CH"/>
        </w:rPr>
      </w:pPr>
      <w:r w:rsidRPr="00110884">
        <w:rPr>
          <w:lang w:val="fr-CH"/>
        </w:rPr>
        <w:t>Effet des aérofreins</w:t>
      </w:r>
    </w:p>
    <w:p w14:paraId="34646EBE" w14:textId="423C45EF" w:rsidR="005D38F7" w:rsidRPr="00110884" w:rsidRDefault="00A94585" w:rsidP="005D38F7">
      <w:pPr>
        <w:pStyle w:val="Bullet2"/>
        <w:rPr>
          <w:lang w:val="fr-CH"/>
        </w:rPr>
      </w:pPr>
      <w:r w:rsidRPr="00110884">
        <w:rPr>
          <w:lang w:val="fr-CH"/>
        </w:rPr>
        <w:t xml:space="preserve">Démonstration du changement de l’assiette de vol </w:t>
      </w:r>
      <w:r w:rsidR="007B2BF0" w:rsidRPr="00110884">
        <w:rPr>
          <w:lang w:val="fr-CH"/>
        </w:rPr>
        <w:t>avec</w:t>
      </w:r>
      <w:r w:rsidRPr="00110884">
        <w:rPr>
          <w:lang w:val="fr-CH"/>
        </w:rPr>
        <w:t xml:space="preserve"> différentes positions des aérofreins</w:t>
      </w:r>
    </w:p>
    <w:p w14:paraId="73553524" w14:textId="26829901" w:rsidR="00AB7297" w:rsidRPr="00110884" w:rsidRDefault="00A94585" w:rsidP="005D38F7">
      <w:pPr>
        <w:pStyle w:val="Bullet2"/>
        <w:rPr>
          <w:i/>
          <w:iCs/>
          <w:lang w:val="fr-CH"/>
        </w:rPr>
      </w:pPr>
      <w:r w:rsidRPr="00110884">
        <w:rPr>
          <w:i/>
          <w:iCs/>
          <w:lang w:val="fr-CH"/>
        </w:rPr>
        <w:t xml:space="preserve">Démonstration du changement de l’assiette de vol </w:t>
      </w:r>
      <w:r w:rsidR="007B2BF0" w:rsidRPr="00110884">
        <w:rPr>
          <w:i/>
          <w:iCs/>
          <w:lang w:val="fr-CH"/>
        </w:rPr>
        <w:t>avec</w:t>
      </w:r>
      <w:r w:rsidRPr="00110884">
        <w:rPr>
          <w:i/>
          <w:iCs/>
          <w:lang w:val="fr-CH"/>
        </w:rPr>
        <w:t xml:space="preserve"> différentes positions des volets</w:t>
      </w:r>
      <w:r w:rsidR="00C639C2" w:rsidRPr="00110884">
        <w:rPr>
          <w:i/>
          <w:iCs/>
          <w:lang w:val="fr-CH"/>
        </w:rPr>
        <w:t xml:space="preserve"> de courbure</w:t>
      </w:r>
    </w:p>
    <w:p w14:paraId="4AA1699C" w14:textId="3FD040C1" w:rsidR="005D38F7" w:rsidRPr="00110884" w:rsidRDefault="00CC48E6" w:rsidP="00AB7297">
      <w:pPr>
        <w:pStyle w:val="TitelStandardSection"/>
        <w:rPr>
          <w:lang w:val="fr-CH"/>
        </w:rPr>
      </w:pPr>
      <w:r w:rsidRPr="00110884">
        <w:rPr>
          <w:lang w:val="fr-CH"/>
        </w:rPr>
        <w:t>Remarque</w:t>
      </w:r>
    </w:p>
    <w:p w14:paraId="201574A8" w14:textId="64B0DEEC" w:rsidR="005D38F7" w:rsidRPr="00110884" w:rsidRDefault="00360143" w:rsidP="005D38F7">
      <w:pPr>
        <w:rPr>
          <w:lang w:val="fr-CH"/>
        </w:rPr>
      </w:pPr>
      <w:r w:rsidRPr="00110884">
        <w:rPr>
          <w:lang w:val="fr-CH"/>
        </w:rPr>
        <w:t>Si le planeur école n’est pas équipé de volets</w:t>
      </w:r>
      <w:r w:rsidR="00C639C2" w:rsidRPr="00110884">
        <w:rPr>
          <w:lang w:val="fr-CH"/>
        </w:rPr>
        <w:t xml:space="preserve"> de courbure</w:t>
      </w:r>
      <w:r w:rsidRPr="00110884">
        <w:rPr>
          <w:lang w:val="fr-CH"/>
        </w:rPr>
        <w:t xml:space="preserve">, la démonstration devra se faire lors de l’initiation sur </w:t>
      </w:r>
      <w:r w:rsidR="00BC2629" w:rsidRPr="00110884">
        <w:rPr>
          <w:lang w:val="fr-CH"/>
        </w:rPr>
        <w:t xml:space="preserve">un </w:t>
      </w:r>
      <w:r w:rsidRPr="00110884">
        <w:rPr>
          <w:lang w:val="fr-CH"/>
        </w:rPr>
        <w:t xml:space="preserve">aéronef </w:t>
      </w:r>
      <w:r w:rsidR="00BC2629" w:rsidRPr="00110884">
        <w:rPr>
          <w:lang w:val="fr-CH"/>
        </w:rPr>
        <w:t>approprié</w:t>
      </w:r>
      <w:r w:rsidR="005D38F7" w:rsidRPr="00110884">
        <w:rPr>
          <w:lang w:val="fr-CH"/>
        </w:rPr>
        <w:t>.</w:t>
      </w:r>
    </w:p>
    <w:p w14:paraId="26E49E31" w14:textId="449A00CE" w:rsidR="00AB7297" w:rsidRPr="00110884" w:rsidRDefault="003D25C6" w:rsidP="00AB7297">
      <w:pPr>
        <w:pStyle w:val="TitelStandardSection"/>
        <w:rPr>
          <w:lang w:val="fr-CH"/>
        </w:rPr>
      </w:pPr>
      <w:r w:rsidRPr="00110884">
        <w:rPr>
          <w:lang w:val="fr-CH"/>
        </w:rPr>
        <w:t>Documentation</w:t>
      </w:r>
    </w:p>
    <w:p w14:paraId="3C9C276B" w14:textId="501CA21C" w:rsidR="005D38F7" w:rsidRPr="00110884" w:rsidRDefault="00EA0F75" w:rsidP="005D38F7">
      <w:pPr>
        <w:pStyle w:val="Bullet2"/>
        <w:rPr>
          <w:lang w:val="fr-CH"/>
        </w:rPr>
      </w:pPr>
      <w:r w:rsidRPr="00110884">
        <w:rPr>
          <w:lang w:val="fr-CH"/>
        </w:rPr>
        <w:t>Manuel de vol du planeur</w:t>
      </w:r>
    </w:p>
    <w:p w14:paraId="4DA0F835" w14:textId="59F3FD62" w:rsidR="005D38F7" w:rsidRPr="00110884" w:rsidRDefault="00195A19" w:rsidP="005D38F7">
      <w:pPr>
        <w:pStyle w:val="Bullet2"/>
        <w:rPr>
          <w:lang w:val="fr-CH"/>
        </w:rPr>
      </w:pPr>
      <w:r w:rsidRPr="00110884">
        <w:rPr>
          <w:lang w:val="fr-CH"/>
        </w:rPr>
        <w:t>Théorie vol à voile FSVV</w:t>
      </w:r>
      <w:r w:rsidR="00A97E3F" w:rsidRPr="00110884">
        <w:rPr>
          <w:lang w:val="fr-CH"/>
        </w:rPr>
        <w:t xml:space="preserve"> </w:t>
      </w:r>
      <w:r w:rsidR="005D38F7" w:rsidRPr="00110884">
        <w:rPr>
          <w:lang w:val="fr-CH"/>
        </w:rPr>
        <w:t>:</w:t>
      </w:r>
      <w:r w:rsidR="005D38F7" w:rsidRPr="00110884">
        <w:rPr>
          <w:lang w:val="fr-CH"/>
        </w:rPr>
        <w:tab/>
      </w:r>
      <w:r w:rsidR="008425C4" w:rsidRPr="00110884">
        <w:rPr>
          <w:lang w:val="fr-CH"/>
        </w:rPr>
        <w:t>Branche</w:t>
      </w:r>
      <w:r w:rsidR="005D38F7" w:rsidRPr="00110884">
        <w:rPr>
          <w:lang w:val="fr-CH"/>
        </w:rPr>
        <w:t xml:space="preserve"> 20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1</w:t>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8425C4" w:rsidRPr="00110884">
        <w:rPr>
          <w:lang w:val="fr-CH"/>
        </w:rPr>
        <w:t>Branche</w:t>
      </w:r>
      <w:r w:rsidR="005D38F7" w:rsidRPr="00110884">
        <w:rPr>
          <w:lang w:val="fr-CH"/>
        </w:rPr>
        <w:t xml:space="preserve"> 70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1</w:t>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8425C4" w:rsidRPr="00110884">
        <w:rPr>
          <w:lang w:val="fr-CH"/>
        </w:rPr>
        <w:t>Branche</w:t>
      </w:r>
      <w:r w:rsidR="005D38F7" w:rsidRPr="00110884">
        <w:rPr>
          <w:lang w:val="fr-CH"/>
        </w:rPr>
        <w:t xml:space="preserve"> 80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9</w:t>
      </w:r>
    </w:p>
    <w:p w14:paraId="2B9577DF" w14:textId="376786F6" w:rsidR="00AB7297" w:rsidRPr="00110884" w:rsidRDefault="005D38F7" w:rsidP="005D38F7">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27 - 33</w:t>
      </w:r>
    </w:p>
    <w:p w14:paraId="20247716" w14:textId="241816EF" w:rsidR="00AB7297" w:rsidRPr="00110884" w:rsidRDefault="009B09D8" w:rsidP="00AB7297">
      <w:pPr>
        <w:pStyle w:val="TitelStandardSection"/>
        <w:rPr>
          <w:lang w:val="fr-CH"/>
        </w:rPr>
      </w:pPr>
      <w:r w:rsidRPr="00110884">
        <w:rPr>
          <w:lang w:val="fr-CH"/>
        </w:rPr>
        <w:t>Objectifs</w:t>
      </w:r>
    </w:p>
    <w:p w14:paraId="42FC5A0C" w14:textId="49D973C1" w:rsidR="005D38F7" w:rsidRPr="00110884" w:rsidRDefault="004B2E30" w:rsidP="001613C7">
      <w:pPr>
        <w:pStyle w:val="TargetsFlugauftrag"/>
        <w:numPr>
          <w:ilvl w:val="0"/>
          <w:numId w:val="38"/>
        </w:numPr>
        <w:ind w:left="567" w:hanging="567"/>
        <w:rPr>
          <w:lang w:val="fr-CH"/>
        </w:rPr>
      </w:pPr>
      <w:r w:rsidRPr="00110884">
        <w:rPr>
          <w:lang w:val="fr-CH"/>
        </w:rPr>
        <w:t>Je</w:t>
      </w:r>
      <w:r w:rsidR="00545311" w:rsidRPr="00110884">
        <w:rPr>
          <w:lang w:val="fr-CH"/>
        </w:rPr>
        <w:t xml:space="preserve"> réussis à </w:t>
      </w:r>
      <w:r w:rsidR="00A9319C" w:rsidRPr="00110884">
        <w:rPr>
          <w:lang w:val="fr-CH"/>
        </w:rPr>
        <w:t>visualise</w:t>
      </w:r>
      <w:r w:rsidR="00545311" w:rsidRPr="00110884">
        <w:rPr>
          <w:lang w:val="fr-CH"/>
        </w:rPr>
        <w:t>r</w:t>
      </w:r>
      <w:r w:rsidRPr="00110884">
        <w:rPr>
          <w:lang w:val="fr-CH"/>
        </w:rPr>
        <w:t xml:space="preserve"> l’horizon naturel même en </w:t>
      </w:r>
      <w:r w:rsidR="00545311" w:rsidRPr="00110884">
        <w:rPr>
          <w:lang w:val="fr-CH"/>
        </w:rPr>
        <w:t>terrain vallonné</w:t>
      </w:r>
    </w:p>
    <w:p w14:paraId="66175E7E" w14:textId="47CD8804" w:rsidR="005D38F7" w:rsidRPr="00110884" w:rsidRDefault="00360143" w:rsidP="005D38F7">
      <w:pPr>
        <w:pStyle w:val="TargetsFlugauftrag"/>
        <w:rPr>
          <w:lang w:val="fr-CH"/>
        </w:rPr>
      </w:pPr>
      <w:r w:rsidRPr="00110884">
        <w:rPr>
          <w:lang w:val="fr-CH"/>
        </w:rPr>
        <w:t xml:space="preserve">Je </w:t>
      </w:r>
      <w:r w:rsidR="000521A3">
        <w:rPr>
          <w:lang w:val="fr-CH"/>
        </w:rPr>
        <w:t>sais</w:t>
      </w:r>
      <w:r w:rsidRPr="00110884">
        <w:rPr>
          <w:lang w:val="fr-CH"/>
        </w:rPr>
        <w:t xml:space="preserve"> reconnaître les différentes assiettes de vol </w:t>
      </w:r>
      <w:r w:rsidR="00723499" w:rsidRPr="00110884">
        <w:rPr>
          <w:lang w:val="fr-CH"/>
        </w:rPr>
        <w:t xml:space="preserve">plané </w:t>
      </w:r>
      <w:r w:rsidRPr="00110884">
        <w:rPr>
          <w:lang w:val="fr-CH"/>
        </w:rPr>
        <w:t>par rapport à l’horizon</w:t>
      </w:r>
    </w:p>
    <w:p w14:paraId="2990E356" w14:textId="09424766" w:rsidR="005D38F7" w:rsidRPr="00110884" w:rsidRDefault="00195AEA" w:rsidP="005D38F7">
      <w:pPr>
        <w:pStyle w:val="TargetsFlugauftrag"/>
        <w:rPr>
          <w:lang w:val="fr-CH"/>
        </w:rPr>
      </w:pPr>
      <w:bookmarkStart w:id="221" w:name="_Hlk62498052"/>
      <w:r w:rsidRPr="00110884">
        <w:rPr>
          <w:lang w:val="fr-CH"/>
        </w:rPr>
        <w:t>Je connais l’effet des différentes commandes de vol</w:t>
      </w:r>
      <w:bookmarkEnd w:id="221"/>
    </w:p>
    <w:p w14:paraId="366E32BC" w14:textId="7F544C81" w:rsidR="005D38F7" w:rsidRPr="00110884" w:rsidRDefault="004B2E30" w:rsidP="005D38F7">
      <w:pPr>
        <w:pStyle w:val="TargetsFlugauftrag"/>
        <w:rPr>
          <w:lang w:val="fr-CH"/>
        </w:rPr>
      </w:pPr>
      <w:r w:rsidRPr="00110884">
        <w:rPr>
          <w:lang w:val="fr-CH"/>
        </w:rPr>
        <w:t>Je connais l’effet des aérofreins</w:t>
      </w:r>
    </w:p>
    <w:p w14:paraId="31F94F00" w14:textId="76920C08" w:rsidR="00AB7297" w:rsidRPr="00110884" w:rsidRDefault="004B2E30" w:rsidP="005D38F7">
      <w:pPr>
        <w:pStyle w:val="TargetsFlugauftrag"/>
        <w:rPr>
          <w:i/>
          <w:iCs/>
          <w:lang w:val="fr-CH"/>
        </w:rPr>
      </w:pPr>
      <w:r w:rsidRPr="00110884">
        <w:rPr>
          <w:i/>
          <w:iCs/>
          <w:lang w:val="fr-CH"/>
        </w:rPr>
        <w:t xml:space="preserve">Je </w:t>
      </w:r>
      <w:r w:rsidR="000521A3">
        <w:rPr>
          <w:i/>
          <w:iCs/>
          <w:lang w:val="fr-CH"/>
        </w:rPr>
        <w:t>sais manier</w:t>
      </w:r>
      <w:r w:rsidRPr="00110884">
        <w:rPr>
          <w:i/>
          <w:iCs/>
          <w:lang w:val="fr-CH"/>
        </w:rPr>
        <w:t xml:space="preserve"> les volets</w:t>
      </w:r>
      <w:r w:rsidR="00C639C2" w:rsidRPr="00110884">
        <w:rPr>
          <w:i/>
          <w:iCs/>
          <w:lang w:val="fr-CH"/>
        </w:rPr>
        <w:t xml:space="preserve"> de courbure</w:t>
      </w:r>
    </w:p>
    <w:p w14:paraId="7CBF71B4" w14:textId="3D97EAEC" w:rsidR="005D38F7" w:rsidRPr="00110884" w:rsidRDefault="00BA7602" w:rsidP="005D38F7">
      <w:pPr>
        <w:pStyle w:val="TargetsFlugauftrag"/>
        <w:rPr>
          <w:lang w:val="fr-CH"/>
        </w:rPr>
      </w:pPr>
      <w:r w:rsidRPr="00110884">
        <w:rPr>
          <w:lang w:val="fr-CH"/>
        </w:rPr>
        <w:t>Objectif personnel</w:t>
      </w:r>
      <w:r w:rsidR="00D82FD0" w:rsidRPr="00110884">
        <w:rPr>
          <w:lang w:val="fr-CH"/>
        </w:rPr>
        <w:t xml:space="preserve"> </w:t>
      </w:r>
      <w:r w:rsidR="005D38F7" w:rsidRPr="00110884">
        <w:rPr>
          <w:lang w:val="fr-CH"/>
        </w:rPr>
        <w:t>:</w:t>
      </w:r>
    </w:p>
    <w:bookmarkEnd w:id="218"/>
    <w:p w14:paraId="44587BD5" w14:textId="3871D5E7"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5B0AD276" w14:textId="77777777" w:rsidTr="00AB7297">
        <w:tc>
          <w:tcPr>
            <w:tcW w:w="3260" w:type="dxa"/>
            <w:tcBorders>
              <w:bottom w:val="nil"/>
              <w:right w:val="nil"/>
            </w:tcBorders>
          </w:tcPr>
          <w:p w14:paraId="11936323" w14:textId="63A66DC5"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5E4EF780" w14:textId="1157EB39"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1679D5C6" w14:textId="4987791B"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0C537A1" w14:textId="77777777" w:rsidTr="00AB7297">
        <w:tc>
          <w:tcPr>
            <w:tcW w:w="9781" w:type="dxa"/>
            <w:gridSpan w:val="3"/>
            <w:tcBorders>
              <w:top w:val="nil"/>
            </w:tcBorders>
          </w:tcPr>
          <w:p w14:paraId="4938E849" w14:textId="77777777" w:rsidR="00AB7297" w:rsidRPr="00110884" w:rsidRDefault="00AB7297" w:rsidP="00AB7297">
            <w:pPr>
              <w:rPr>
                <w:lang w:val="fr-CH" w:eastAsia="it-CH"/>
              </w:rPr>
            </w:pPr>
          </w:p>
          <w:p w14:paraId="2734162F" w14:textId="77777777" w:rsidR="00AB7297" w:rsidRPr="00110884" w:rsidRDefault="00AB7297" w:rsidP="00AB7297">
            <w:pPr>
              <w:rPr>
                <w:lang w:val="fr-CH" w:eastAsia="it-CH"/>
              </w:rPr>
            </w:pPr>
          </w:p>
          <w:p w14:paraId="1443BE80" w14:textId="77777777" w:rsidR="00AB7297" w:rsidRPr="00110884" w:rsidRDefault="00AB7297" w:rsidP="00AB7297">
            <w:pPr>
              <w:rPr>
                <w:lang w:val="fr-CH" w:eastAsia="it-CH"/>
              </w:rPr>
            </w:pPr>
          </w:p>
          <w:p w14:paraId="05EFFB89" w14:textId="77777777" w:rsidR="00AB7297" w:rsidRPr="00110884" w:rsidRDefault="00AB7297" w:rsidP="00AB7297">
            <w:pPr>
              <w:rPr>
                <w:lang w:val="fr-CH" w:eastAsia="it-CH"/>
              </w:rPr>
            </w:pPr>
          </w:p>
          <w:p w14:paraId="629171BC" w14:textId="77777777" w:rsidR="00AB7297" w:rsidRPr="00110884" w:rsidRDefault="00AB7297" w:rsidP="00AB7297">
            <w:pPr>
              <w:rPr>
                <w:lang w:val="fr-CH" w:eastAsia="it-CH"/>
              </w:rPr>
            </w:pPr>
          </w:p>
        </w:tc>
      </w:tr>
    </w:tbl>
    <w:p w14:paraId="28F3D868" w14:textId="4358EFBA"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E70022B" w14:textId="77777777" w:rsidTr="00AB7297">
        <w:tc>
          <w:tcPr>
            <w:tcW w:w="9781" w:type="dxa"/>
          </w:tcPr>
          <w:p w14:paraId="2DC1DB1C" w14:textId="77777777" w:rsidR="00AB7297" w:rsidRPr="00110884" w:rsidRDefault="00AB7297" w:rsidP="00AB7297">
            <w:pPr>
              <w:rPr>
                <w:lang w:val="fr-CH" w:eastAsia="it-CH"/>
              </w:rPr>
            </w:pPr>
          </w:p>
          <w:p w14:paraId="00FF9189" w14:textId="77777777" w:rsidR="00AB7297" w:rsidRPr="00110884" w:rsidRDefault="00AB7297" w:rsidP="00AB7297">
            <w:pPr>
              <w:rPr>
                <w:lang w:val="fr-CH" w:eastAsia="it-CH"/>
              </w:rPr>
            </w:pPr>
          </w:p>
          <w:p w14:paraId="677EF41F" w14:textId="77777777" w:rsidR="00AB7297" w:rsidRPr="00110884" w:rsidRDefault="00AB7297" w:rsidP="00AB7297">
            <w:pPr>
              <w:rPr>
                <w:lang w:val="fr-CH" w:eastAsia="it-CH"/>
              </w:rPr>
            </w:pPr>
          </w:p>
          <w:p w14:paraId="0C682611" w14:textId="77777777" w:rsidR="00AB7297" w:rsidRPr="00110884" w:rsidRDefault="00AB7297" w:rsidP="00AB7297">
            <w:pPr>
              <w:rPr>
                <w:lang w:val="fr-CH" w:eastAsia="it-CH"/>
              </w:rPr>
            </w:pPr>
          </w:p>
          <w:p w14:paraId="12890483" w14:textId="77777777" w:rsidR="00AB7297" w:rsidRPr="00110884" w:rsidRDefault="00AB7297" w:rsidP="00AB7297">
            <w:pPr>
              <w:rPr>
                <w:lang w:val="fr-CH" w:eastAsia="it-CH"/>
              </w:rPr>
            </w:pPr>
          </w:p>
          <w:p w14:paraId="2D7EE11E" w14:textId="77777777" w:rsidR="00AB7297" w:rsidRPr="00110884" w:rsidRDefault="00AB7297" w:rsidP="00AB7297">
            <w:pPr>
              <w:rPr>
                <w:lang w:val="fr-CH" w:eastAsia="it-CH"/>
              </w:rPr>
            </w:pPr>
          </w:p>
          <w:p w14:paraId="778F1955" w14:textId="77777777" w:rsidR="00AB7297" w:rsidRPr="00110884" w:rsidRDefault="00AB7297" w:rsidP="00AB7297">
            <w:pPr>
              <w:rPr>
                <w:lang w:val="fr-CH" w:eastAsia="it-CH"/>
              </w:rPr>
            </w:pPr>
          </w:p>
          <w:p w14:paraId="47CBBF20" w14:textId="77777777" w:rsidR="00AB7297" w:rsidRPr="00110884" w:rsidRDefault="00AB7297" w:rsidP="00AB7297">
            <w:pPr>
              <w:rPr>
                <w:lang w:val="fr-CH" w:eastAsia="it-CH"/>
              </w:rPr>
            </w:pPr>
          </w:p>
        </w:tc>
      </w:tr>
    </w:tbl>
    <w:p w14:paraId="5A1019C4" w14:textId="29E78F1D"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B2F6A00" w14:textId="77777777" w:rsidTr="00AB7297">
        <w:tc>
          <w:tcPr>
            <w:tcW w:w="9781" w:type="dxa"/>
          </w:tcPr>
          <w:p w14:paraId="36B94EA4" w14:textId="77777777" w:rsidR="00AB7297" w:rsidRPr="00110884" w:rsidRDefault="00AB7297" w:rsidP="00AB7297">
            <w:pPr>
              <w:rPr>
                <w:lang w:val="fr-CH" w:eastAsia="it-CH"/>
              </w:rPr>
            </w:pPr>
          </w:p>
          <w:p w14:paraId="7E0ACCA1" w14:textId="77777777" w:rsidR="00AB7297" w:rsidRPr="00110884" w:rsidRDefault="00AB7297" w:rsidP="00AB7297">
            <w:pPr>
              <w:rPr>
                <w:lang w:val="fr-CH" w:eastAsia="it-CH"/>
              </w:rPr>
            </w:pPr>
          </w:p>
          <w:p w14:paraId="7F5941A2" w14:textId="77777777" w:rsidR="00AB7297" w:rsidRPr="00110884" w:rsidRDefault="00AB7297" w:rsidP="00AB7297">
            <w:pPr>
              <w:rPr>
                <w:lang w:val="fr-CH" w:eastAsia="it-CH"/>
              </w:rPr>
            </w:pPr>
          </w:p>
          <w:p w14:paraId="1E37DB84" w14:textId="77777777" w:rsidR="00AB7297" w:rsidRPr="00110884" w:rsidRDefault="00AB7297" w:rsidP="00AB7297">
            <w:pPr>
              <w:rPr>
                <w:lang w:val="fr-CH" w:eastAsia="it-CH"/>
              </w:rPr>
            </w:pPr>
          </w:p>
          <w:p w14:paraId="5FED0D93" w14:textId="4282398B" w:rsidR="00AB7297" w:rsidRPr="00110884" w:rsidRDefault="00AB7297" w:rsidP="00AB7297">
            <w:pPr>
              <w:rPr>
                <w:lang w:val="fr-CH" w:eastAsia="it-CH"/>
              </w:rPr>
            </w:pPr>
          </w:p>
          <w:p w14:paraId="18E66CB4" w14:textId="77777777" w:rsidR="008575FB" w:rsidRPr="00110884" w:rsidRDefault="008575FB" w:rsidP="00AB7297">
            <w:pPr>
              <w:rPr>
                <w:lang w:val="fr-CH" w:eastAsia="it-CH"/>
              </w:rPr>
            </w:pPr>
          </w:p>
          <w:p w14:paraId="242EAA34" w14:textId="77777777" w:rsidR="00AB7297" w:rsidRPr="00110884" w:rsidRDefault="00AB7297" w:rsidP="00AB7297">
            <w:pPr>
              <w:rPr>
                <w:lang w:val="fr-CH" w:eastAsia="it-CH"/>
              </w:rPr>
            </w:pPr>
          </w:p>
          <w:p w14:paraId="2D4452A6" w14:textId="77777777" w:rsidR="00AB7297" w:rsidRPr="00110884" w:rsidRDefault="00AB7297" w:rsidP="00AB7297">
            <w:pPr>
              <w:rPr>
                <w:lang w:val="fr-CH" w:eastAsia="it-CH"/>
              </w:rPr>
            </w:pPr>
          </w:p>
          <w:p w14:paraId="31238844" w14:textId="77777777" w:rsidR="00AB7297" w:rsidRPr="00110884" w:rsidRDefault="00AB7297" w:rsidP="00AB7297">
            <w:pPr>
              <w:rPr>
                <w:lang w:val="fr-CH" w:eastAsia="it-CH"/>
              </w:rPr>
            </w:pPr>
          </w:p>
        </w:tc>
      </w:tr>
    </w:tbl>
    <w:p w14:paraId="25025EEA" w14:textId="526A1BBC"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77F9635" w14:textId="77777777" w:rsidTr="00AB7297">
        <w:tc>
          <w:tcPr>
            <w:tcW w:w="9781" w:type="dxa"/>
          </w:tcPr>
          <w:p w14:paraId="66FFF379" w14:textId="77777777" w:rsidR="00AB7297" w:rsidRPr="00110884" w:rsidRDefault="00AB7297" w:rsidP="00AB7297">
            <w:pPr>
              <w:rPr>
                <w:lang w:val="fr-CH" w:eastAsia="it-CH"/>
              </w:rPr>
            </w:pPr>
          </w:p>
          <w:p w14:paraId="042C5934" w14:textId="77777777" w:rsidR="00AB7297" w:rsidRPr="00110884" w:rsidRDefault="00AB7297" w:rsidP="00AB7297">
            <w:pPr>
              <w:rPr>
                <w:lang w:val="fr-CH" w:eastAsia="it-CH"/>
              </w:rPr>
            </w:pPr>
          </w:p>
          <w:p w14:paraId="3466D71D" w14:textId="77777777" w:rsidR="00AB7297" w:rsidRPr="00110884" w:rsidRDefault="00AB7297" w:rsidP="00AB7297">
            <w:pPr>
              <w:rPr>
                <w:lang w:val="fr-CH" w:eastAsia="it-CH"/>
              </w:rPr>
            </w:pPr>
          </w:p>
          <w:p w14:paraId="6857485A" w14:textId="77777777" w:rsidR="00AB7297" w:rsidRPr="00110884" w:rsidRDefault="00AB7297" w:rsidP="00AB7297">
            <w:pPr>
              <w:rPr>
                <w:lang w:val="fr-CH" w:eastAsia="it-CH"/>
              </w:rPr>
            </w:pPr>
          </w:p>
        </w:tc>
      </w:tr>
    </w:tbl>
    <w:p w14:paraId="74B27692" w14:textId="284222FB"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3B44D6A" w14:textId="77777777" w:rsidTr="00AB7297">
        <w:tc>
          <w:tcPr>
            <w:tcW w:w="9781" w:type="dxa"/>
          </w:tcPr>
          <w:p w14:paraId="7D7BC109" w14:textId="77777777" w:rsidR="00AB7297" w:rsidRPr="00110884" w:rsidRDefault="00AB7297" w:rsidP="00AB7297">
            <w:pPr>
              <w:rPr>
                <w:lang w:val="fr-CH" w:eastAsia="it-CH"/>
              </w:rPr>
            </w:pPr>
          </w:p>
          <w:p w14:paraId="0FA97C2B" w14:textId="77777777" w:rsidR="00AB7297" w:rsidRPr="00110884" w:rsidRDefault="00AB7297" w:rsidP="00AB7297">
            <w:pPr>
              <w:rPr>
                <w:lang w:val="fr-CH" w:eastAsia="it-CH"/>
              </w:rPr>
            </w:pPr>
          </w:p>
          <w:p w14:paraId="740D47DF" w14:textId="77777777" w:rsidR="00AB7297" w:rsidRPr="00110884" w:rsidRDefault="00AB7297" w:rsidP="00AB7297">
            <w:pPr>
              <w:rPr>
                <w:lang w:val="fr-CH" w:eastAsia="it-CH"/>
              </w:rPr>
            </w:pPr>
          </w:p>
          <w:p w14:paraId="3C8B3670" w14:textId="77777777" w:rsidR="00AB7297" w:rsidRPr="00110884" w:rsidRDefault="00AB7297" w:rsidP="00AB7297">
            <w:pPr>
              <w:rPr>
                <w:lang w:val="fr-CH" w:eastAsia="it-CH"/>
              </w:rPr>
            </w:pPr>
          </w:p>
        </w:tc>
      </w:tr>
    </w:tbl>
    <w:p w14:paraId="78126CCE" w14:textId="22930205" w:rsidR="00AB7297" w:rsidRPr="00110884" w:rsidRDefault="005D38F7" w:rsidP="00AB7297">
      <w:pPr>
        <w:pStyle w:val="TitelFlugauftragE"/>
        <w:rPr>
          <w:lang w:val="fr-CH"/>
        </w:rPr>
      </w:pPr>
      <w:bookmarkStart w:id="222" w:name="_Toc65525618"/>
      <w:r w:rsidRPr="00110884">
        <w:rPr>
          <w:lang w:val="fr-CH"/>
        </w:rPr>
        <w:lastRenderedPageBreak/>
        <w:t>6</w:t>
      </w:r>
      <w:r w:rsidRPr="00110884">
        <w:rPr>
          <w:lang w:val="fr-CH"/>
        </w:rPr>
        <w:tab/>
      </w:r>
      <w:r w:rsidR="00A04B66" w:rsidRPr="00110884">
        <w:rPr>
          <w:lang w:val="fr-CH"/>
        </w:rPr>
        <w:t>Vol rectiligne</w:t>
      </w:r>
      <w:bookmarkEnd w:id="2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4CC1A37B" w14:textId="77777777" w:rsidTr="00FA339D">
        <w:tc>
          <w:tcPr>
            <w:tcW w:w="833" w:type="pct"/>
            <w:shd w:val="clear" w:color="auto" w:fill="D9D9D9" w:themeFill="background1" w:themeFillShade="D9"/>
            <w:vAlign w:val="center"/>
          </w:tcPr>
          <w:p w14:paraId="1BDF4116"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5ED0B831" w14:textId="7E3514DA"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0837096B" w14:textId="72B18E64"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2710AA3" w14:textId="15BCB32A"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05B1F4F9" w14:textId="47201842"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170F9B33" w14:textId="3AB1F269"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4D47C04E" w14:textId="77777777" w:rsidTr="00FA339D">
        <w:trPr>
          <w:trHeight w:val="257"/>
        </w:trPr>
        <w:tc>
          <w:tcPr>
            <w:tcW w:w="833" w:type="pct"/>
            <w:vAlign w:val="center"/>
          </w:tcPr>
          <w:p w14:paraId="3BA9891D" w14:textId="048DB3A2" w:rsidR="00B332A9" w:rsidRPr="00110884" w:rsidRDefault="00B332A9" w:rsidP="00FA339D">
            <w:pPr>
              <w:pStyle w:val="StandardTabelleZentriert"/>
              <w:rPr>
                <w:lang w:val="fr-CH"/>
              </w:rPr>
            </w:pPr>
            <w:proofErr w:type="gramStart"/>
            <w:r w:rsidRPr="00110884">
              <w:rPr>
                <w:lang w:val="fr-CH"/>
              </w:rPr>
              <w:t>0:</w:t>
            </w:r>
            <w:proofErr w:type="gramEnd"/>
            <w:r w:rsidR="008A2C51" w:rsidRPr="00110884">
              <w:rPr>
                <w:lang w:val="fr-CH"/>
              </w:rPr>
              <w:t>15</w:t>
            </w:r>
          </w:p>
        </w:tc>
        <w:tc>
          <w:tcPr>
            <w:tcW w:w="833" w:type="pct"/>
            <w:shd w:val="clear" w:color="auto" w:fill="auto"/>
            <w:vAlign w:val="center"/>
          </w:tcPr>
          <w:p w14:paraId="71FDF8CC" w14:textId="49D2F5A2" w:rsidR="00B332A9" w:rsidRPr="00110884" w:rsidRDefault="00B332A9" w:rsidP="00FA339D">
            <w:pPr>
              <w:pStyle w:val="StandardTabelleZentriert"/>
              <w:rPr>
                <w:lang w:val="fr-CH"/>
              </w:rPr>
            </w:pPr>
            <w:proofErr w:type="gramStart"/>
            <w:r w:rsidRPr="00110884">
              <w:rPr>
                <w:lang w:val="fr-CH"/>
              </w:rPr>
              <w:t>0:</w:t>
            </w:r>
            <w:proofErr w:type="gramEnd"/>
            <w:r w:rsidR="008A2C51" w:rsidRPr="00110884">
              <w:rPr>
                <w:lang w:val="fr-CH"/>
              </w:rPr>
              <w:t>30</w:t>
            </w:r>
          </w:p>
        </w:tc>
        <w:tc>
          <w:tcPr>
            <w:tcW w:w="833" w:type="pct"/>
            <w:shd w:val="clear" w:color="auto" w:fill="auto"/>
            <w:vAlign w:val="center"/>
          </w:tcPr>
          <w:p w14:paraId="373E8D17"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75B7833E" w14:textId="15F39C2A" w:rsidR="00B332A9" w:rsidRPr="00110884" w:rsidRDefault="005D38F7" w:rsidP="00FA339D">
            <w:pPr>
              <w:pStyle w:val="StandardTabelleZentriert"/>
              <w:rPr>
                <w:lang w:val="fr-CH"/>
              </w:rPr>
            </w:pPr>
            <w:r w:rsidRPr="00110884">
              <w:rPr>
                <w:lang w:val="fr-CH"/>
              </w:rPr>
              <w:t>2-4</w:t>
            </w:r>
          </w:p>
        </w:tc>
        <w:tc>
          <w:tcPr>
            <w:tcW w:w="834" w:type="pct"/>
            <w:vAlign w:val="center"/>
          </w:tcPr>
          <w:p w14:paraId="1C32E433" w14:textId="79EA605A"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8A2C51" w:rsidRPr="00110884">
              <w:rPr>
                <w:lang w:val="fr-CH"/>
              </w:rPr>
              <w:t>0</w:t>
            </w:r>
          </w:p>
        </w:tc>
        <w:tc>
          <w:tcPr>
            <w:tcW w:w="834" w:type="pct"/>
            <w:shd w:val="clear" w:color="auto" w:fill="auto"/>
            <w:vAlign w:val="center"/>
          </w:tcPr>
          <w:p w14:paraId="676949F9" w14:textId="78C81CD4"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7F6AED2E" w14:textId="30239620"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B4E1C73" w14:textId="2DC7039B" w:rsidR="005D38F7" w:rsidRPr="00110884" w:rsidRDefault="005D38F7" w:rsidP="005D38F7">
      <w:pPr>
        <w:pStyle w:val="Bullet2"/>
        <w:rPr>
          <w:lang w:val="fr-CH"/>
        </w:rPr>
      </w:pPr>
      <w:r w:rsidRPr="00110884">
        <w:rPr>
          <w:lang w:val="fr-CH"/>
        </w:rPr>
        <w:t>D</w:t>
      </w:r>
      <w:r w:rsidR="00D36944" w:rsidRPr="00110884">
        <w:rPr>
          <w:lang w:val="fr-CH"/>
        </w:rPr>
        <w:t>é</w:t>
      </w:r>
      <w:r w:rsidRPr="00110884">
        <w:rPr>
          <w:lang w:val="fr-CH"/>
        </w:rPr>
        <w:t>finition</w:t>
      </w:r>
      <w:r w:rsidR="00D36944" w:rsidRPr="00110884">
        <w:rPr>
          <w:lang w:val="fr-CH"/>
        </w:rPr>
        <w:t xml:space="preserve"> des vitesses sur l’indicateur de vitesse</w:t>
      </w:r>
      <w:r w:rsidRPr="00110884">
        <w:rPr>
          <w:lang w:val="fr-CH"/>
        </w:rPr>
        <w:t xml:space="preserve"> (Va, </w:t>
      </w:r>
      <w:proofErr w:type="spellStart"/>
      <w:r w:rsidRPr="00110884">
        <w:rPr>
          <w:lang w:val="fr-CH"/>
        </w:rPr>
        <w:t>Vne</w:t>
      </w:r>
      <w:proofErr w:type="spellEnd"/>
      <w:r w:rsidRPr="00110884">
        <w:rPr>
          <w:lang w:val="fr-CH"/>
        </w:rPr>
        <w:t xml:space="preserve">, </w:t>
      </w:r>
      <w:r w:rsidR="00D36944" w:rsidRPr="00110884">
        <w:rPr>
          <w:lang w:val="fr-CH"/>
        </w:rPr>
        <w:t xml:space="preserve">arc vert, </w:t>
      </w:r>
      <w:r w:rsidR="001E750B" w:rsidRPr="00110884">
        <w:rPr>
          <w:lang w:val="fr-CH"/>
        </w:rPr>
        <w:t xml:space="preserve">arc </w:t>
      </w:r>
      <w:r w:rsidR="00D36944" w:rsidRPr="00110884">
        <w:rPr>
          <w:lang w:val="fr-CH"/>
        </w:rPr>
        <w:t xml:space="preserve">jaune et </w:t>
      </w:r>
      <w:r w:rsidR="001E750B" w:rsidRPr="00110884">
        <w:rPr>
          <w:lang w:val="fr-CH"/>
        </w:rPr>
        <w:t xml:space="preserve">arc </w:t>
      </w:r>
      <w:r w:rsidR="00D36944" w:rsidRPr="00110884">
        <w:rPr>
          <w:lang w:val="fr-CH"/>
        </w:rPr>
        <w:t>blanc</w:t>
      </w:r>
      <w:r w:rsidRPr="00110884">
        <w:rPr>
          <w:lang w:val="fr-CH"/>
        </w:rPr>
        <w:t>)</w:t>
      </w:r>
    </w:p>
    <w:p w14:paraId="1EA62512" w14:textId="7FF0C637" w:rsidR="005D38F7" w:rsidRPr="00110884" w:rsidRDefault="00D36944" w:rsidP="005D38F7">
      <w:pPr>
        <w:pStyle w:val="Bullet2"/>
        <w:rPr>
          <w:lang w:val="fr-CH"/>
        </w:rPr>
      </w:pPr>
      <w:r w:rsidRPr="00110884">
        <w:rPr>
          <w:lang w:val="fr-CH"/>
        </w:rPr>
        <w:t xml:space="preserve">Influence de </w:t>
      </w:r>
      <w:r w:rsidR="00E64533" w:rsidRPr="00110884">
        <w:rPr>
          <w:lang w:val="fr-CH"/>
        </w:rPr>
        <w:t>l’altitude</w:t>
      </w:r>
      <w:r w:rsidRPr="00110884">
        <w:rPr>
          <w:lang w:val="fr-CH"/>
        </w:rPr>
        <w:t xml:space="preserve"> sur la vitesse maximale</w:t>
      </w:r>
      <w:r w:rsidR="005F6D68" w:rsidRPr="00110884">
        <w:rPr>
          <w:lang w:val="fr-CH"/>
        </w:rPr>
        <w:t xml:space="preserve"> autorisée</w:t>
      </w:r>
      <w:r w:rsidR="005D38F7" w:rsidRPr="00110884">
        <w:rPr>
          <w:lang w:val="fr-CH"/>
        </w:rPr>
        <w:t xml:space="preserve"> </w:t>
      </w:r>
      <w:proofErr w:type="spellStart"/>
      <w:r w:rsidR="005D38F7" w:rsidRPr="00110884">
        <w:rPr>
          <w:lang w:val="fr-CH"/>
        </w:rPr>
        <w:t>Vne</w:t>
      </w:r>
      <w:proofErr w:type="spellEnd"/>
    </w:p>
    <w:p w14:paraId="441A099A" w14:textId="40158246" w:rsidR="00AB7297" w:rsidRPr="00110884" w:rsidRDefault="00D36944" w:rsidP="005D38F7">
      <w:pPr>
        <w:pStyle w:val="Bullet2"/>
        <w:rPr>
          <w:lang w:val="fr-CH"/>
        </w:rPr>
      </w:pPr>
      <w:r w:rsidRPr="00110884">
        <w:rPr>
          <w:lang w:val="fr-CH"/>
        </w:rPr>
        <w:t>Connaissances théoriques du Flarm</w:t>
      </w:r>
    </w:p>
    <w:p w14:paraId="35EF3795" w14:textId="13C6D87F" w:rsidR="00AB7297" w:rsidRPr="00110884" w:rsidRDefault="007259AB" w:rsidP="00AB7297">
      <w:pPr>
        <w:pStyle w:val="TitelStandardSection"/>
        <w:rPr>
          <w:lang w:val="fr-CH"/>
        </w:rPr>
      </w:pPr>
      <w:r w:rsidRPr="00110884">
        <w:rPr>
          <w:lang w:val="fr-CH"/>
        </w:rPr>
        <w:t>Eléments pratiques</w:t>
      </w:r>
    </w:p>
    <w:p w14:paraId="38E26B8B" w14:textId="244EFD67" w:rsidR="008251CD" w:rsidRPr="00110884" w:rsidRDefault="008251CD" w:rsidP="008251CD">
      <w:pPr>
        <w:pStyle w:val="Bullet2"/>
        <w:rPr>
          <w:lang w:val="fr-CH"/>
        </w:rPr>
      </w:pPr>
      <w:r w:rsidRPr="00110884">
        <w:rPr>
          <w:lang w:val="fr-CH"/>
        </w:rPr>
        <w:t xml:space="preserve">Systématique de </w:t>
      </w:r>
      <w:r w:rsidR="005275F6" w:rsidRPr="00110884">
        <w:rPr>
          <w:lang w:val="fr-CH"/>
        </w:rPr>
        <w:t>l’observation</w:t>
      </w:r>
      <w:r w:rsidRPr="00110884">
        <w:rPr>
          <w:lang w:val="fr-CH"/>
        </w:rPr>
        <w:t xml:space="preserve"> de l’espace aérien</w:t>
      </w:r>
    </w:p>
    <w:p w14:paraId="36EAA9EA" w14:textId="4AA21386" w:rsidR="005D38F7" w:rsidRPr="00110884" w:rsidRDefault="002B481C" w:rsidP="005D38F7">
      <w:pPr>
        <w:pStyle w:val="Bullet2"/>
        <w:rPr>
          <w:lang w:val="fr-CH"/>
        </w:rPr>
      </w:pPr>
      <w:r w:rsidRPr="00110884">
        <w:rPr>
          <w:lang w:val="fr-CH"/>
        </w:rPr>
        <w:t>Maintien de l’assiette de vol et de l’inclinaison</w:t>
      </w:r>
      <w:r w:rsidR="005D38F7" w:rsidRPr="00110884">
        <w:rPr>
          <w:lang w:val="fr-CH"/>
        </w:rPr>
        <w:t xml:space="preserve">, </w:t>
      </w:r>
      <w:r w:rsidRPr="00110884">
        <w:rPr>
          <w:lang w:val="fr-CH"/>
        </w:rPr>
        <w:t xml:space="preserve">vol </w:t>
      </w:r>
      <w:r w:rsidR="00EB772C" w:rsidRPr="00110884">
        <w:rPr>
          <w:lang w:val="fr-CH"/>
        </w:rPr>
        <w:t>rectiligne</w:t>
      </w:r>
      <w:r w:rsidRPr="00110884">
        <w:rPr>
          <w:lang w:val="fr-CH"/>
        </w:rPr>
        <w:t xml:space="preserve"> </w:t>
      </w:r>
      <w:r w:rsidR="006D6349" w:rsidRPr="00110884">
        <w:rPr>
          <w:lang w:val="fr-CH"/>
        </w:rPr>
        <w:t>en direction d’</w:t>
      </w:r>
      <w:r w:rsidR="00BF2AE7" w:rsidRPr="00110884">
        <w:rPr>
          <w:lang w:val="fr-CH"/>
        </w:rPr>
        <w:t xml:space="preserve">un </w:t>
      </w:r>
      <w:r w:rsidRPr="00110884">
        <w:rPr>
          <w:lang w:val="fr-CH"/>
        </w:rPr>
        <w:t xml:space="preserve">point de </w:t>
      </w:r>
      <w:r w:rsidR="00253CCA" w:rsidRPr="00110884">
        <w:rPr>
          <w:lang w:val="fr-CH"/>
        </w:rPr>
        <w:t>référence</w:t>
      </w:r>
    </w:p>
    <w:p w14:paraId="63853BEA" w14:textId="4A53FE36" w:rsidR="005D38F7" w:rsidRPr="00110884" w:rsidRDefault="003A7A29" w:rsidP="005D38F7">
      <w:pPr>
        <w:pStyle w:val="Bullet2"/>
        <w:rPr>
          <w:lang w:val="fr-CH"/>
        </w:rPr>
      </w:pPr>
      <w:r w:rsidRPr="00110884">
        <w:rPr>
          <w:lang w:val="fr-CH"/>
        </w:rPr>
        <w:t xml:space="preserve">Vol </w:t>
      </w:r>
      <w:r w:rsidR="00BF2AE7" w:rsidRPr="00110884">
        <w:rPr>
          <w:lang w:val="fr-CH"/>
        </w:rPr>
        <w:t>rectiligne</w:t>
      </w:r>
      <w:r w:rsidRPr="00110884">
        <w:rPr>
          <w:lang w:val="fr-CH"/>
        </w:rPr>
        <w:t xml:space="preserve"> à différentes vitesses jusqu’à</w:t>
      </w:r>
      <w:r w:rsidR="005D38F7" w:rsidRPr="00110884">
        <w:rPr>
          <w:lang w:val="fr-CH"/>
        </w:rPr>
        <w:t xml:space="preserve"> </w:t>
      </w:r>
      <w:r w:rsidR="006D6349" w:rsidRPr="00110884">
        <w:rPr>
          <w:lang w:val="fr-CH"/>
        </w:rPr>
        <w:t xml:space="preserve">la </w:t>
      </w:r>
      <w:proofErr w:type="spellStart"/>
      <w:r w:rsidR="005D38F7" w:rsidRPr="00110884">
        <w:rPr>
          <w:lang w:val="fr-CH"/>
        </w:rPr>
        <w:t>Vne</w:t>
      </w:r>
      <w:proofErr w:type="spellEnd"/>
    </w:p>
    <w:p w14:paraId="09586BE9" w14:textId="0ED2B02D" w:rsidR="005D38F7" w:rsidRPr="00110884" w:rsidRDefault="003A7A29" w:rsidP="005D38F7">
      <w:pPr>
        <w:pStyle w:val="Bullet2"/>
        <w:rPr>
          <w:lang w:val="fr-CH"/>
        </w:rPr>
      </w:pPr>
      <w:r w:rsidRPr="00110884">
        <w:rPr>
          <w:lang w:val="fr-CH"/>
        </w:rPr>
        <w:t>Démonstration de la stabilité autour de l’axe de tangage à différentes vitesses</w:t>
      </w:r>
    </w:p>
    <w:p w14:paraId="20306C57" w14:textId="42908D44" w:rsidR="005D38F7" w:rsidRPr="00110884" w:rsidRDefault="00445E92" w:rsidP="005D38F7">
      <w:pPr>
        <w:pStyle w:val="Bullet2"/>
        <w:rPr>
          <w:lang w:val="fr-CH"/>
        </w:rPr>
      </w:pPr>
      <w:r w:rsidRPr="00110884">
        <w:rPr>
          <w:lang w:val="fr-CH"/>
        </w:rPr>
        <w:t>Compensation</w:t>
      </w:r>
      <w:r w:rsidR="005D38F7" w:rsidRPr="00110884">
        <w:rPr>
          <w:lang w:val="fr-CH"/>
        </w:rPr>
        <w:t xml:space="preserve"> </w:t>
      </w:r>
      <w:r w:rsidR="002B481C" w:rsidRPr="00110884">
        <w:rPr>
          <w:lang w:val="fr-CH"/>
        </w:rPr>
        <w:t xml:space="preserve">de l’assiette de vol </w:t>
      </w:r>
      <w:r w:rsidRPr="00110884">
        <w:rPr>
          <w:lang w:val="fr-CH"/>
        </w:rPr>
        <w:t>à</w:t>
      </w:r>
      <w:r w:rsidR="002B481C" w:rsidRPr="00110884">
        <w:rPr>
          <w:lang w:val="fr-CH"/>
        </w:rPr>
        <w:t xml:space="preserve"> différentes vitesses</w:t>
      </w:r>
    </w:p>
    <w:p w14:paraId="7CB8FCE6" w14:textId="27B76D92" w:rsidR="005D38F7" w:rsidRPr="00110884" w:rsidRDefault="00445E92" w:rsidP="005D38F7">
      <w:pPr>
        <w:pStyle w:val="Bullet2"/>
        <w:rPr>
          <w:lang w:val="fr-CH"/>
        </w:rPr>
      </w:pPr>
      <w:r w:rsidRPr="00110884">
        <w:rPr>
          <w:lang w:val="fr-CH"/>
        </w:rPr>
        <w:t>Contrôle</w:t>
      </w:r>
      <w:r w:rsidR="002B481C" w:rsidRPr="00110884">
        <w:rPr>
          <w:lang w:val="fr-CH"/>
        </w:rPr>
        <w:t xml:space="preserve"> de la vitesse en fonction de l’assiette de vol et de l’indicateur de vitesse</w:t>
      </w:r>
    </w:p>
    <w:p w14:paraId="3534126A" w14:textId="2987C30F" w:rsidR="00AB7297" w:rsidRPr="00110884" w:rsidRDefault="00975617" w:rsidP="005D38F7">
      <w:pPr>
        <w:pStyle w:val="Bullet2"/>
        <w:rPr>
          <w:lang w:val="fr-CH"/>
        </w:rPr>
      </w:pPr>
      <w:bookmarkStart w:id="223" w:name="_Hlk62550644"/>
      <w:r w:rsidRPr="00110884">
        <w:rPr>
          <w:lang w:val="fr-CH"/>
        </w:rPr>
        <w:t>Utilisation du FLARM, interprétation d</w:t>
      </w:r>
      <w:r w:rsidR="005D38F7" w:rsidRPr="00110884">
        <w:rPr>
          <w:lang w:val="fr-CH"/>
        </w:rPr>
        <w:t xml:space="preserve">es </w:t>
      </w:r>
      <w:r w:rsidR="006D6349" w:rsidRPr="00110884">
        <w:rPr>
          <w:lang w:val="fr-CH"/>
        </w:rPr>
        <w:t>alertes visuelles et sonores</w:t>
      </w:r>
      <w:bookmarkEnd w:id="223"/>
    </w:p>
    <w:p w14:paraId="29B34AB2" w14:textId="08D1F909" w:rsidR="00AB7297" w:rsidRPr="00110884" w:rsidRDefault="003D25C6" w:rsidP="00AB7297">
      <w:pPr>
        <w:pStyle w:val="TitelStandardSection"/>
        <w:rPr>
          <w:lang w:val="fr-CH"/>
        </w:rPr>
      </w:pPr>
      <w:r w:rsidRPr="00110884">
        <w:rPr>
          <w:lang w:val="fr-CH"/>
        </w:rPr>
        <w:t>Documentation</w:t>
      </w:r>
    </w:p>
    <w:p w14:paraId="7D7B4DC4" w14:textId="5FAE97AD" w:rsidR="005D38F7" w:rsidRPr="00110884" w:rsidRDefault="00EA0F75" w:rsidP="005D38F7">
      <w:pPr>
        <w:pStyle w:val="Bullet2"/>
        <w:rPr>
          <w:lang w:val="fr-CH"/>
        </w:rPr>
      </w:pPr>
      <w:r w:rsidRPr="00110884">
        <w:rPr>
          <w:lang w:val="fr-CH"/>
        </w:rPr>
        <w:t>Manuel de vol du planeur</w:t>
      </w:r>
    </w:p>
    <w:p w14:paraId="7E634E10" w14:textId="3D44163E" w:rsidR="005D38F7" w:rsidRPr="00110884" w:rsidRDefault="00195A19" w:rsidP="005D38F7">
      <w:pPr>
        <w:pStyle w:val="Bullet2"/>
        <w:rPr>
          <w:lang w:val="fr-CH"/>
        </w:rPr>
      </w:pPr>
      <w:r w:rsidRPr="00110884">
        <w:rPr>
          <w:lang w:val="fr-CH"/>
        </w:rPr>
        <w:t>Théorie vol à voile FSVV</w:t>
      </w:r>
      <w:r w:rsidR="003A7A29" w:rsidRPr="00110884">
        <w:rPr>
          <w:lang w:val="fr-CH"/>
        </w:rPr>
        <w:t xml:space="preserve"> </w:t>
      </w:r>
      <w:r w:rsidR="005D38F7" w:rsidRPr="00110884">
        <w:rPr>
          <w:lang w:val="fr-CH"/>
        </w:rPr>
        <w:t>:</w:t>
      </w:r>
      <w:r w:rsidR="005D38F7" w:rsidRPr="00110884">
        <w:rPr>
          <w:lang w:val="fr-CH"/>
        </w:rPr>
        <w:tab/>
      </w:r>
      <w:r w:rsidR="008425C4" w:rsidRPr="00110884">
        <w:rPr>
          <w:lang w:val="fr-CH"/>
        </w:rPr>
        <w:t>Branche</w:t>
      </w:r>
      <w:r w:rsidR="005D38F7" w:rsidRPr="00110884">
        <w:rPr>
          <w:lang w:val="fr-CH"/>
        </w:rPr>
        <w:t xml:space="preserve"> 20</w:t>
      </w:r>
      <w:r w:rsidR="005D38F7" w:rsidRPr="00110884">
        <w:rPr>
          <w:lang w:val="fr-CH"/>
        </w:rPr>
        <w:tab/>
      </w:r>
      <w:r w:rsidR="00E250F8" w:rsidRPr="00110884">
        <w:rPr>
          <w:lang w:val="fr-CH"/>
        </w:rPr>
        <w:t>c</w:t>
      </w:r>
      <w:r w:rsidR="008425C4" w:rsidRPr="00110884">
        <w:rPr>
          <w:lang w:val="fr-CH"/>
        </w:rPr>
        <w:t>hapitre</w:t>
      </w:r>
      <w:r w:rsidR="00E250F8" w:rsidRPr="00110884">
        <w:rPr>
          <w:lang w:val="fr-CH"/>
        </w:rPr>
        <w:t>s</w:t>
      </w:r>
      <w:r w:rsidR="005D38F7" w:rsidRPr="00110884">
        <w:rPr>
          <w:lang w:val="fr-CH"/>
        </w:rPr>
        <w:t xml:space="preserve"> 0, 2, 3, 5 </w:t>
      </w:r>
      <w:r w:rsidR="00E250F8" w:rsidRPr="00110884">
        <w:rPr>
          <w:lang w:val="fr-CH"/>
        </w:rPr>
        <w:t>et</w:t>
      </w:r>
      <w:r w:rsidR="005D38F7" w:rsidRPr="00110884">
        <w:rPr>
          <w:lang w:val="fr-CH"/>
        </w:rPr>
        <w:t xml:space="preserve"> 11</w:t>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8425C4" w:rsidRPr="00110884">
        <w:rPr>
          <w:lang w:val="fr-CH"/>
        </w:rPr>
        <w:t>Branche</w:t>
      </w:r>
      <w:r w:rsidR="005D38F7" w:rsidRPr="00110884">
        <w:rPr>
          <w:lang w:val="fr-CH"/>
        </w:rPr>
        <w:t xml:space="preserve"> 70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1</w:t>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8425C4" w:rsidRPr="00110884">
        <w:rPr>
          <w:lang w:val="fr-CH"/>
        </w:rPr>
        <w:t>Branche</w:t>
      </w:r>
      <w:r w:rsidR="005D38F7" w:rsidRPr="00110884">
        <w:rPr>
          <w:lang w:val="fr-CH"/>
        </w:rPr>
        <w:t xml:space="preserve"> 80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10</w:t>
      </w:r>
    </w:p>
    <w:p w14:paraId="5E454E80" w14:textId="44C99C55" w:rsidR="00AB7297" w:rsidRPr="00110884" w:rsidRDefault="005D38F7" w:rsidP="005D38F7">
      <w:pPr>
        <w:pStyle w:val="Bullet2"/>
        <w:rPr>
          <w:lang w:val="fr-CH"/>
        </w:rPr>
      </w:pPr>
      <w:proofErr w:type="spellStart"/>
      <w:r w:rsidRPr="00110884">
        <w:rPr>
          <w:lang w:val="fr-CH"/>
        </w:rPr>
        <w:t>Hösli</w:t>
      </w:r>
      <w:proofErr w:type="spellEnd"/>
      <w:r w:rsidR="000E7EB7" w:rsidRPr="00110884">
        <w:rPr>
          <w:lang w:val="fr-CH"/>
        </w:rPr>
        <w:tab/>
      </w:r>
      <w:r w:rsidR="000E7EB7" w:rsidRPr="00110884">
        <w:rPr>
          <w:lang w:val="fr-CH"/>
        </w:rPr>
        <w:tab/>
      </w:r>
      <w:r w:rsidR="000E7EB7" w:rsidRPr="00110884">
        <w:rPr>
          <w:lang w:val="fr-CH"/>
        </w:rPr>
        <w:tab/>
      </w:r>
      <w:r w:rsidRPr="00110884">
        <w:rPr>
          <w:lang w:val="fr-CH"/>
        </w:rPr>
        <w:tab/>
      </w:r>
      <w:r w:rsidR="008425C4" w:rsidRPr="00110884">
        <w:rPr>
          <w:lang w:val="fr-CH"/>
        </w:rPr>
        <w:t>Pages</w:t>
      </w:r>
      <w:r w:rsidRPr="00110884">
        <w:rPr>
          <w:lang w:val="fr-CH"/>
        </w:rPr>
        <w:t xml:space="preserve"> 34 - 48</w:t>
      </w:r>
    </w:p>
    <w:p w14:paraId="23E17B6A" w14:textId="1932B37C" w:rsidR="00AB7297" w:rsidRPr="00110884" w:rsidRDefault="009B09D8" w:rsidP="00AB7297">
      <w:pPr>
        <w:pStyle w:val="TitelStandardSection"/>
        <w:rPr>
          <w:lang w:val="fr-CH"/>
        </w:rPr>
      </w:pPr>
      <w:r w:rsidRPr="00110884">
        <w:rPr>
          <w:lang w:val="fr-CH"/>
        </w:rPr>
        <w:t>Objectifs</w:t>
      </w:r>
    </w:p>
    <w:p w14:paraId="22C1ECA2" w14:textId="001AFAD3" w:rsidR="005D38F7" w:rsidRPr="00110884" w:rsidRDefault="003A7A29" w:rsidP="001613C7">
      <w:pPr>
        <w:pStyle w:val="TargetsFlugauftrag"/>
        <w:numPr>
          <w:ilvl w:val="0"/>
          <w:numId w:val="39"/>
        </w:numPr>
        <w:ind w:left="567" w:hanging="567"/>
        <w:rPr>
          <w:lang w:val="fr-CH"/>
        </w:rPr>
      </w:pPr>
      <w:r w:rsidRPr="00110884">
        <w:rPr>
          <w:lang w:val="fr-CH"/>
        </w:rPr>
        <w:t xml:space="preserve">Je </w:t>
      </w:r>
      <w:r w:rsidR="000521A3">
        <w:rPr>
          <w:lang w:val="fr-CH"/>
        </w:rPr>
        <w:t>sais</w:t>
      </w:r>
      <w:r w:rsidRPr="00110884">
        <w:rPr>
          <w:lang w:val="fr-CH"/>
        </w:rPr>
        <w:t xml:space="preserve"> </w:t>
      </w:r>
      <w:r w:rsidR="00611E96" w:rsidRPr="00110884">
        <w:rPr>
          <w:lang w:val="fr-CH"/>
        </w:rPr>
        <w:t>effectuer un vol rectiligne</w:t>
      </w:r>
      <w:r w:rsidRPr="00110884">
        <w:rPr>
          <w:lang w:val="fr-CH"/>
        </w:rPr>
        <w:t xml:space="preserve"> en direction d’un point de </w:t>
      </w:r>
      <w:r w:rsidR="00603480" w:rsidRPr="00110884">
        <w:rPr>
          <w:lang w:val="fr-CH"/>
        </w:rPr>
        <w:t>référence</w:t>
      </w:r>
    </w:p>
    <w:p w14:paraId="049FD700" w14:textId="035C8DF9" w:rsidR="005D38F7" w:rsidRPr="00110884" w:rsidRDefault="002B481C" w:rsidP="005D38F7">
      <w:pPr>
        <w:pStyle w:val="TargetsFlugauftrag"/>
        <w:rPr>
          <w:lang w:val="fr-CH"/>
        </w:rPr>
      </w:pPr>
      <w:r w:rsidRPr="00110884">
        <w:rPr>
          <w:lang w:val="fr-CH"/>
        </w:rPr>
        <w:t xml:space="preserve">Je </w:t>
      </w:r>
      <w:r w:rsidR="000521A3">
        <w:rPr>
          <w:lang w:val="fr-CH"/>
        </w:rPr>
        <w:t>sais</w:t>
      </w:r>
      <w:r w:rsidRPr="00110884">
        <w:rPr>
          <w:lang w:val="fr-CH"/>
        </w:rPr>
        <w:t xml:space="preserve"> piloter le planeur autour de l’axe de tangage </w:t>
      </w:r>
      <w:r w:rsidR="00895912" w:rsidRPr="00110884">
        <w:rPr>
          <w:lang w:val="fr-CH"/>
        </w:rPr>
        <w:t>avec des corrections adaptées sur les commandes</w:t>
      </w:r>
    </w:p>
    <w:p w14:paraId="1C484F1A" w14:textId="26E6745A" w:rsidR="00AB7297" w:rsidRPr="00110884" w:rsidRDefault="00975617" w:rsidP="005D38F7">
      <w:pPr>
        <w:pStyle w:val="TargetsFlugauftrag"/>
        <w:rPr>
          <w:lang w:val="fr-CH"/>
        </w:rPr>
      </w:pPr>
      <w:r w:rsidRPr="00110884">
        <w:rPr>
          <w:lang w:val="fr-CH"/>
        </w:rPr>
        <w:t>Je réagis de manière appropriée aux al</w:t>
      </w:r>
      <w:r w:rsidR="006D6349" w:rsidRPr="00110884">
        <w:rPr>
          <w:lang w:val="fr-CH"/>
        </w:rPr>
        <w:t>ertes</w:t>
      </w:r>
      <w:r w:rsidRPr="00110884">
        <w:rPr>
          <w:lang w:val="fr-CH"/>
        </w:rPr>
        <w:t xml:space="preserve"> du Flarm</w:t>
      </w:r>
    </w:p>
    <w:p w14:paraId="08D2367B" w14:textId="3CAE9B86" w:rsidR="005D38F7" w:rsidRPr="00110884" w:rsidRDefault="00BA7602" w:rsidP="005D38F7">
      <w:pPr>
        <w:pStyle w:val="TargetsFlugauftrag"/>
        <w:rPr>
          <w:lang w:val="fr-CH"/>
        </w:rPr>
      </w:pPr>
      <w:r w:rsidRPr="00110884">
        <w:rPr>
          <w:lang w:val="fr-CH"/>
        </w:rPr>
        <w:t>Objectif personnel</w:t>
      </w:r>
      <w:r w:rsidR="00A04B66" w:rsidRPr="00110884">
        <w:rPr>
          <w:lang w:val="fr-CH"/>
        </w:rPr>
        <w:t xml:space="preserve"> </w:t>
      </w:r>
      <w:r w:rsidR="005D38F7" w:rsidRPr="00110884">
        <w:rPr>
          <w:lang w:val="fr-CH"/>
        </w:rPr>
        <w:t>:</w:t>
      </w:r>
    </w:p>
    <w:p w14:paraId="1D0F57C3" w14:textId="5D46434F" w:rsidR="00AB7297" w:rsidRPr="00110884" w:rsidRDefault="00AB7297" w:rsidP="00AB7297">
      <w:pPr>
        <w:pStyle w:val="TitelStandardSection"/>
        <w:rPr>
          <w:lang w:val="fr-CH"/>
        </w:rPr>
      </w:pPr>
      <w:r w:rsidRPr="00110884">
        <w:rPr>
          <w:b w:val="0"/>
          <w:lang w:val="fr-CH" w:eastAsia="it-CH"/>
        </w:rPr>
        <w:br w:type="page"/>
      </w:r>
      <w:bookmarkStart w:id="224" w:name="_Hlk65584314"/>
      <w:bookmarkStart w:id="225" w:name="_Hlk65584557"/>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2C250A8B" w14:textId="77777777" w:rsidTr="00AB7297">
        <w:tc>
          <w:tcPr>
            <w:tcW w:w="3260" w:type="dxa"/>
            <w:tcBorders>
              <w:bottom w:val="nil"/>
              <w:right w:val="nil"/>
            </w:tcBorders>
          </w:tcPr>
          <w:p w14:paraId="70A699F8" w14:textId="6377F7B3"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426DBFE5" w14:textId="7504600E"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07679753" w14:textId="79729E8B"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021786C" w14:textId="77777777" w:rsidTr="00AB7297">
        <w:tc>
          <w:tcPr>
            <w:tcW w:w="9781" w:type="dxa"/>
            <w:gridSpan w:val="3"/>
            <w:tcBorders>
              <w:top w:val="nil"/>
            </w:tcBorders>
          </w:tcPr>
          <w:p w14:paraId="24124399" w14:textId="77777777" w:rsidR="00AB7297" w:rsidRPr="00110884" w:rsidRDefault="00AB7297" w:rsidP="00AB7297">
            <w:pPr>
              <w:rPr>
                <w:lang w:val="fr-CH" w:eastAsia="it-CH"/>
              </w:rPr>
            </w:pPr>
          </w:p>
          <w:p w14:paraId="6BB81AE6" w14:textId="77777777" w:rsidR="00AB7297" w:rsidRPr="00110884" w:rsidRDefault="00AB7297" w:rsidP="00AB7297">
            <w:pPr>
              <w:rPr>
                <w:lang w:val="fr-CH" w:eastAsia="it-CH"/>
              </w:rPr>
            </w:pPr>
          </w:p>
          <w:p w14:paraId="10ECCCFD" w14:textId="77777777" w:rsidR="00AB7297" w:rsidRPr="00110884" w:rsidRDefault="00AB7297" w:rsidP="00AB7297">
            <w:pPr>
              <w:rPr>
                <w:lang w:val="fr-CH" w:eastAsia="it-CH"/>
              </w:rPr>
            </w:pPr>
          </w:p>
          <w:p w14:paraId="6780BAE2" w14:textId="77777777" w:rsidR="00AB7297" w:rsidRPr="00110884" w:rsidRDefault="00AB7297" w:rsidP="00AB7297">
            <w:pPr>
              <w:rPr>
                <w:lang w:val="fr-CH" w:eastAsia="it-CH"/>
              </w:rPr>
            </w:pPr>
          </w:p>
          <w:p w14:paraId="508E5A0D" w14:textId="77777777" w:rsidR="00AB7297" w:rsidRPr="00110884" w:rsidRDefault="00AB7297" w:rsidP="00AB7297">
            <w:pPr>
              <w:rPr>
                <w:lang w:val="fr-CH" w:eastAsia="it-CH"/>
              </w:rPr>
            </w:pPr>
          </w:p>
        </w:tc>
      </w:tr>
    </w:tbl>
    <w:p w14:paraId="1F157697" w14:textId="61508B09"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4E1C648" w14:textId="77777777" w:rsidTr="00AB7297">
        <w:tc>
          <w:tcPr>
            <w:tcW w:w="9781" w:type="dxa"/>
          </w:tcPr>
          <w:p w14:paraId="157350E8" w14:textId="77777777" w:rsidR="00AB7297" w:rsidRPr="00110884" w:rsidRDefault="00AB7297" w:rsidP="00AB7297">
            <w:pPr>
              <w:rPr>
                <w:lang w:val="fr-CH" w:eastAsia="it-CH"/>
              </w:rPr>
            </w:pPr>
          </w:p>
          <w:p w14:paraId="03F3922D" w14:textId="77777777" w:rsidR="00AB7297" w:rsidRPr="00110884" w:rsidRDefault="00AB7297" w:rsidP="00AB7297">
            <w:pPr>
              <w:rPr>
                <w:lang w:val="fr-CH" w:eastAsia="it-CH"/>
              </w:rPr>
            </w:pPr>
          </w:p>
          <w:p w14:paraId="323B7D2C" w14:textId="77777777" w:rsidR="00AB7297" w:rsidRPr="00110884" w:rsidRDefault="00AB7297" w:rsidP="00AB7297">
            <w:pPr>
              <w:rPr>
                <w:lang w:val="fr-CH" w:eastAsia="it-CH"/>
              </w:rPr>
            </w:pPr>
          </w:p>
          <w:p w14:paraId="2F3DDCFF" w14:textId="77777777" w:rsidR="00AB7297" w:rsidRPr="00110884" w:rsidRDefault="00AB7297" w:rsidP="00AB7297">
            <w:pPr>
              <w:rPr>
                <w:lang w:val="fr-CH" w:eastAsia="it-CH"/>
              </w:rPr>
            </w:pPr>
          </w:p>
          <w:p w14:paraId="7353FE92" w14:textId="77777777" w:rsidR="00AB7297" w:rsidRPr="00110884" w:rsidRDefault="00AB7297" w:rsidP="00AB7297">
            <w:pPr>
              <w:rPr>
                <w:lang w:val="fr-CH" w:eastAsia="it-CH"/>
              </w:rPr>
            </w:pPr>
          </w:p>
          <w:p w14:paraId="785A225E" w14:textId="77777777" w:rsidR="00AB7297" w:rsidRPr="00110884" w:rsidRDefault="00AB7297" w:rsidP="00AB7297">
            <w:pPr>
              <w:rPr>
                <w:lang w:val="fr-CH" w:eastAsia="it-CH"/>
              </w:rPr>
            </w:pPr>
          </w:p>
          <w:p w14:paraId="34E56FC1" w14:textId="77777777" w:rsidR="00AB7297" w:rsidRPr="00110884" w:rsidRDefault="00AB7297" w:rsidP="00AB7297">
            <w:pPr>
              <w:rPr>
                <w:lang w:val="fr-CH" w:eastAsia="it-CH"/>
              </w:rPr>
            </w:pPr>
          </w:p>
          <w:p w14:paraId="60FCFF7A" w14:textId="77777777" w:rsidR="00AB7297" w:rsidRPr="00110884" w:rsidRDefault="00AB7297" w:rsidP="00AB7297">
            <w:pPr>
              <w:rPr>
                <w:lang w:val="fr-CH" w:eastAsia="it-CH"/>
              </w:rPr>
            </w:pPr>
          </w:p>
        </w:tc>
      </w:tr>
    </w:tbl>
    <w:p w14:paraId="4480A5A0" w14:textId="07FAFEA4"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6BD4ABF" w14:textId="77777777" w:rsidTr="00AB7297">
        <w:tc>
          <w:tcPr>
            <w:tcW w:w="9781" w:type="dxa"/>
          </w:tcPr>
          <w:p w14:paraId="165ED36E" w14:textId="77777777" w:rsidR="00AB7297" w:rsidRPr="00110884" w:rsidRDefault="00AB7297" w:rsidP="00AB7297">
            <w:pPr>
              <w:rPr>
                <w:lang w:val="fr-CH" w:eastAsia="it-CH"/>
              </w:rPr>
            </w:pPr>
          </w:p>
          <w:p w14:paraId="4EE1D071" w14:textId="77777777" w:rsidR="00AB7297" w:rsidRPr="00110884" w:rsidRDefault="00AB7297" w:rsidP="00AB7297">
            <w:pPr>
              <w:rPr>
                <w:lang w:val="fr-CH" w:eastAsia="it-CH"/>
              </w:rPr>
            </w:pPr>
          </w:p>
          <w:p w14:paraId="480662B5" w14:textId="77777777" w:rsidR="00AB7297" w:rsidRPr="00110884" w:rsidRDefault="00AB7297" w:rsidP="00AB7297">
            <w:pPr>
              <w:rPr>
                <w:lang w:val="fr-CH" w:eastAsia="it-CH"/>
              </w:rPr>
            </w:pPr>
          </w:p>
          <w:p w14:paraId="3805838F" w14:textId="5AE4FBBF" w:rsidR="00AB7297" w:rsidRPr="00110884" w:rsidRDefault="00AB7297" w:rsidP="00AB7297">
            <w:pPr>
              <w:rPr>
                <w:lang w:val="fr-CH" w:eastAsia="it-CH"/>
              </w:rPr>
            </w:pPr>
          </w:p>
          <w:p w14:paraId="1D9ABDBC" w14:textId="77777777" w:rsidR="008575FB" w:rsidRPr="00110884" w:rsidRDefault="008575FB" w:rsidP="00AB7297">
            <w:pPr>
              <w:rPr>
                <w:lang w:val="fr-CH" w:eastAsia="it-CH"/>
              </w:rPr>
            </w:pPr>
          </w:p>
          <w:p w14:paraId="4694DB91" w14:textId="77777777" w:rsidR="00AB7297" w:rsidRPr="00110884" w:rsidRDefault="00AB7297" w:rsidP="00AB7297">
            <w:pPr>
              <w:rPr>
                <w:lang w:val="fr-CH" w:eastAsia="it-CH"/>
              </w:rPr>
            </w:pPr>
          </w:p>
          <w:p w14:paraId="57B8229D" w14:textId="77777777" w:rsidR="00AB7297" w:rsidRPr="00110884" w:rsidRDefault="00AB7297" w:rsidP="00AB7297">
            <w:pPr>
              <w:rPr>
                <w:lang w:val="fr-CH" w:eastAsia="it-CH"/>
              </w:rPr>
            </w:pPr>
          </w:p>
          <w:p w14:paraId="4E14D22D" w14:textId="77777777" w:rsidR="00AB7297" w:rsidRPr="00110884" w:rsidRDefault="00AB7297" w:rsidP="00AB7297">
            <w:pPr>
              <w:rPr>
                <w:lang w:val="fr-CH" w:eastAsia="it-CH"/>
              </w:rPr>
            </w:pPr>
          </w:p>
          <w:p w14:paraId="0FCFECD4" w14:textId="77777777" w:rsidR="00AB7297" w:rsidRPr="00110884" w:rsidRDefault="00AB7297" w:rsidP="00AB7297">
            <w:pPr>
              <w:rPr>
                <w:lang w:val="fr-CH" w:eastAsia="it-CH"/>
              </w:rPr>
            </w:pPr>
          </w:p>
        </w:tc>
      </w:tr>
    </w:tbl>
    <w:p w14:paraId="16E9510A" w14:textId="4220DA1C"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77C766D" w14:textId="77777777" w:rsidTr="00AB7297">
        <w:tc>
          <w:tcPr>
            <w:tcW w:w="9781" w:type="dxa"/>
          </w:tcPr>
          <w:p w14:paraId="0FD6A355" w14:textId="77777777" w:rsidR="00AB7297" w:rsidRPr="00110884" w:rsidRDefault="00AB7297" w:rsidP="00AB7297">
            <w:pPr>
              <w:rPr>
                <w:lang w:val="fr-CH" w:eastAsia="it-CH"/>
              </w:rPr>
            </w:pPr>
          </w:p>
          <w:p w14:paraId="3844BE49" w14:textId="77777777" w:rsidR="00AB7297" w:rsidRPr="00110884" w:rsidRDefault="00AB7297" w:rsidP="00AB7297">
            <w:pPr>
              <w:rPr>
                <w:lang w:val="fr-CH" w:eastAsia="it-CH"/>
              </w:rPr>
            </w:pPr>
          </w:p>
          <w:p w14:paraId="4044B828" w14:textId="77777777" w:rsidR="00AB7297" w:rsidRPr="00110884" w:rsidRDefault="00AB7297" w:rsidP="00AB7297">
            <w:pPr>
              <w:rPr>
                <w:lang w:val="fr-CH" w:eastAsia="it-CH"/>
              </w:rPr>
            </w:pPr>
          </w:p>
          <w:p w14:paraId="2759B4DE" w14:textId="77777777" w:rsidR="00AB7297" w:rsidRPr="00110884" w:rsidRDefault="00AB7297" w:rsidP="00AB7297">
            <w:pPr>
              <w:rPr>
                <w:lang w:val="fr-CH" w:eastAsia="it-CH"/>
              </w:rPr>
            </w:pPr>
          </w:p>
        </w:tc>
      </w:tr>
    </w:tbl>
    <w:p w14:paraId="3CD7FBE7" w14:textId="449B414E" w:rsidR="00AB7297" w:rsidRPr="00110884" w:rsidRDefault="009B09D8" w:rsidP="00AB7297">
      <w:pPr>
        <w:pStyle w:val="TitelStandardSection"/>
        <w:rPr>
          <w:lang w:val="fr-CH"/>
        </w:rPr>
      </w:pPr>
      <w:r w:rsidRPr="00110884">
        <w:rPr>
          <w:lang w:val="fr-CH"/>
        </w:rPr>
        <w:t>Notes</w:t>
      </w:r>
    </w:p>
    <w:bookmarkEnd w:id="225"/>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FE57D96" w14:textId="77777777" w:rsidTr="00AB7297">
        <w:tc>
          <w:tcPr>
            <w:tcW w:w="9781" w:type="dxa"/>
          </w:tcPr>
          <w:p w14:paraId="44E7B19F" w14:textId="77777777" w:rsidR="00AB7297" w:rsidRPr="00110884" w:rsidRDefault="00AB7297" w:rsidP="00AB7297">
            <w:pPr>
              <w:rPr>
                <w:lang w:val="fr-CH" w:eastAsia="it-CH"/>
              </w:rPr>
            </w:pPr>
          </w:p>
          <w:p w14:paraId="0795FF66" w14:textId="77777777" w:rsidR="00AB7297" w:rsidRPr="00110884" w:rsidRDefault="00AB7297" w:rsidP="00AB7297">
            <w:pPr>
              <w:rPr>
                <w:lang w:val="fr-CH" w:eastAsia="it-CH"/>
              </w:rPr>
            </w:pPr>
          </w:p>
          <w:p w14:paraId="2073AF58" w14:textId="77777777" w:rsidR="00AB7297" w:rsidRPr="00110884" w:rsidRDefault="00AB7297" w:rsidP="00AB7297">
            <w:pPr>
              <w:rPr>
                <w:lang w:val="fr-CH" w:eastAsia="it-CH"/>
              </w:rPr>
            </w:pPr>
          </w:p>
          <w:p w14:paraId="111A7ACB" w14:textId="77777777" w:rsidR="00AB7297" w:rsidRPr="00110884" w:rsidRDefault="00AB7297" w:rsidP="00AB7297">
            <w:pPr>
              <w:rPr>
                <w:lang w:val="fr-CH" w:eastAsia="it-CH"/>
              </w:rPr>
            </w:pPr>
          </w:p>
        </w:tc>
      </w:tr>
    </w:tbl>
    <w:p w14:paraId="620FB40A" w14:textId="13012F79" w:rsidR="00AB7297" w:rsidRPr="00110884" w:rsidRDefault="005D38F7" w:rsidP="00AB7297">
      <w:pPr>
        <w:pStyle w:val="TitelFlugauftragE"/>
        <w:rPr>
          <w:lang w:val="fr-CH"/>
        </w:rPr>
      </w:pPr>
      <w:bookmarkStart w:id="226" w:name="_Toc65525619"/>
      <w:bookmarkEnd w:id="224"/>
      <w:r w:rsidRPr="00110884">
        <w:rPr>
          <w:lang w:val="fr-CH"/>
        </w:rPr>
        <w:lastRenderedPageBreak/>
        <w:t>7</w:t>
      </w:r>
      <w:r w:rsidR="00AB7297" w:rsidRPr="00110884">
        <w:rPr>
          <w:lang w:val="fr-CH"/>
        </w:rPr>
        <w:tab/>
      </w:r>
      <w:r w:rsidR="000407D2" w:rsidRPr="00110884">
        <w:rPr>
          <w:lang w:val="fr-CH"/>
        </w:rPr>
        <w:t>Vol en virage</w:t>
      </w:r>
      <w:bookmarkEnd w:id="2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341CA863" w14:textId="77777777" w:rsidTr="00FA339D">
        <w:tc>
          <w:tcPr>
            <w:tcW w:w="833" w:type="pct"/>
            <w:shd w:val="clear" w:color="auto" w:fill="D9D9D9" w:themeFill="background1" w:themeFillShade="D9"/>
            <w:vAlign w:val="center"/>
          </w:tcPr>
          <w:p w14:paraId="54A94AEC"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7DAC30B9" w14:textId="2C940F8A"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51D6261D" w14:textId="6BC94D29"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1F80F895" w14:textId="3251E09D"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31CD41FF" w14:textId="43BB2C5B"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2A69B39F" w14:textId="37304B6B"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2B57B9DA" w14:textId="77777777" w:rsidTr="00FA339D">
        <w:trPr>
          <w:trHeight w:val="257"/>
        </w:trPr>
        <w:tc>
          <w:tcPr>
            <w:tcW w:w="833" w:type="pct"/>
            <w:vAlign w:val="center"/>
          </w:tcPr>
          <w:p w14:paraId="4A74BEB2" w14:textId="5CD48BFE" w:rsidR="00B332A9" w:rsidRPr="00110884" w:rsidRDefault="00B332A9" w:rsidP="00FA339D">
            <w:pPr>
              <w:pStyle w:val="StandardTabelleZentriert"/>
              <w:rPr>
                <w:lang w:val="fr-CH"/>
              </w:rPr>
            </w:pPr>
            <w:proofErr w:type="gramStart"/>
            <w:r w:rsidRPr="00110884">
              <w:rPr>
                <w:lang w:val="fr-CH"/>
              </w:rPr>
              <w:t>0:</w:t>
            </w:r>
            <w:proofErr w:type="gramEnd"/>
            <w:r w:rsidR="008A2C51" w:rsidRPr="00110884">
              <w:rPr>
                <w:lang w:val="fr-CH"/>
              </w:rPr>
              <w:t>15</w:t>
            </w:r>
          </w:p>
        </w:tc>
        <w:tc>
          <w:tcPr>
            <w:tcW w:w="833" w:type="pct"/>
            <w:shd w:val="clear" w:color="auto" w:fill="auto"/>
            <w:vAlign w:val="center"/>
          </w:tcPr>
          <w:p w14:paraId="7BC49F9B" w14:textId="5B20A683" w:rsidR="00B332A9" w:rsidRPr="00110884" w:rsidRDefault="008A2C51" w:rsidP="00FA339D">
            <w:pPr>
              <w:pStyle w:val="StandardTabelleZentriert"/>
              <w:rPr>
                <w:lang w:val="fr-CH"/>
              </w:rPr>
            </w:pPr>
            <w:proofErr w:type="gramStart"/>
            <w:r w:rsidRPr="00110884">
              <w:rPr>
                <w:lang w:val="fr-CH"/>
              </w:rPr>
              <w:t>1:</w:t>
            </w:r>
            <w:proofErr w:type="gramEnd"/>
            <w:r w:rsidRPr="00110884">
              <w:rPr>
                <w:lang w:val="fr-CH"/>
              </w:rPr>
              <w:t>00</w:t>
            </w:r>
          </w:p>
        </w:tc>
        <w:tc>
          <w:tcPr>
            <w:tcW w:w="833" w:type="pct"/>
            <w:shd w:val="clear" w:color="auto" w:fill="auto"/>
            <w:vAlign w:val="center"/>
          </w:tcPr>
          <w:p w14:paraId="412C018F"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5044955A" w14:textId="6CF495CD" w:rsidR="00B332A9" w:rsidRPr="00110884" w:rsidRDefault="005D38F7" w:rsidP="00FA339D">
            <w:pPr>
              <w:pStyle w:val="StandardTabelleZentriert"/>
              <w:rPr>
                <w:lang w:val="fr-CH"/>
              </w:rPr>
            </w:pPr>
            <w:r w:rsidRPr="00110884">
              <w:rPr>
                <w:lang w:val="fr-CH"/>
              </w:rPr>
              <w:t>2-5</w:t>
            </w:r>
          </w:p>
        </w:tc>
        <w:tc>
          <w:tcPr>
            <w:tcW w:w="834" w:type="pct"/>
            <w:vAlign w:val="center"/>
          </w:tcPr>
          <w:p w14:paraId="722285B1" w14:textId="4A258994"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8A2C51" w:rsidRPr="00110884">
              <w:rPr>
                <w:lang w:val="fr-CH"/>
              </w:rPr>
              <w:t>0</w:t>
            </w:r>
          </w:p>
        </w:tc>
        <w:tc>
          <w:tcPr>
            <w:tcW w:w="834" w:type="pct"/>
            <w:shd w:val="clear" w:color="auto" w:fill="auto"/>
            <w:vAlign w:val="center"/>
          </w:tcPr>
          <w:p w14:paraId="316FDC00" w14:textId="1688D5D9"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3E8E089A" w14:textId="379E6FB9" w:rsidR="005D38F7" w:rsidRPr="00110884" w:rsidRDefault="000114CE" w:rsidP="00AB7297">
      <w:pPr>
        <w:pStyle w:val="TitelStandardSection"/>
        <w:rPr>
          <w:lang w:val="fr-CH"/>
        </w:rPr>
      </w:pPr>
      <w:r w:rsidRPr="00110884">
        <w:rPr>
          <w:lang w:val="fr-CH"/>
        </w:rPr>
        <w:t>Remarque</w:t>
      </w:r>
    </w:p>
    <w:p w14:paraId="7D7297C2" w14:textId="7F0E8F6C" w:rsidR="005D38F7" w:rsidRPr="00110884" w:rsidRDefault="00285DBC" w:rsidP="005D38F7">
      <w:pPr>
        <w:rPr>
          <w:lang w:val="fr-CH"/>
        </w:rPr>
      </w:pPr>
      <w:r w:rsidRPr="00110884">
        <w:rPr>
          <w:lang w:val="fr-CH"/>
        </w:rPr>
        <w:t xml:space="preserve">L’étape de formation 7 ne doit être commencée qu’à partir du moment où l’élève </w:t>
      </w:r>
      <w:r w:rsidR="00E922C7" w:rsidRPr="00110884">
        <w:rPr>
          <w:lang w:val="fr-CH"/>
        </w:rPr>
        <w:t>maitrise l</w:t>
      </w:r>
      <w:r w:rsidRPr="00110884">
        <w:rPr>
          <w:lang w:val="fr-CH"/>
        </w:rPr>
        <w:t xml:space="preserve">e vol </w:t>
      </w:r>
      <w:r w:rsidR="00E922C7" w:rsidRPr="00110884">
        <w:rPr>
          <w:lang w:val="fr-CH"/>
        </w:rPr>
        <w:t xml:space="preserve">avec </w:t>
      </w:r>
      <w:r w:rsidRPr="00110884">
        <w:rPr>
          <w:lang w:val="fr-CH"/>
        </w:rPr>
        <w:t>référence à l’horizon naturel</w:t>
      </w:r>
      <w:r w:rsidR="005D38F7" w:rsidRPr="00110884">
        <w:rPr>
          <w:lang w:val="fr-CH"/>
        </w:rPr>
        <w:t>.</w:t>
      </w:r>
    </w:p>
    <w:p w14:paraId="34EC4F6F" w14:textId="084499F8"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6911EC47" w14:textId="316D3151" w:rsidR="005D38F7" w:rsidRPr="00110884" w:rsidRDefault="00285DBC" w:rsidP="005D38F7">
      <w:pPr>
        <w:pStyle w:val="Bullet2"/>
        <w:rPr>
          <w:lang w:val="fr-CH"/>
        </w:rPr>
      </w:pPr>
      <w:r w:rsidRPr="00110884">
        <w:rPr>
          <w:lang w:val="fr-CH"/>
        </w:rPr>
        <w:t xml:space="preserve">La </w:t>
      </w:r>
      <w:r w:rsidR="00172A65" w:rsidRPr="00110884">
        <w:rPr>
          <w:lang w:val="fr-CH"/>
        </w:rPr>
        <w:t>coordination</w:t>
      </w:r>
      <w:r w:rsidRPr="00110884">
        <w:rPr>
          <w:lang w:val="fr-CH"/>
        </w:rPr>
        <w:t xml:space="preserve"> des commandes</w:t>
      </w:r>
    </w:p>
    <w:p w14:paraId="6FA243D2" w14:textId="740E2FAF" w:rsidR="005D38F7" w:rsidRPr="00110884" w:rsidRDefault="00285DBC" w:rsidP="005D38F7">
      <w:pPr>
        <w:pStyle w:val="Bullet2"/>
        <w:rPr>
          <w:lang w:val="fr-CH"/>
        </w:rPr>
      </w:pPr>
      <w:r w:rsidRPr="00110884">
        <w:rPr>
          <w:lang w:val="fr-CH"/>
        </w:rPr>
        <w:t>La stabilité du planeur autour des 3 axes</w:t>
      </w:r>
    </w:p>
    <w:p w14:paraId="3F10BBEF" w14:textId="3A0FC188" w:rsidR="005D38F7" w:rsidRPr="00110884" w:rsidRDefault="005275F6" w:rsidP="005D38F7">
      <w:pPr>
        <w:pStyle w:val="Bullet2"/>
        <w:rPr>
          <w:lang w:val="fr-CH"/>
        </w:rPr>
      </w:pPr>
      <w:r w:rsidRPr="00110884">
        <w:rPr>
          <w:lang w:val="fr-CH"/>
        </w:rPr>
        <w:t>Observation</w:t>
      </w:r>
      <w:r w:rsidR="00285DBC" w:rsidRPr="00110884">
        <w:rPr>
          <w:lang w:val="fr-CH"/>
        </w:rPr>
        <w:t xml:space="preserve"> de l’espace aérien en virage</w:t>
      </w:r>
    </w:p>
    <w:p w14:paraId="0006A85A" w14:textId="57D64B46" w:rsidR="005D38F7" w:rsidRPr="00110884" w:rsidRDefault="00285DBC" w:rsidP="005D38F7">
      <w:pPr>
        <w:pStyle w:val="Bullet2"/>
        <w:rPr>
          <w:lang w:val="fr-CH"/>
        </w:rPr>
      </w:pPr>
      <w:r w:rsidRPr="00110884">
        <w:rPr>
          <w:lang w:val="fr-CH"/>
        </w:rPr>
        <w:t>Maintien de l’assiette de vol à l’entrée et à la sortie du virage</w:t>
      </w:r>
    </w:p>
    <w:p w14:paraId="68B026C5" w14:textId="1464D275" w:rsidR="00AB7297" w:rsidRPr="00110884" w:rsidRDefault="00285DBC" w:rsidP="005D38F7">
      <w:pPr>
        <w:pStyle w:val="Bullet2"/>
        <w:rPr>
          <w:lang w:val="fr-CH"/>
        </w:rPr>
      </w:pPr>
      <w:r w:rsidRPr="00110884">
        <w:rPr>
          <w:lang w:val="fr-CH"/>
        </w:rPr>
        <w:t>Le lacet inverse et le roulis induit</w:t>
      </w:r>
    </w:p>
    <w:p w14:paraId="48CC3E6A" w14:textId="29A2CD16" w:rsidR="00AB7297" w:rsidRPr="00110884" w:rsidRDefault="007259AB" w:rsidP="00AB7297">
      <w:pPr>
        <w:pStyle w:val="TitelStandardSection"/>
        <w:rPr>
          <w:lang w:val="fr-CH"/>
        </w:rPr>
      </w:pPr>
      <w:r w:rsidRPr="00110884">
        <w:rPr>
          <w:lang w:val="fr-CH"/>
        </w:rPr>
        <w:t>Eléments pratiques</w:t>
      </w:r>
    </w:p>
    <w:p w14:paraId="0A074569" w14:textId="1AB40D65" w:rsidR="005D38F7" w:rsidRPr="00110884" w:rsidRDefault="001C5A37" w:rsidP="005D38F7">
      <w:pPr>
        <w:pStyle w:val="Bullet2"/>
        <w:rPr>
          <w:lang w:val="fr-CH"/>
        </w:rPr>
      </w:pPr>
      <w:r w:rsidRPr="00110884">
        <w:rPr>
          <w:lang w:val="fr-CH"/>
        </w:rPr>
        <w:t>Démonstration des procédures de départ et de largage</w:t>
      </w:r>
    </w:p>
    <w:p w14:paraId="53FE900E" w14:textId="1C89B1C4" w:rsidR="005D38F7" w:rsidRPr="00110884" w:rsidRDefault="005275F6" w:rsidP="005D38F7">
      <w:pPr>
        <w:pStyle w:val="Bullet2"/>
        <w:rPr>
          <w:lang w:val="fr-CH"/>
        </w:rPr>
      </w:pPr>
      <w:r w:rsidRPr="00110884">
        <w:rPr>
          <w:lang w:val="fr-CH"/>
        </w:rPr>
        <w:t>Observation</w:t>
      </w:r>
      <w:r w:rsidR="001C5A37" w:rsidRPr="00110884">
        <w:rPr>
          <w:lang w:val="fr-CH"/>
        </w:rPr>
        <w:t xml:space="preserve"> correcte de l’espace aérien </w:t>
      </w:r>
      <w:r w:rsidR="00C63B96" w:rsidRPr="00110884">
        <w:rPr>
          <w:lang w:val="fr-CH"/>
        </w:rPr>
        <w:t>avant</w:t>
      </w:r>
      <w:r w:rsidR="001C5A37" w:rsidRPr="00110884">
        <w:rPr>
          <w:lang w:val="fr-CH"/>
        </w:rPr>
        <w:t xml:space="preserve"> la mise en virage et pendant le virage</w:t>
      </w:r>
    </w:p>
    <w:p w14:paraId="67E94ACA" w14:textId="3790419B" w:rsidR="005D38F7" w:rsidRPr="00110884" w:rsidRDefault="00101277" w:rsidP="005D38F7">
      <w:pPr>
        <w:pStyle w:val="Bullet2"/>
        <w:rPr>
          <w:lang w:val="fr-CH"/>
        </w:rPr>
      </w:pPr>
      <w:r w:rsidRPr="00110884">
        <w:rPr>
          <w:lang w:val="fr-CH"/>
        </w:rPr>
        <w:t>Mise en virage et sortie de virage jusqu’à 30° d’inclinaison sans</w:t>
      </w:r>
      <w:r w:rsidR="00E764B3" w:rsidRPr="00110884">
        <w:rPr>
          <w:lang w:val="fr-CH"/>
        </w:rPr>
        <w:t xml:space="preserve"> déraper</w:t>
      </w:r>
    </w:p>
    <w:p w14:paraId="7BE72230" w14:textId="4DBDE668" w:rsidR="005D38F7" w:rsidRPr="00110884" w:rsidRDefault="00285DBC" w:rsidP="005D38F7">
      <w:pPr>
        <w:pStyle w:val="Bullet2"/>
        <w:rPr>
          <w:lang w:val="fr-CH"/>
        </w:rPr>
      </w:pPr>
      <w:r w:rsidRPr="00110884">
        <w:rPr>
          <w:lang w:val="fr-CH"/>
        </w:rPr>
        <w:t xml:space="preserve">Coordination des </w:t>
      </w:r>
      <w:r w:rsidR="001C5A37" w:rsidRPr="00110884">
        <w:rPr>
          <w:lang w:val="fr-CH"/>
        </w:rPr>
        <w:t xml:space="preserve">mouvements des </w:t>
      </w:r>
      <w:r w:rsidRPr="00110884">
        <w:rPr>
          <w:lang w:val="fr-CH"/>
        </w:rPr>
        <w:t>commandes</w:t>
      </w:r>
    </w:p>
    <w:p w14:paraId="6D178079" w14:textId="6380EE8E" w:rsidR="005D38F7" w:rsidRPr="00110884" w:rsidRDefault="00251ED3" w:rsidP="005D38F7">
      <w:pPr>
        <w:pStyle w:val="Bullet2"/>
        <w:rPr>
          <w:lang w:val="fr-CH"/>
        </w:rPr>
      </w:pPr>
      <w:r w:rsidRPr="00110884">
        <w:rPr>
          <w:lang w:val="fr-CH"/>
        </w:rPr>
        <w:t xml:space="preserve">Correction </w:t>
      </w:r>
      <w:r w:rsidR="00DD32C1" w:rsidRPr="00110884">
        <w:rPr>
          <w:lang w:val="fr-CH"/>
        </w:rPr>
        <w:t>selon</w:t>
      </w:r>
      <w:r w:rsidR="001C5A37" w:rsidRPr="00110884">
        <w:rPr>
          <w:lang w:val="fr-CH"/>
        </w:rPr>
        <w:t xml:space="preserve"> les indications de</w:t>
      </w:r>
      <w:r w:rsidRPr="00110884">
        <w:rPr>
          <w:lang w:val="fr-CH"/>
        </w:rPr>
        <w:t xml:space="preserve"> la bille et </w:t>
      </w:r>
      <w:r w:rsidR="001C5A37" w:rsidRPr="00110884">
        <w:rPr>
          <w:lang w:val="fr-CH"/>
        </w:rPr>
        <w:t>du</w:t>
      </w:r>
      <w:r w:rsidRPr="00110884">
        <w:rPr>
          <w:lang w:val="fr-CH"/>
        </w:rPr>
        <w:t xml:space="preserve"> fil de laine</w:t>
      </w:r>
    </w:p>
    <w:p w14:paraId="5E834318" w14:textId="2BA4D064" w:rsidR="00AB7297" w:rsidRPr="00110884" w:rsidRDefault="001C5A37" w:rsidP="005D38F7">
      <w:pPr>
        <w:pStyle w:val="Bullet2"/>
        <w:rPr>
          <w:lang w:val="fr-CH"/>
        </w:rPr>
      </w:pPr>
      <w:r w:rsidRPr="00110884">
        <w:rPr>
          <w:lang w:val="fr-CH"/>
        </w:rPr>
        <w:t xml:space="preserve">Sortie du virage </w:t>
      </w:r>
      <w:r w:rsidR="00EE7A33" w:rsidRPr="00110884">
        <w:rPr>
          <w:lang w:val="fr-CH"/>
        </w:rPr>
        <w:t>dans la direction de vol prédéfinie</w:t>
      </w:r>
    </w:p>
    <w:p w14:paraId="6CB1E0B5" w14:textId="40976D36" w:rsidR="00AB7297" w:rsidRPr="00110884" w:rsidRDefault="003D25C6" w:rsidP="00AB7297">
      <w:pPr>
        <w:pStyle w:val="TitelStandardSection"/>
        <w:rPr>
          <w:lang w:val="fr-CH"/>
        </w:rPr>
      </w:pPr>
      <w:r w:rsidRPr="00110884">
        <w:rPr>
          <w:lang w:val="fr-CH"/>
        </w:rPr>
        <w:t>Documentation</w:t>
      </w:r>
    </w:p>
    <w:p w14:paraId="5D54D033" w14:textId="55DE1F6F" w:rsidR="005D38F7" w:rsidRPr="00110884" w:rsidRDefault="00195A19" w:rsidP="00FA339D">
      <w:pPr>
        <w:pStyle w:val="Bullet2"/>
        <w:rPr>
          <w:lang w:val="fr-CH"/>
        </w:rPr>
      </w:pPr>
      <w:r w:rsidRPr="00110884">
        <w:rPr>
          <w:lang w:val="fr-CH"/>
        </w:rPr>
        <w:t>Théorie vol à voile FSVV</w:t>
      </w:r>
      <w:r w:rsidR="00101277" w:rsidRPr="00110884">
        <w:rPr>
          <w:lang w:val="fr-CH"/>
        </w:rPr>
        <w:t xml:space="preserve"> </w:t>
      </w:r>
      <w:r w:rsidR="005D38F7" w:rsidRPr="00110884">
        <w:rPr>
          <w:lang w:val="fr-CH"/>
        </w:rPr>
        <w:t>:</w:t>
      </w:r>
      <w:r w:rsidR="005D38F7" w:rsidRPr="00110884">
        <w:rPr>
          <w:lang w:val="fr-CH"/>
        </w:rPr>
        <w:tab/>
      </w:r>
      <w:r w:rsidR="008425C4" w:rsidRPr="00110884">
        <w:rPr>
          <w:lang w:val="fr-CH"/>
        </w:rPr>
        <w:t>Branche</w:t>
      </w:r>
      <w:r w:rsidR="005D38F7" w:rsidRPr="00110884">
        <w:rPr>
          <w:lang w:val="fr-CH"/>
        </w:rPr>
        <w:t xml:space="preserve"> 20</w:t>
      </w:r>
      <w:r w:rsidR="005D38F7" w:rsidRPr="00110884">
        <w:rPr>
          <w:lang w:val="fr-CH"/>
        </w:rPr>
        <w:tab/>
      </w:r>
      <w:r w:rsidR="00E250F8" w:rsidRPr="00110884">
        <w:rPr>
          <w:lang w:val="fr-CH"/>
        </w:rPr>
        <w:t>c</w:t>
      </w:r>
      <w:r w:rsidR="008425C4" w:rsidRPr="00110884">
        <w:rPr>
          <w:lang w:val="fr-CH"/>
        </w:rPr>
        <w:t>hapitre</w:t>
      </w:r>
      <w:r w:rsidR="00E250F8" w:rsidRPr="00110884">
        <w:rPr>
          <w:lang w:val="fr-CH"/>
        </w:rPr>
        <w:t>s</w:t>
      </w:r>
      <w:r w:rsidR="005D38F7" w:rsidRPr="00110884">
        <w:rPr>
          <w:lang w:val="fr-CH"/>
        </w:rPr>
        <w:t xml:space="preserve"> 0, 2 </w:t>
      </w:r>
      <w:r w:rsidR="00E250F8" w:rsidRPr="00110884">
        <w:rPr>
          <w:lang w:val="fr-CH"/>
        </w:rPr>
        <w:t>et</w:t>
      </w:r>
      <w:r w:rsidR="005D38F7" w:rsidRPr="00110884">
        <w:rPr>
          <w:lang w:val="fr-CH"/>
        </w:rPr>
        <w:t xml:space="preserve"> 5</w:t>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8425C4" w:rsidRPr="00110884">
        <w:rPr>
          <w:lang w:val="fr-CH"/>
        </w:rPr>
        <w:t>Branche</w:t>
      </w:r>
      <w:r w:rsidR="005D38F7" w:rsidRPr="00110884">
        <w:rPr>
          <w:lang w:val="fr-CH"/>
        </w:rPr>
        <w:t xml:space="preserve"> 60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1</w:t>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8425C4" w:rsidRPr="00110884">
        <w:rPr>
          <w:lang w:val="fr-CH"/>
        </w:rPr>
        <w:t>Branche</w:t>
      </w:r>
      <w:r w:rsidR="005D38F7" w:rsidRPr="00110884">
        <w:rPr>
          <w:lang w:val="fr-CH"/>
        </w:rPr>
        <w:t xml:space="preserve"> 70</w:t>
      </w:r>
      <w:r w:rsidR="005D38F7" w:rsidRPr="00110884">
        <w:rPr>
          <w:lang w:val="fr-CH"/>
        </w:rPr>
        <w:tab/>
      </w:r>
      <w:r w:rsidR="00E250F8" w:rsidRPr="00110884">
        <w:rPr>
          <w:lang w:val="fr-CH"/>
        </w:rPr>
        <w:t>c</w:t>
      </w:r>
      <w:r w:rsidR="008425C4" w:rsidRPr="00110884">
        <w:rPr>
          <w:lang w:val="fr-CH"/>
        </w:rPr>
        <w:t>hapitre</w:t>
      </w:r>
      <w:r w:rsidR="00E250F8" w:rsidRPr="00110884">
        <w:rPr>
          <w:lang w:val="fr-CH"/>
        </w:rPr>
        <w:t>s</w:t>
      </w:r>
      <w:r w:rsidR="005D38F7" w:rsidRPr="00110884">
        <w:rPr>
          <w:lang w:val="fr-CH"/>
        </w:rPr>
        <w:t xml:space="preserve"> 1 </w:t>
      </w:r>
      <w:r w:rsidR="00E250F8" w:rsidRPr="00110884">
        <w:rPr>
          <w:lang w:val="fr-CH"/>
        </w:rPr>
        <w:t>et</w:t>
      </w:r>
      <w:r w:rsidR="005D38F7" w:rsidRPr="00110884">
        <w:rPr>
          <w:lang w:val="fr-CH"/>
        </w:rPr>
        <w:t xml:space="preserve"> 2</w:t>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8425C4" w:rsidRPr="00110884">
        <w:rPr>
          <w:lang w:val="fr-CH"/>
        </w:rPr>
        <w:t>Branche</w:t>
      </w:r>
      <w:r w:rsidR="005D38F7" w:rsidRPr="00110884">
        <w:rPr>
          <w:lang w:val="fr-CH"/>
        </w:rPr>
        <w:t xml:space="preserve"> 80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7 </w:t>
      </w:r>
      <w:r w:rsidR="00E250F8" w:rsidRPr="00110884">
        <w:rPr>
          <w:lang w:val="fr-CH"/>
        </w:rPr>
        <w:t>et</w:t>
      </w:r>
      <w:r w:rsidR="005D38F7" w:rsidRPr="00110884">
        <w:rPr>
          <w:lang w:val="fr-CH"/>
        </w:rPr>
        <w:t xml:space="preserve"> 9</w:t>
      </w:r>
    </w:p>
    <w:p w14:paraId="7F067CA8" w14:textId="7E044074" w:rsidR="00AB7297" w:rsidRPr="00110884" w:rsidRDefault="005D38F7" w:rsidP="005D38F7">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49 - 61</w:t>
      </w:r>
    </w:p>
    <w:p w14:paraId="36E93171" w14:textId="234CBC23" w:rsidR="00AB7297" w:rsidRPr="00110884" w:rsidRDefault="009B09D8" w:rsidP="00AB7297">
      <w:pPr>
        <w:pStyle w:val="TitelStandardSection"/>
        <w:rPr>
          <w:lang w:val="fr-CH"/>
        </w:rPr>
      </w:pPr>
      <w:r w:rsidRPr="00110884">
        <w:rPr>
          <w:lang w:val="fr-CH"/>
        </w:rPr>
        <w:t>Objectifs</w:t>
      </w:r>
    </w:p>
    <w:p w14:paraId="3525D4F2" w14:textId="4DE95AB8" w:rsidR="005D38F7" w:rsidRPr="00110884" w:rsidRDefault="00101277" w:rsidP="001613C7">
      <w:pPr>
        <w:pStyle w:val="TargetsFlugauftrag"/>
        <w:numPr>
          <w:ilvl w:val="0"/>
          <w:numId w:val="40"/>
        </w:numPr>
        <w:ind w:left="567" w:hanging="567"/>
        <w:rPr>
          <w:lang w:val="fr-CH"/>
        </w:rPr>
      </w:pPr>
      <w:r w:rsidRPr="00110884">
        <w:rPr>
          <w:lang w:val="fr-CH"/>
        </w:rPr>
        <w:t xml:space="preserve">Je </w:t>
      </w:r>
      <w:r w:rsidR="000521A3">
        <w:rPr>
          <w:lang w:val="fr-CH"/>
        </w:rPr>
        <w:t>sais</w:t>
      </w:r>
      <w:r w:rsidRPr="00110884">
        <w:rPr>
          <w:lang w:val="fr-CH"/>
        </w:rPr>
        <w:t xml:space="preserve"> corriger correctement en fonction des indications de la bille et du fil de laine</w:t>
      </w:r>
      <w:r w:rsidR="005D38F7" w:rsidRPr="00110884">
        <w:rPr>
          <w:lang w:val="fr-CH"/>
        </w:rPr>
        <w:tab/>
      </w:r>
    </w:p>
    <w:p w14:paraId="07671F6F" w14:textId="7C606814" w:rsidR="005D38F7" w:rsidRPr="00110884" w:rsidRDefault="00101277" w:rsidP="005D38F7">
      <w:pPr>
        <w:pStyle w:val="TargetsFlugauftrag"/>
        <w:rPr>
          <w:lang w:val="fr-CH"/>
        </w:rPr>
      </w:pPr>
      <w:r w:rsidRPr="00110884">
        <w:rPr>
          <w:lang w:val="fr-CH"/>
        </w:rPr>
        <w:t xml:space="preserve">Je </w:t>
      </w:r>
      <w:r w:rsidR="000521A3">
        <w:rPr>
          <w:lang w:val="fr-CH"/>
        </w:rPr>
        <w:t>sais</w:t>
      </w:r>
      <w:r w:rsidRPr="00110884">
        <w:rPr>
          <w:lang w:val="fr-CH"/>
        </w:rPr>
        <w:t xml:space="preserve"> maintenir une inclinaison constante en virage</w:t>
      </w:r>
    </w:p>
    <w:p w14:paraId="1A2D9ECC" w14:textId="3FD2EE6F" w:rsidR="005D38F7" w:rsidRPr="00110884" w:rsidRDefault="00101277" w:rsidP="005D38F7">
      <w:pPr>
        <w:pStyle w:val="TargetsFlugauftrag"/>
        <w:rPr>
          <w:lang w:val="fr-CH"/>
        </w:rPr>
      </w:pPr>
      <w:bookmarkStart w:id="227" w:name="_Hlk62552262"/>
      <w:r w:rsidRPr="00110884">
        <w:rPr>
          <w:lang w:val="fr-CH"/>
        </w:rPr>
        <w:t xml:space="preserve">Je </w:t>
      </w:r>
      <w:r w:rsidR="000521A3">
        <w:rPr>
          <w:lang w:val="fr-CH"/>
        </w:rPr>
        <w:t>sais</w:t>
      </w:r>
      <w:r w:rsidRPr="00110884">
        <w:rPr>
          <w:lang w:val="fr-CH"/>
        </w:rPr>
        <w:t xml:space="preserve"> piloter le planeur avec des mouvements appropriés sur les commandes</w:t>
      </w:r>
      <w:bookmarkEnd w:id="227"/>
    </w:p>
    <w:p w14:paraId="2B1A91FF" w14:textId="7C2C1FD1" w:rsidR="00AB7297" w:rsidRPr="00110884" w:rsidRDefault="00101277" w:rsidP="005D38F7">
      <w:pPr>
        <w:pStyle w:val="TargetsFlugauftrag"/>
        <w:rPr>
          <w:lang w:val="fr-CH"/>
        </w:rPr>
      </w:pPr>
      <w:r w:rsidRPr="00110884">
        <w:rPr>
          <w:lang w:val="fr-CH"/>
        </w:rPr>
        <w:t>Je surveille la direction de vol à tout moment</w:t>
      </w:r>
    </w:p>
    <w:p w14:paraId="068099AA" w14:textId="3E5541F7" w:rsidR="005D38F7" w:rsidRPr="00110884" w:rsidRDefault="00BA7602" w:rsidP="005D38F7">
      <w:pPr>
        <w:pStyle w:val="TargetsFlugauftrag"/>
        <w:rPr>
          <w:lang w:val="fr-CH"/>
        </w:rPr>
      </w:pPr>
      <w:r w:rsidRPr="00110884">
        <w:rPr>
          <w:lang w:val="fr-CH"/>
        </w:rPr>
        <w:t>Objectif personnel</w:t>
      </w:r>
      <w:r w:rsidR="00101277" w:rsidRPr="00110884">
        <w:rPr>
          <w:lang w:val="fr-CH"/>
        </w:rPr>
        <w:t xml:space="preserve"> </w:t>
      </w:r>
      <w:r w:rsidR="005D38F7" w:rsidRPr="00110884">
        <w:rPr>
          <w:lang w:val="fr-CH"/>
        </w:rPr>
        <w:t>:</w:t>
      </w:r>
    </w:p>
    <w:p w14:paraId="355FA43A" w14:textId="3E681A43"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5B3E91F3" w14:textId="77777777" w:rsidTr="00AB7297">
        <w:tc>
          <w:tcPr>
            <w:tcW w:w="3260" w:type="dxa"/>
            <w:tcBorders>
              <w:bottom w:val="nil"/>
              <w:right w:val="nil"/>
            </w:tcBorders>
          </w:tcPr>
          <w:p w14:paraId="312C0E94" w14:textId="7344824C"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0237FE83" w14:textId="64608E41"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392BAAA7" w14:textId="548B596F"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103FC0F5" w14:textId="77777777" w:rsidTr="00AB7297">
        <w:tc>
          <w:tcPr>
            <w:tcW w:w="9781" w:type="dxa"/>
            <w:gridSpan w:val="3"/>
            <w:tcBorders>
              <w:top w:val="nil"/>
            </w:tcBorders>
          </w:tcPr>
          <w:p w14:paraId="0A71FA7C" w14:textId="77777777" w:rsidR="00AB7297" w:rsidRPr="00110884" w:rsidRDefault="00AB7297" w:rsidP="00AB7297">
            <w:pPr>
              <w:rPr>
                <w:lang w:val="fr-CH" w:eastAsia="it-CH"/>
              </w:rPr>
            </w:pPr>
          </w:p>
          <w:p w14:paraId="51A32D67" w14:textId="77777777" w:rsidR="00AB7297" w:rsidRPr="00110884" w:rsidRDefault="00AB7297" w:rsidP="00AB7297">
            <w:pPr>
              <w:rPr>
                <w:lang w:val="fr-CH" w:eastAsia="it-CH"/>
              </w:rPr>
            </w:pPr>
          </w:p>
          <w:p w14:paraId="7C11B7C2" w14:textId="77777777" w:rsidR="00AB7297" w:rsidRPr="00110884" w:rsidRDefault="00AB7297" w:rsidP="00AB7297">
            <w:pPr>
              <w:rPr>
                <w:lang w:val="fr-CH" w:eastAsia="it-CH"/>
              </w:rPr>
            </w:pPr>
          </w:p>
          <w:p w14:paraId="4EC38A88" w14:textId="77777777" w:rsidR="00AB7297" w:rsidRPr="00110884" w:rsidRDefault="00AB7297" w:rsidP="00AB7297">
            <w:pPr>
              <w:rPr>
                <w:lang w:val="fr-CH" w:eastAsia="it-CH"/>
              </w:rPr>
            </w:pPr>
          </w:p>
          <w:p w14:paraId="3EA66364" w14:textId="77777777" w:rsidR="00AB7297" w:rsidRPr="00110884" w:rsidRDefault="00AB7297" w:rsidP="00AB7297">
            <w:pPr>
              <w:rPr>
                <w:lang w:val="fr-CH" w:eastAsia="it-CH"/>
              </w:rPr>
            </w:pPr>
          </w:p>
        </w:tc>
      </w:tr>
    </w:tbl>
    <w:p w14:paraId="78DA315F" w14:textId="211491E9"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583F051" w14:textId="77777777" w:rsidTr="00AB7297">
        <w:tc>
          <w:tcPr>
            <w:tcW w:w="9781" w:type="dxa"/>
          </w:tcPr>
          <w:p w14:paraId="65A4F675" w14:textId="77777777" w:rsidR="00AB7297" w:rsidRPr="00110884" w:rsidRDefault="00AB7297" w:rsidP="00AB7297">
            <w:pPr>
              <w:rPr>
                <w:lang w:val="fr-CH" w:eastAsia="it-CH"/>
              </w:rPr>
            </w:pPr>
          </w:p>
          <w:p w14:paraId="048FC48B" w14:textId="77777777" w:rsidR="00AB7297" w:rsidRPr="00110884" w:rsidRDefault="00AB7297" w:rsidP="00AB7297">
            <w:pPr>
              <w:rPr>
                <w:lang w:val="fr-CH" w:eastAsia="it-CH"/>
              </w:rPr>
            </w:pPr>
          </w:p>
          <w:p w14:paraId="1A73BA67" w14:textId="77777777" w:rsidR="00AB7297" w:rsidRPr="00110884" w:rsidRDefault="00AB7297" w:rsidP="00AB7297">
            <w:pPr>
              <w:rPr>
                <w:lang w:val="fr-CH" w:eastAsia="it-CH"/>
              </w:rPr>
            </w:pPr>
          </w:p>
          <w:p w14:paraId="64C2B3D8" w14:textId="77777777" w:rsidR="00AB7297" w:rsidRPr="00110884" w:rsidRDefault="00AB7297" w:rsidP="00AB7297">
            <w:pPr>
              <w:rPr>
                <w:lang w:val="fr-CH" w:eastAsia="it-CH"/>
              </w:rPr>
            </w:pPr>
          </w:p>
          <w:p w14:paraId="1C7A48AD" w14:textId="77777777" w:rsidR="00AB7297" w:rsidRPr="00110884" w:rsidRDefault="00AB7297" w:rsidP="00AB7297">
            <w:pPr>
              <w:rPr>
                <w:lang w:val="fr-CH" w:eastAsia="it-CH"/>
              </w:rPr>
            </w:pPr>
          </w:p>
          <w:p w14:paraId="1A42DB35" w14:textId="77777777" w:rsidR="00AB7297" w:rsidRPr="00110884" w:rsidRDefault="00AB7297" w:rsidP="00AB7297">
            <w:pPr>
              <w:rPr>
                <w:lang w:val="fr-CH" w:eastAsia="it-CH"/>
              </w:rPr>
            </w:pPr>
          </w:p>
          <w:p w14:paraId="11E0493D" w14:textId="77777777" w:rsidR="00AB7297" w:rsidRPr="00110884" w:rsidRDefault="00AB7297" w:rsidP="00AB7297">
            <w:pPr>
              <w:rPr>
                <w:lang w:val="fr-CH" w:eastAsia="it-CH"/>
              </w:rPr>
            </w:pPr>
          </w:p>
          <w:p w14:paraId="6466597D" w14:textId="77777777" w:rsidR="00AB7297" w:rsidRPr="00110884" w:rsidRDefault="00AB7297" w:rsidP="00AB7297">
            <w:pPr>
              <w:rPr>
                <w:lang w:val="fr-CH" w:eastAsia="it-CH"/>
              </w:rPr>
            </w:pPr>
          </w:p>
        </w:tc>
      </w:tr>
    </w:tbl>
    <w:p w14:paraId="71A74072" w14:textId="12BE2F24"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11B59AB" w14:textId="77777777" w:rsidTr="00AB7297">
        <w:tc>
          <w:tcPr>
            <w:tcW w:w="9781" w:type="dxa"/>
          </w:tcPr>
          <w:p w14:paraId="38603A45" w14:textId="77777777" w:rsidR="00AB7297" w:rsidRPr="00110884" w:rsidRDefault="00AB7297" w:rsidP="00AB7297">
            <w:pPr>
              <w:rPr>
                <w:lang w:val="fr-CH" w:eastAsia="it-CH"/>
              </w:rPr>
            </w:pPr>
          </w:p>
          <w:p w14:paraId="5EA82F6C" w14:textId="77777777" w:rsidR="00AB7297" w:rsidRPr="00110884" w:rsidRDefault="00AB7297" w:rsidP="00AB7297">
            <w:pPr>
              <w:rPr>
                <w:lang w:val="fr-CH" w:eastAsia="it-CH"/>
              </w:rPr>
            </w:pPr>
          </w:p>
          <w:p w14:paraId="75303193" w14:textId="546D85A0" w:rsidR="00AB7297" w:rsidRPr="00110884" w:rsidRDefault="00AB7297" w:rsidP="00AB7297">
            <w:pPr>
              <w:rPr>
                <w:lang w:val="fr-CH" w:eastAsia="it-CH"/>
              </w:rPr>
            </w:pPr>
          </w:p>
          <w:p w14:paraId="08AC2B09" w14:textId="77777777" w:rsidR="008575FB" w:rsidRPr="00110884" w:rsidRDefault="008575FB" w:rsidP="00AB7297">
            <w:pPr>
              <w:rPr>
                <w:lang w:val="fr-CH" w:eastAsia="it-CH"/>
              </w:rPr>
            </w:pPr>
          </w:p>
          <w:p w14:paraId="54EAD175" w14:textId="77777777" w:rsidR="00AB7297" w:rsidRPr="00110884" w:rsidRDefault="00AB7297" w:rsidP="00AB7297">
            <w:pPr>
              <w:rPr>
                <w:lang w:val="fr-CH" w:eastAsia="it-CH"/>
              </w:rPr>
            </w:pPr>
          </w:p>
          <w:p w14:paraId="4F72557D" w14:textId="77777777" w:rsidR="00AB7297" w:rsidRPr="00110884" w:rsidRDefault="00AB7297" w:rsidP="00AB7297">
            <w:pPr>
              <w:rPr>
                <w:lang w:val="fr-CH" w:eastAsia="it-CH"/>
              </w:rPr>
            </w:pPr>
          </w:p>
          <w:p w14:paraId="70466A09" w14:textId="77777777" w:rsidR="00AB7297" w:rsidRPr="00110884" w:rsidRDefault="00AB7297" w:rsidP="00AB7297">
            <w:pPr>
              <w:rPr>
                <w:lang w:val="fr-CH" w:eastAsia="it-CH"/>
              </w:rPr>
            </w:pPr>
          </w:p>
          <w:p w14:paraId="585EBC00" w14:textId="77777777" w:rsidR="00AB7297" w:rsidRPr="00110884" w:rsidRDefault="00AB7297" w:rsidP="00AB7297">
            <w:pPr>
              <w:rPr>
                <w:lang w:val="fr-CH" w:eastAsia="it-CH"/>
              </w:rPr>
            </w:pPr>
          </w:p>
          <w:p w14:paraId="455F3905" w14:textId="77777777" w:rsidR="00AB7297" w:rsidRPr="00110884" w:rsidRDefault="00AB7297" w:rsidP="00AB7297">
            <w:pPr>
              <w:rPr>
                <w:lang w:val="fr-CH" w:eastAsia="it-CH"/>
              </w:rPr>
            </w:pPr>
          </w:p>
        </w:tc>
      </w:tr>
    </w:tbl>
    <w:p w14:paraId="414BE1B1" w14:textId="48C421C8"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83C4498" w14:textId="77777777" w:rsidTr="00AB7297">
        <w:tc>
          <w:tcPr>
            <w:tcW w:w="9781" w:type="dxa"/>
          </w:tcPr>
          <w:p w14:paraId="171E24C9" w14:textId="77777777" w:rsidR="00AB7297" w:rsidRPr="00110884" w:rsidRDefault="00AB7297" w:rsidP="00AB7297">
            <w:pPr>
              <w:rPr>
                <w:lang w:val="fr-CH" w:eastAsia="it-CH"/>
              </w:rPr>
            </w:pPr>
          </w:p>
          <w:p w14:paraId="7A75F28E" w14:textId="77777777" w:rsidR="00AB7297" w:rsidRPr="00110884" w:rsidRDefault="00AB7297" w:rsidP="00AB7297">
            <w:pPr>
              <w:rPr>
                <w:lang w:val="fr-CH" w:eastAsia="it-CH"/>
              </w:rPr>
            </w:pPr>
          </w:p>
          <w:p w14:paraId="19E732FD" w14:textId="77777777" w:rsidR="00AB7297" w:rsidRPr="00110884" w:rsidRDefault="00AB7297" w:rsidP="00AB7297">
            <w:pPr>
              <w:rPr>
                <w:lang w:val="fr-CH" w:eastAsia="it-CH"/>
              </w:rPr>
            </w:pPr>
          </w:p>
          <w:p w14:paraId="559BE20F" w14:textId="77777777" w:rsidR="00AB7297" w:rsidRPr="00110884" w:rsidRDefault="00AB7297" w:rsidP="00AB7297">
            <w:pPr>
              <w:rPr>
                <w:lang w:val="fr-CH" w:eastAsia="it-CH"/>
              </w:rPr>
            </w:pPr>
          </w:p>
        </w:tc>
      </w:tr>
    </w:tbl>
    <w:p w14:paraId="1B2071AF" w14:textId="112F141D"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08B8E26" w14:textId="77777777" w:rsidTr="00AB7297">
        <w:tc>
          <w:tcPr>
            <w:tcW w:w="9781" w:type="dxa"/>
          </w:tcPr>
          <w:p w14:paraId="46B600B8" w14:textId="77777777" w:rsidR="00AB7297" w:rsidRPr="00110884" w:rsidRDefault="00AB7297" w:rsidP="00AB7297">
            <w:pPr>
              <w:rPr>
                <w:lang w:val="fr-CH" w:eastAsia="it-CH"/>
              </w:rPr>
            </w:pPr>
          </w:p>
          <w:p w14:paraId="4F466AE2" w14:textId="77777777" w:rsidR="00AB7297" w:rsidRPr="00110884" w:rsidRDefault="00AB7297" w:rsidP="00AB7297">
            <w:pPr>
              <w:rPr>
                <w:lang w:val="fr-CH" w:eastAsia="it-CH"/>
              </w:rPr>
            </w:pPr>
          </w:p>
          <w:p w14:paraId="5B7F4A59" w14:textId="77777777" w:rsidR="00AB7297" w:rsidRPr="00110884" w:rsidRDefault="00AB7297" w:rsidP="00AB7297">
            <w:pPr>
              <w:rPr>
                <w:lang w:val="fr-CH" w:eastAsia="it-CH"/>
              </w:rPr>
            </w:pPr>
          </w:p>
          <w:p w14:paraId="3D5427E7" w14:textId="77777777" w:rsidR="00AB7297" w:rsidRPr="00110884" w:rsidRDefault="00AB7297" w:rsidP="00AB7297">
            <w:pPr>
              <w:rPr>
                <w:lang w:val="fr-CH" w:eastAsia="it-CH"/>
              </w:rPr>
            </w:pPr>
          </w:p>
        </w:tc>
      </w:tr>
    </w:tbl>
    <w:p w14:paraId="64D941B6" w14:textId="02943C7B" w:rsidR="00AB7297" w:rsidRPr="00110884" w:rsidRDefault="005D38F7" w:rsidP="00AB7297">
      <w:pPr>
        <w:pStyle w:val="TitelFlugauftragE"/>
        <w:rPr>
          <w:lang w:val="fr-CH"/>
        </w:rPr>
      </w:pPr>
      <w:bookmarkStart w:id="228" w:name="_Toc65525620"/>
      <w:r w:rsidRPr="00110884">
        <w:rPr>
          <w:lang w:val="fr-CH"/>
        </w:rPr>
        <w:lastRenderedPageBreak/>
        <w:t>8</w:t>
      </w:r>
      <w:r w:rsidRPr="00110884">
        <w:rPr>
          <w:lang w:val="fr-CH"/>
        </w:rPr>
        <w:tab/>
      </w:r>
      <w:r w:rsidR="00444B04" w:rsidRPr="00110884">
        <w:rPr>
          <w:lang w:val="fr-CH"/>
        </w:rPr>
        <w:t>Virage coordonné</w:t>
      </w:r>
      <w:bookmarkEnd w:id="2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6EEA6D16" w14:textId="77777777" w:rsidTr="00FA339D">
        <w:tc>
          <w:tcPr>
            <w:tcW w:w="833" w:type="pct"/>
            <w:shd w:val="clear" w:color="auto" w:fill="D9D9D9" w:themeFill="background1" w:themeFillShade="D9"/>
            <w:vAlign w:val="center"/>
          </w:tcPr>
          <w:p w14:paraId="5F81AF78"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0D356F2E" w14:textId="76BD810A"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55F6F05B" w14:textId="78FBE7EE"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7D6FB92F" w14:textId="72AD15C8"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42203004" w14:textId="16260485"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67DEF1AD" w14:textId="2BC49F99"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792A5A6C" w14:textId="77777777" w:rsidTr="00FA339D">
        <w:trPr>
          <w:trHeight w:val="257"/>
        </w:trPr>
        <w:tc>
          <w:tcPr>
            <w:tcW w:w="833" w:type="pct"/>
            <w:vAlign w:val="center"/>
          </w:tcPr>
          <w:p w14:paraId="3267CCC5" w14:textId="1EDD834B" w:rsidR="00B332A9" w:rsidRPr="00110884" w:rsidRDefault="00B332A9" w:rsidP="00FA339D">
            <w:pPr>
              <w:pStyle w:val="StandardTabelleZentriert"/>
              <w:rPr>
                <w:lang w:val="fr-CH"/>
              </w:rPr>
            </w:pPr>
            <w:proofErr w:type="gramStart"/>
            <w:r w:rsidRPr="00110884">
              <w:rPr>
                <w:lang w:val="fr-CH"/>
              </w:rPr>
              <w:t>0:</w:t>
            </w:r>
            <w:proofErr w:type="gramEnd"/>
            <w:r w:rsidR="008A2C51" w:rsidRPr="00110884">
              <w:rPr>
                <w:lang w:val="fr-CH"/>
              </w:rPr>
              <w:t>15</w:t>
            </w:r>
          </w:p>
        </w:tc>
        <w:tc>
          <w:tcPr>
            <w:tcW w:w="833" w:type="pct"/>
            <w:shd w:val="clear" w:color="auto" w:fill="auto"/>
            <w:vAlign w:val="center"/>
          </w:tcPr>
          <w:p w14:paraId="53276B12" w14:textId="5CD2787E" w:rsidR="00B332A9" w:rsidRPr="00110884" w:rsidRDefault="00AA4AF1"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2A4372A6"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78920D5D" w14:textId="44E45F07" w:rsidR="00B332A9" w:rsidRPr="00110884" w:rsidRDefault="005D38F7" w:rsidP="00FA339D">
            <w:pPr>
              <w:pStyle w:val="StandardTabelleZentriert"/>
              <w:rPr>
                <w:lang w:val="fr-CH"/>
              </w:rPr>
            </w:pPr>
            <w:r w:rsidRPr="00110884">
              <w:rPr>
                <w:lang w:val="fr-CH"/>
              </w:rPr>
              <w:t>5-10</w:t>
            </w:r>
          </w:p>
        </w:tc>
        <w:tc>
          <w:tcPr>
            <w:tcW w:w="834" w:type="pct"/>
            <w:vAlign w:val="center"/>
          </w:tcPr>
          <w:p w14:paraId="1617986E" w14:textId="12AE14D8"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8A2C51" w:rsidRPr="00110884">
              <w:rPr>
                <w:lang w:val="fr-CH"/>
              </w:rPr>
              <w:t>0</w:t>
            </w:r>
          </w:p>
        </w:tc>
        <w:tc>
          <w:tcPr>
            <w:tcW w:w="834" w:type="pct"/>
            <w:shd w:val="clear" w:color="auto" w:fill="auto"/>
            <w:vAlign w:val="center"/>
          </w:tcPr>
          <w:p w14:paraId="223F8051" w14:textId="542CCA5C"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1D61E316" w14:textId="27A8002D" w:rsidR="005D38F7" w:rsidRPr="00110884" w:rsidRDefault="007F146B" w:rsidP="00AB7297">
      <w:pPr>
        <w:pStyle w:val="TitelStandardSection"/>
        <w:rPr>
          <w:lang w:val="fr-CH"/>
        </w:rPr>
      </w:pPr>
      <w:r w:rsidRPr="00110884">
        <w:rPr>
          <w:lang w:val="fr-CH"/>
        </w:rPr>
        <w:t>Remarque</w:t>
      </w:r>
    </w:p>
    <w:p w14:paraId="3B6A36B5" w14:textId="18737E74" w:rsidR="005D38F7" w:rsidRPr="00110884" w:rsidRDefault="004C0D8A" w:rsidP="005D38F7">
      <w:pPr>
        <w:rPr>
          <w:lang w:val="fr-CH"/>
        </w:rPr>
      </w:pPr>
      <w:r w:rsidRPr="00110884">
        <w:rPr>
          <w:rFonts w:cs="Arial"/>
          <w:lang w:val="fr-CH"/>
        </w:rPr>
        <w:t xml:space="preserve">Lorsque l’élève </w:t>
      </w:r>
      <w:r w:rsidR="00E21F6F" w:rsidRPr="00110884">
        <w:rPr>
          <w:rFonts w:cs="Arial"/>
          <w:lang w:val="fr-CH"/>
        </w:rPr>
        <w:t>sera</w:t>
      </w:r>
      <w:r w:rsidRPr="00110884">
        <w:rPr>
          <w:rFonts w:cs="Arial"/>
          <w:lang w:val="fr-CH"/>
        </w:rPr>
        <w:t xml:space="preserve"> à l’aise avec le pilotage du planeur </w:t>
      </w:r>
      <w:r w:rsidR="00E21F6F" w:rsidRPr="00110884">
        <w:rPr>
          <w:rFonts w:cs="Arial"/>
          <w:lang w:val="fr-CH"/>
        </w:rPr>
        <w:t>en vol rectiligne</w:t>
      </w:r>
      <w:r w:rsidR="00166A72" w:rsidRPr="00110884">
        <w:rPr>
          <w:rFonts w:cs="Arial"/>
          <w:lang w:val="fr-CH"/>
        </w:rPr>
        <w:t xml:space="preserve"> </w:t>
      </w:r>
      <w:r w:rsidRPr="00110884">
        <w:rPr>
          <w:rFonts w:cs="Arial"/>
          <w:lang w:val="fr-CH"/>
        </w:rPr>
        <w:t>et en virage, il p</w:t>
      </w:r>
      <w:r w:rsidR="00166A72" w:rsidRPr="00110884">
        <w:rPr>
          <w:rFonts w:cs="Arial"/>
          <w:lang w:val="fr-CH"/>
        </w:rPr>
        <w:t>ourra</w:t>
      </w:r>
      <w:r w:rsidRPr="00110884">
        <w:rPr>
          <w:rFonts w:cs="Arial"/>
          <w:lang w:val="fr-CH"/>
        </w:rPr>
        <w:t xml:space="preserve"> commencer la formation au décollage, à l’approche et à l’atterrissage (étapes de formation 9 et 10</w:t>
      </w:r>
      <w:r w:rsidR="008612CF" w:rsidRPr="00110884">
        <w:rPr>
          <w:rFonts w:cs="Arial"/>
          <w:lang w:val="fr-CH"/>
        </w:rPr>
        <w:t>,</w:t>
      </w:r>
      <w:r w:rsidRPr="00110884">
        <w:rPr>
          <w:rFonts w:cs="Arial"/>
          <w:lang w:val="fr-CH"/>
        </w:rPr>
        <w:t xml:space="preserve"> </w:t>
      </w:r>
      <w:proofErr w:type="spellStart"/>
      <w:r w:rsidRPr="00110884">
        <w:rPr>
          <w:rFonts w:cs="Arial"/>
          <w:lang w:val="fr-CH"/>
        </w:rPr>
        <w:t>longbriefing</w:t>
      </w:r>
      <w:proofErr w:type="spellEnd"/>
      <w:r w:rsidRPr="00110884">
        <w:rPr>
          <w:rFonts w:cs="Arial"/>
          <w:lang w:val="fr-CH"/>
        </w:rPr>
        <w:t xml:space="preserve"> inclus)</w:t>
      </w:r>
      <w:r w:rsidR="005D38F7" w:rsidRPr="00110884">
        <w:rPr>
          <w:rFonts w:cs="Arial"/>
          <w:lang w:val="fr-CH"/>
        </w:rPr>
        <w:t>.</w:t>
      </w:r>
    </w:p>
    <w:p w14:paraId="3E7D53F3" w14:textId="2E96E8ED"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FF541DF" w14:textId="74892051" w:rsidR="005D38F7" w:rsidRPr="00110884" w:rsidRDefault="00F1761A" w:rsidP="005D38F7">
      <w:pPr>
        <w:pStyle w:val="Bullet2"/>
        <w:rPr>
          <w:lang w:val="fr-CH"/>
        </w:rPr>
      </w:pPr>
      <w:r w:rsidRPr="00110884">
        <w:rPr>
          <w:lang w:val="fr-CH"/>
        </w:rPr>
        <w:t>C</w:t>
      </w:r>
      <w:r w:rsidR="00EE7A33" w:rsidRPr="00110884">
        <w:rPr>
          <w:lang w:val="fr-CH"/>
        </w:rPr>
        <w:t>oordination des</w:t>
      </w:r>
      <w:r w:rsidRPr="00110884">
        <w:rPr>
          <w:lang w:val="fr-CH"/>
        </w:rPr>
        <w:t xml:space="preserve"> </w:t>
      </w:r>
      <w:r w:rsidR="00EE7A33" w:rsidRPr="00110884">
        <w:rPr>
          <w:lang w:val="fr-CH"/>
        </w:rPr>
        <w:t>commandes</w:t>
      </w:r>
    </w:p>
    <w:p w14:paraId="1EECBCFD" w14:textId="6872FC83" w:rsidR="005D38F7" w:rsidRPr="00110884" w:rsidRDefault="00EE7A33" w:rsidP="005D38F7">
      <w:pPr>
        <w:pStyle w:val="Bullet2"/>
        <w:rPr>
          <w:lang w:val="fr-CH"/>
        </w:rPr>
      </w:pPr>
      <w:r w:rsidRPr="00110884">
        <w:rPr>
          <w:lang w:val="fr-CH"/>
        </w:rPr>
        <w:t xml:space="preserve">Correction </w:t>
      </w:r>
      <w:r w:rsidR="00AB77C0" w:rsidRPr="00110884">
        <w:rPr>
          <w:lang w:val="fr-CH"/>
        </w:rPr>
        <w:t>selon les</w:t>
      </w:r>
      <w:r w:rsidRPr="00110884">
        <w:rPr>
          <w:lang w:val="fr-CH"/>
        </w:rPr>
        <w:t xml:space="preserve"> indications de la bille et du fil de laine</w:t>
      </w:r>
    </w:p>
    <w:p w14:paraId="690A6917" w14:textId="43022BDB" w:rsidR="00AB7297" w:rsidRPr="00110884" w:rsidRDefault="00F1761A" w:rsidP="005D38F7">
      <w:pPr>
        <w:pStyle w:val="Bullet2"/>
        <w:rPr>
          <w:lang w:val="fr-CH"/>
        </w:rPr>
      </w:pPr>
      <w:r w:rsidRPr="00110884">
        <w:rPr>
          <w:lang w:val="fr-CH"/>
        </w:rPr>
        <w:t>Erreurs de la boussole</w:t>
      </w:r>
      <w:r w:rsidR="005D38F7" w:rsidRPr="00110884">
        <w:rPr>
          <w:lang w:val="fr-CH"/>
        </w:rPr>
        <w:t xml:space="preserve"> (</w:t>
      </w:r>
      <w:r w:rsidRPr="00110884">
        <w:rPr>
          <w:lang w:val="fr-CH"/>
        </w:rPr>
        <w:t>inclinaison</w:t>
      </w:r>
      <w:r w:rsidR="005D38F7" w:rsidRPr="00110884">
        <w:rPr>
          <w:lang w:val="fr-CH"/>
        </w:rPr>
        <w:t>)</w:t>
      </w:r>
    </w:p>
    <w:p w14:paraId="4F6E9310" w14:textId="27F102DE" w:rsidR="00AB7297" w:rsidRPr="00110884" w:rsidRDefault="007259AB" w:rsidP="00AB7297">
      <w:pPr>
        <w:pStyle w:val="TitelStandardSection"/>
        <w:rPr>
          <w:lang w:val="fr-CH"/>
        </w:rPr>
      </w:pPr>
      <w:r w:rsidRPr="00110884">
        <w:rPr>
          <w:lang w:val="fr-CH"/>
        </w:rPr>
        <w:t>Eléments pratiques</w:t>
      </w:r>
    </w:p>
    <w:p w14:paraId="61240947" w14:textId="5AD27A9E" w:rsidR="005D38F7" w:rsidRPr="00110884" w:rsidRDefault="005275F6" w:rsidP="005D38F7">
      <w:pPr>
        <w:pStyle w:val="Bullet2"/>
        <w:rPr>
          <w:lang w:val="fr-CH"/>
        </w:rPr>
      </w:pPr>
      <w:r w:rsidRPr="00110884">
        <w:rPr>
          <w:lang w:val="fr-CH"/>
        </w:rPr>
        <w:t>Observation</w:t>
      </w:r>
      <w:r w:rsidR="00444B04" w:rsidRPr="00110884">
        <w:rPr>
          <w:lang w:val="fr-CH"/>
        </w:rPr>
        <w:t xml:space="preserve"> de l’espace aérien</w:t>
      </w:r>
    </w:p>
    <w:p w14:paraId="3E84C0C2" w14:textId="0DB47B61" w:rsidR="005D38F7" w:rsidRPr="00110884" w:rsidRDefault="00932815" w:rsidP="005D38F7">
      <w:pPr>
        <w:pStyle w:val="Bullet2"/>
        <w:rPr>
          <w:lang w:val="fr-CH"/>
        </w:rPr>
      </w:pPr>
      <w:r w:rsidRPr="00110884">
        <w:rPr>
          <w:lang w:val="fr-CH"/>
        </w:rPr>
        <w:t xml:space="preserve">Démonstration et correction du lacet inverse et </w:t>
      </w:r>
      <w:r w:rsidR="00F1761A" w:rsidRPr="00110884">
        <w:rPr>
          <w:lang w:val="fr-CH"/>
        </w:rPr>
        <w:t xml:space="preserve">du roulis induit, </w:t>
      </w:r>
      <w:r w:rsidRPr="00110884">
        <w:rPr>
          <w:lang w:val="fr-CH"/>
        </w:rPr>
        <w:t>influence</w:t>
      </w:r>
      <w:r w:rsidR="005D38F7" w:rsidRPr="00110884">
        <w:rPr>
          <w:lang w:val="fr-CH"/>
        </w:rPr>
        <w:t xml:space="preserve"> </w:t>
      </w:r>
      <w:r w:rsidR="006E4024" w:rsidRPr="00110884">
        <w:rPr>
          <w:lang w:val="fr-CH"/>
        </w:rPr>
        <w:t xml:space="preserve">de la commande de direction sur </w:t>
      </w:r>
      <w:r w:rsidR="00062724" w:rsidRPr="00110884">
        <w:rPr>
          <w:lang w:val="fr-CH"/>
        </w:rPr>
        <w:t>l’inclinaison</w:t>
      </w:r>
    </w:p>
    <w:p w14:paraId="05E3B5C3" w14:textId="1C83A826" w:rsidR="005D38F7" w:rsidRPr="00110884" w:rsidRDefault="00EF427D" w:rsidP="005D38F7">
      <w:pPr>
        <w:pStyle w:val="Bullet2"/>
        <w:rPr>
          <w:lang w:val="fr-CH"/>
        </w:rPr>
      </w:pPr>
      <w:r w:rsidRPr="00110884">
        <w:rPr>
          <w:lang w:val="fr-CH"/>
        </w:rPr>
        <w:t>Mise en virage et sortie correcte</w:t>
      </w:r>
      <w:r w:rsidR="005D38F7" w:rsidRPr="00110884">
        <w:rPr>
          <w:lang w:val="fr-CH"/>
        </w:rPr>
        <w:t xml:space="preserve">, </w:t>
      </w:r>
      <w:r w:rsidRPr="00110884">
        <w:rPr>
          <w:lang w:val="fr-CH"/>
        </w:rPr>
        <w:t>coordination des commandes</w:t>
      </w:r>
    </w:p>
    <w:p w14:paraId="0BC0A0CE" w14:textId="0CBC1906" w:rsidR="005D38F7" w:rsidRPr="00110884" w:rsidRDefault="00F1761A" w:rsidP="005D38F7">
      <w:pPr>
        <w:pStyle w:val="Bullet2"/>
        <w:rPr>
          <w:lang w:val="fr-CH"/>
        </w:rPr>
      </w:pPr>
      <w:r w:rsidRPr="00110884">
        <w:rPr>
          <w:lang w:val="fr-CH"/>
        </w:rPr>
        <w:t>Correction des dérapages</w:t>
      </w:r>
    </w:p>
    <w:p w14:paraId="77E5C3B1" w14:textId="69E68530" w:rsidR="005D38F7" w:rsidRPr="00110884" w:rsidRDefault="00EF427D" w:rsidP="005D38F7">
      <w:pPr>
        <w:pStyle w:val="Bullet2"/>
        <w:rPr>
          <w:lang w:val="fr-CH"/>
        </w:rPr>
      </w:pPr>
      <w:r w:rsidRPr="00110884">
        <w:rPr>
          <w:lang w:val="fr-CH"/>
        </w:rPr>
        <w:t>Sortie du virage en direction d’un cap prédéterminé</w:t>
      </w:r>
      <w:r w:rsidR="005D38F7" w:rsidRPr="00110884">
        <w:rPr>
          <w:lang w:val="fr-CH"/>
        </w:rPr>
        <w:t xml:space="preserve">, </w:t>
      </w:r>
      <w:r w:rsidR="00932815" w:rsidRPr="00110884">
        <w:rPr>
          <w:lang w:val="fr-CH"/>
        </w:rPr>
        <w:t>utilisation du compas</w:t>
      </w:r>
      <w:r w:rsidR="005D784A" w:rsidRPr="00110884">
        <w:rPr>
          <w:lang w:val="fr-CH"/>
        </w:rPr>
        <w:t xml:space="preserve"> magnétique</w:t>
      </w:r>
    </w:p>
    <w:p w14:paraId="600CA261" w14:textId="3F763B20" w:rsidR="00AB7297" w:rsidRPr="00110884" w:rsidRDefault="00D91869" w:rsidP="005D38F7">
      <w:pPr>
        <w:pStyle w:val="Bullet2"/>
        <w:rPr>
          <w:lang w:val="fr-CH"/>
        </w:rPr>
      </w:pPr>
      <w:r w:rsidRPr="00110884">
        <w:rPr>
          <w:lang w:val="fr-CH"/>
        </w:rPr>
        <w:t>Inversion de sens de rotation et t</w:t>
      </w:r>
      <w:r w:rsidR="00EF427D" w:rsidRPr="00110884">
        <w:rPr>
          <w:lang w:val="fr-CH"/>
        </w:rPr>
        <w:t xml:space="preserve">ransition vers le vol </w:t>
      </w:r>
      <w:r w:rsidR="00611E96" w:rsidRPr="00110884">
        <w:rPr>
          <w:lang w:val="fr-CH"/>
        </w:rPr>
        <w:t>rectiligne</w:t>
      </w:r>
    </w:p>
    <w:p w14:paraId="5FBE4DB6" w14:textId="61288FD5" w:rsidR="00AB7297" w:rsidRPr="00110884" w:rsidRDefault="003D25C6" w:rsidP="00AB7297">
      <w:pPr>
        <w:pStyle w:val="TitelStandardSection"/>
        <w:rPr>
          <w:lang w:val="fr-CH"/>
        </w:rPr>
      </w:pPr>
      <w:r w:rsidRPr="00110884">
        <w:rPr>
          <w:lang w:val="fr-CH"/>
        </w:rPr>
        <w:t>Documentation</w:t>
      </w:r>
    </w:p>
    <w:p w14:paraId="5CB162F4" w14:textId="67DFEB7A" w:rsidR="005D38F7" w:rsidRPr="00110884" w:rsidRDefault="00195A19" w:rsidP="005D38F7">
      <w:pPr>
        <w:pStyle w:val="Bullet2"/>
        <w:rPr>
          <w:lang w:val="fr-CH"/>
        </w:rPr>
      </w:pPr>
      <w:r w:rsidRPr="00110884">
        <w:rPr>
          <w:lang w:val="fr-CH"/>
        </w:rPr>
        <w:t>Théorie vol à voile FSVV</w:t>
      </w:r>
      <w:r w:rsidR="00EE7A33" w:rsidRPr="00110884">
        <w:rPr>
          <w:lang w:val="fr-CH"/>
        </w:rPr>
        <w:t xml:space="preserve"> </w:t>
      </w:r>
      <w:r w:rsidR="005D38F7" w:rsidRPr="00110884">
        <w:rPr>
          <w:lang w:val="fr-CH"/>
        </w:rPr>
        <w:t>:</w:t>
      </w:r>
      <w:r w:rsidR="005D38F7" w:rsidRPr="00110884">
        <w:rPr>
          <w:lang w:val="fr-CH"/>
        </w:rPr>
        <w:tab/>
      </w:r>
      <w:r w:rsidR="008425C4" w:rsidRPr="00110884">
        <w:rPr>
          <w:lang w:val="fr-CH"/>
        </w:rPr>
        <w:t>Branche</w:t>
      </w:r>
      <w:r w:rsidR="005D38F7" w:rsidRPr="00110884">
        <w:rPr>
          <w:lang w:val="fr-CH"/>
        </w:rPr>
        <w:t xml:space="preserve"> 20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2</w:t>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5D38F7" w:rsidRPr="00110884">
        <w:rPr>
          <w:lang w:val="fr-CH"/>
        </w:rPr>
        <w:tab/>
      </w:r>
      <w:r w:rsidR="008425C4" w:rsidRPr="00110884">
        <w:rPr>
          <w:lang w:val="fr-CH"/>
        </w:rPr>
        <w:t>Branche</w:t>
      </w:r>
      <w:r w:rsidR="005D38F7" w:rsidRPr="00110884">
        <w:rPr>
          <w:lang w:val="fr-CH"/>
        </w:rPr>
        <w:t xml:space="preserve"> 70</w:t>
      </w:r>
      <w:r w:rsidR="005D38F7" w:rsidRPr="00110884">
        <w:rPr>
          <w:lang w:val="fr-CH"/>
        </w:rPr>
        <w:tab/>
      </w:r>
      <w:r w:rsidR="00E250F8" w:rsidRPr="00110884">
        <w:rPr>
          <w:lang w:val="fr-CH"/>
        </w:rPr>
        <w:t>c</w:t>
      </w:r>
      <w:r w:rsidR="008425C4" w:rsidRPr="00110884">
        <w:rPr>
          <w:lang w:val="fr-CH"/>
        </w:rPr>
        <w:t>hapitre</w:t>
      </w:r>
      <w:r w:rsidR="005D38F7" w:rsidRPr="00110884">
        <w:rPr>
          <w:lang w:val="fr-CH"/>
        </w:rPr>
        <w:t xml:space="preserve"> 2</w:t>
      </w:r>
    </w:p>
    <w:p w14:paraId="1C2E11BF" w14:textId="49F8964D" w:rsidR="005D38F7" w:rsidRPr="00110884" w:rsidRDefault="005D38F7" w:rsidP="005D38F7">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63 - 68</w:t>
      </w:r>
    </w:p>
    <w:p w14:paraId="22B81D3B" w14:textId="4987760E" w:rsidR="00AB7297" w:rsidRPr="00110884" w:rsidRDefault="00E03DDF" w:rsidP="005D38F7">
      <w:pPr>
        <w:pStyle w:val="Bullet2"/>
        <w:rPr>
          <w:lang w:val="fr-CH"/>
        </w:rPr>
      </w:pPr>
      <w:proofErr w:type="spellStart"/>
      <w:r w:rsidRPr="00110884">
        <w:rPr>
          <w:lang w:val="fr-CH"/>
        </w:rPr>
        <w:t>Safety</w:t>
      </w:r>
      <w:proofErr w:type="spellEnd"/>
      <w:r w:rsidRPr="00110884">
        <w:rPr>
          <w:lang w:val="fr-CH"/>
        </w:rPr>
        <w:t xml:space="preserve"> Briefings</w:t>
      </w:r>
      <w:r w:rsidR="000E7EB7" w:rsidRPr="00110884">
        <w:rPr>
          <w:lang w:val="fr-CH"/>
        </w:rPr>
        <w:tab/>
      </w:r>
      <w:r w:rsidR="00821475" w:rsidRPr="00110884">
        <w:rPr>
          <w:lang w:val="fr-CH"/>
        </w:rPr>
        <w:t xml:space="preserve"> :</w:t>
      </w:r>
      <w:r w:rsidR="005D38F7" w:rsidRPr="00110884">
        <w:rPr>
          <w:lang w:val="fr-CH"/>
        </w:rPr>
        <w:tab/>
      </w:r>
      <w:r w:rsidR="000E7EB7" w:rsidRPr="00110884">
        <w:rPr>
          <w:lang w:val="fr-CH"/>
        </w:rPr>
        <w:tab/>
      </w:r>
      <w:r w:rsidR="00EA0F75" w:rsidRPr="00110884">
        <w:rPr>
          <w:lang w:val="fr-CH"/>
        </w:rPr>
        <w:t>Vitesse minimale en virage</w:t>
      </w:r>
    </w:p>
    <w:p w14:paraId="0C46194F" w14:textId="01E46107" w:rsidR="00AB7297" w:rsidRPr="00110884" w:rsidRDefault="009B09D8" w:rsidP="00AB7297">
      <w:pPr>
        <w:pStyle w:val="TitelStandardSection"/>
        <w:rPr>
          <w:lang w:val="fr-CH"/>
        </w:rPr>
      </w:pPr>
      <w:r w:rsidRPr="00110884">
        <w:rPr>
          <w:lang w:val="fr-CH"/>
        </w:rPr>
        <w:t>Objectifs</w:t>
      </w:r>
    </w:p>
    <w:p w14:paraId="11BB7F39" w14:textId="392E25CA" w:rsidR="005D38F7" w:rsidRPr="00110884" w:rsidRDefault="00EE7A33" w:rsidP="001613C7">
      <w:pPr>
        <w:pStyle w:val="TargetsFlugauftrag"/>
        <w:numPr>
          <w:ilvl w:val="0"/>
          <w:numId w:val="41"/>
        </w:numPr>
        <w:ind w:left="567" w:hanging="567"/>
        <w:rPr>
          <w:lang w:val="fr-CH"/>
        </w:rPr>
      </w:pPr>
      <w:r w:rsidRPr="00110884">
        <w:rPr>
          <w:lang w:val="fr-CH"/>
        </w:rPr>
        <w:t>Je connais les effets des commandes</w:t>
      </w:r>
    </w:p>
    <w:p w14:paraId="610C5784" w14:textId="48E8770E" w:rsidR="005D38F7" w:rsidRPr="00110884" w:rsidRDefault="00F1761A" w:rsidP="005D38F7">
      <w:pPr>
        <w:pStyle w:val="TargetsFlugauftrag"/>
        <w:rPr>
          <w:lang w:val="fr-CH"/>
        </w:rPr>
      </w:pPr>
      <w:r w:rsidRPr="00110884">
        <w:rPr>
          <w:lang w:val="fr-CH"/>
        </w:rPr>
        <w:t xml:space="preserve">Je pilote le planeur avec des </w:t>
      </w:r>
      <w:r w:rsidR="005B058A" w:rsidRPr="00110884">
        <w:rPr>
          <w:lang w:val="fr-CH"/>
        </w:rPr>
        <w:t>actions</w:t>
      </w:r>
      <w:r w:rsidRPr="00110884">
        <w:rPr>
          <w:lang w:val="fr-CH"/>
        </w:rPr>
        <w:t xml:space="preserve"> approprié</w:t>
      </w:r>
      <w:r w:rsidR="005B058A" w:rsidRPr="00110884">
        <w:rPr>
          <w:lang w:val="fr-CH"/>
        </w:rPr>
        <w:t>e</w:t>
      </w:r>
      <w:r w:rsidRPr="00110884">
        <w:rPr>
          <w:lang w:val="fr-CH"/>
        </w:rPr>
        <w:t>s sur les commandes</w:t>
      </w:r>
    </w:p>
    <w:p w14:paraId="31864A6E" w14:textId="5A1F234C" w:rsidR="005D38F7" w:rsidRPr="00110884" w:rsidRDefault="00F1761A" w:rsidP="005D38F7">
      <w:pPr>
        <w:pStyle w:val="TargetsFlugauftrag"/>
        <w:rPr>
          <w:lang w:val="fr-CH"/>
        </w:rPr>
      </w:pPr>
      <w:r w:rsidRPr="00110884">
        <w:rPr>
          <w:lang w:val="fr-CH"/>
        </w:rPr>
        <w:t xml:space="preserve">Je </w:t>
      </w:r>
      <w:r w:rsidR="000521A3">
        <w:rPr>
          <w:lang w:val="fr-CH"/>
        </w:rPr>
        <w:t>sais</w:t>
      </w:r>
      <w:r w:rsidRPr="00110884">
        <w:rPr>
          <w:lang w:val="fr-CH"/>
        </w:rPr>
        <w:t xml:space="preserve"> interpréter correctement les indications du compas en virage</w:t>
      </w:r>
    </w:p>
    <w:p w14:paraId="78459A00" w14:textId="7EC132BC" w:rsidR="00AB7297" w:rsidRPr="00110884" w:rsidRDefault="00F1761A" w:rsidP="005D38F7">
      <w:pPr>
        <w:pStyle w:val="TargetsFlugauftrag"/>
        <w:rPr>
          <w:lang w:val="fr-CH"/>
        </w:rPr>
      </w:pPr>
      <w:r w:rsidRPr="00110884">
        <w:rPr>
          <w:lang w:val="fr-CH"/>
        </w:rPr>
        <w:t xml:space="preserve">Je </w:t>
      </w:r>
      <w:r w:rsidR="000521A3">
        <w:rPr>
          <w:lang w:val="fr-CH"/>
        </w:rPr>
        <w:t>sais</w:t>
      </w:r>
      <w:r w:rsidRPr="00110884">
        <w:rPr>
          <w:lang w:val="fr-CH"/>
        </w:rPr>
        <w:t xml:space="preserve"> </w:t>
      </w:r>
      <w:r w:rsidR="00247BDA" w:rsidRPr="00110884">
        <w:rPr>
          <w:lang w:val="fr-CH"/>
        </w:rPr>
        <w:t>effectuer les corrections</w:t>
      </w:r>
      <w:r w:rsidRPr="00110884">
        <w:rPr>
          <w:lang w:val="fr-CH"/>
        </w:rPr>
        <w:t xml:space="preserve"> en fonction des indications de la bille et du fil de laine</w:t>
      </w:r>
    </w:p>
    <w:p w14:paraId="4BEF7611" w14:textId="252407D4" w:rsidR="005D38F7" w:rsidRPr="00110884" w:rsidRDefault="00BA7602" w:rsidP="005D38F7">
      <w:pPr>
        <w:pStyle w:val="TargetsFlugauftrag"/>
        <w:rPr>
          <w:lang w:val="fr-CH"/>
        </w:rPr>
      </w:pPr>
      <w:r w:rsidRPr="00110884">
        <w:rPr>
          <w:lang w:val="fr-CH"/>
        </w:rPr>
        <w:t>Objectif personnel</w:t>
      </w:r>
      <w:r w:rsidR="00444B04" w:rsidRPr="00110884">
        <w:rPr>
          <w:lang w:val="fr-CH"/>
        </w:rPr>
        <w:t xml:space="preserve"> </w:t>
      </w:r>
      <w:r w:rsidR="005D38F7" w:rsidRPr="00110884">
        <w:rPr>
          <w:lang w:val="fr-CH"/>
        </w:rPr>
        <w:t>:</w:t>
      </w:r>
    </w:p>
    <w:p w14:paraId="2131FBF2" w14:textId="7198ED8E"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7407A565" w14:textId="77777777" w:rsidTr="00AB7297">
        <w:tc>
          <w:tcPr>
            <w:tcW w:w="3260" w:type="dxa"/>
            <w:tcBorders>
              <w:bottom w:val="nil"/>
              <w:right w:val="nil"/>
            </w:tcBorders>
          </w:tcPr>
          <w:p w14:paraId="159B35D4" w14:textId="385865E1"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7E6CC15B" w14:textId="5A9B87B2"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2D42BADE" w14:textId="7E12ACA4"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4EB9401D" w14:textId="77777777" w:rsidTr="00AB7297">
        <w:tc>
          <w:tcPr>
            <w:tcW w:w="9781" w:type="dxa"/>
            <w:gridSpan w:val="3"/>
            <w:tcBorders>
              <w:top w:val="nil"/>
            </w:tcBorders>
          </w:tcPr>
          <w:p w14:paraId="64611038" w14:textId="77777777" w:rsidR="00AB7297" w:rsidRPr="00110884" w:rsidRDefault="00AB7297" w:rsidP="00AB7297">
            <w:pPr>
              <w:rPr>
                <w:lang w:val="fr-CH" w:eastAsia="it-CH"/>
              </w:rPr>
            </w:pPr>
          </w:p>
          <w:p w14:paraId="7AB83059" w14:textId="77777777" w:rsidR="00AB7297" w:rsidRPr="00110884" w:rsidRDefault="00AB7297" w:rsidP="00AB7297">
            <w:pPr>
              <w:rPr>
                <w:lang w:val="fr-CH" w:eastAsia="it-CH"/>
              </w:rPr>
            </w:pPr>
          </w:p>
          <w:p w14:paraId="0723B7C7" w14:textId="77777777" w:rsidR="00AB7297" w:rsidRPr="00110884" w:rsidRDefault="00AB7297" w:rsidP="00AB7297">
            <w:pPr>
              <w:rPr>
                <w:lang w:val="fr-CH" w:eastAsia="it-CH"/>
              </w:rPr>
            </w:pPr>
          </w:p>
          <w:p w14:paraId="004E0113" w14:textId="77777777" w:rsidR="00AB7297" w:rsidRPr="00110884" w:rsidRDefault="00AB7297" w:rsidP="00AB7297">
            <w:pPr>
              <w:rPr>
                <w:lang w:val="fr-CH" w:eastAsia="it-CH"/>
              </w:rPr>
            </w:pPr>
          </w:p>
          <w:p w14:paraId="4B8BD6B8" w14:textId="77777777" w:rsidR="00AB7297" w:rsidRPr="00110884" w:rsidRDefault="00AB7297" w:rsidP="00AB7297">
            <w:pPr>
              <w:rPr>
                <w:lang w:val="fr-CH" w:eastAsia="it-CH"/>
              </w:rPr>
            </w:pPr>
          </w:p>
        </w:tc>
      </w:tr>
    </w:tbl>
    <w:p w14:paraId="33DD76A5" w14:textId="688841F1"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B3B9486" w14:textId="77777777" w:rsidTr="00AB7297">
        <w:tc>
          <w:tcPr>
            <w:tcW w:w="9781" w:type="dxa"/>
          </w:tcPr>
          <w:p w14:paraId="521D772D" w14:textId="77777777" w:rsidR="00AB7297" w:rsidRPr="00110884" w:rsidRDefault="00AB7297" w:rsidP="00AB7297">
            <w:pPr>
              <w:rPr>
                <w:lang w:val="fr-CH" w:eastAsia="it-CH"/>
              </w:rPr>
            </w:pPr>
          </w:p>
          <w:p w14:paraId="4F71CE04" w14:textId="77777777" w:rsidR="00AB7297" w:rsidRPr="00110884" w:rsidRDefault="00AB7297" w:rsidP="00AB7297">
            <w:pPr>
              <w:rPr>
                <w:lang w:val="fr-CH" w:eastAsia="it-CH"/>
              </w:rPr>
            </w:pPr>
          </w:p>
          <w:p w14:paraId="5BF95308" w14:textId="77777777" w:rsidR="00AB7297" w:rsidRPr="00110884" w:rsidRDefault="00AB7297" w:rsidP="00AB7297">
            <w:pPr>
              <w:rPr>
                <w:lang w:val="fr-CH" w:eastAsia="it-CH"/>
              </w:rPr>
            </w:pPr>
          </w:p>
          <w:p w14:paraId="06F3431C" w14:textId="77777777" w:rsidR="00AB7297" w:rsidRPr="00110884" w:rsidRDefault="00AB7297" w:rsidP="00AB7297">
            <w:pPr>
              <w:rPr>
                <w:lang w:val="fr-CH" w:eastAsia="it-CH"/>
              </w:rPr>
            </w:pPr>
          </w:p>
          <w:p w14:paraId="3D623D8C" w14:textId="77777777" w:rsidR="00AB7297" w:rsidRPr="00110884" w:rsidRDefault="00AB7297" w:rsidP="00AB7297">
            <w:pPr>
              <w:rPr>
                <w:lang w:val="fr-CH" w:eastAsia="it-CH"/>
              </w:rPr>
            </w:pPr>
          </w:p>
          <w:p w14:paraId="7CDFFC6C" w14:textId="77777777" w:rsidR="00AB7297" w:rsidRPr="00110884" w:rsidRDefault="00AB7297" w:rsidP="00AB7297">
            <w:pPr>
              <w:rPr>
                <w:lang w:val="fr-CH" w:eastAsia="it-CH"/>
              </w:rPr>
            </w:pPr>
          </w:p>
          <w:p w14:paraId="37E3AFE6" w14:textId="77777777" w:rsidR="00AB7297" w:rsidRPr="00110884" w:rsidRDefault="00AB7297" w:rsidP="00AB7297">
            <w:pPr>
              <w:rPr>
                <w:lang w:val="fr-CH" w:eastAsia="it-CH"/>
              </w:rPr>
            </w:pPr>
          </w:p>
          <w:p w14:paraId="34DFDD5A" w14:textId="77777777" w:rsidR="00AB7297" w:rsidRPr="00110884" w:rsidRDefault="00AB7297" w:rsidP="00AB7297">
            <w:pPr>
              <w:rPr>
                <w:lang w:val="fr-CH" w:eastAsia="it-CH"/>
              </w:rPr>
            </w:pPr>
          </w:p>
        </w:tc>
      </w:tr>
    </w:tbl>
    <w:p w14:paraId="07BD8F75" w14:textId="53D45B07"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662A920" w14:textId="77777777" w:rsidTr="00AB7297">
        <w:tc>
          <w:tcPr>
            <w:tcW w:w="9781" w:type="dxa"/>
          </w:tcPr>
          <w:p w14:paraId="0E352684" w14:textId="77777777" w:rsidR="00AB7297" w:rsidRPr="00110884" w:rsidRDefault="00AB7297" w:rsidP="00AB7297">
            <w:pPr>
              <w:rPr>
                <w:lang w:val="fr-CH" w:eastAsia="it-CH"/>
              </w:rPr>
            </w:pPr>
          </w:p>
          <w:p w14:paraId="28135379" w14:textId="77777777" w:rsidR="00AB7297" w:rsidRPr="00110884" w:rsidRDefault="00AB7297" w:rsidP="00AB7297">
            <w:pPr>
              <w:rPr>
                <w:lang w:val="fr-CH" w:eastAsia="it-CH"/>
              </w:rPr>
            </w:pPr>
          </w:p>
          <w:p w14:paraId="0876014F" w14:textId="77777777" w:rsidR="00AB7297" w:rsidRPr="00110884" w:rsidRDefault="00AB7297" w:rsidP="00AB7297">
            <w:pPr>
              <w:rPr>
                <w:lang w:val="fr-CH" w:eastAsia="it-CH"/>
              </w:rPr>
            </w:pPr>
          </w:p>
          <w:p w14:paraId="321CD797" w14:textId="4FFBBEED" w:rsidR="00AB7297" w:rsidRPr="00110884" w:rsidRDefault="00AB7297" w:rsidP="00AB7297">
            <w:pPr>
              <w:rPr>
                <w:lang w:val="fr-CH" w:eastAsia="it-CH"/>
              </w:rPr>
            </w:pPr>
          </w:p>
          <w:p w14:paraId="07D86EF4" w14:textId="77777777" w:rsidR="008575FB" w:rsidRPr="00110884" w:rsidRDefault="008575FB" w:rsidP="00AB7297">
            <w:pPr>
              <w:rPr>
                <w:lang w:val="fr-CH" w:eastAsia="it-CH"/>
              </w:rPr>
            </w:pPr>
          </w:p>
          <w:p w14:paraId="178795EC" w14:textId="77777777" w:rsidR="00AB7297" w:rsidRPr="00110884" w:rsidRDefault="00AB7297" w:rsidP="00AB7297">
            <w:pPr>
              <w:rPr>
                <w:lang w:val="fr-CH" w:eastAsia="it-CH"/>
              </w:rPr>
            </w:pPr>
          </w:p>
          <w:p w14:paraId="478F3EF3" w14:textId="77777777" w:rsidR="00AB7297" w:rsidRPr="00110884" w:rsidRDefault="00AB7297" w:rsidP="00AB7297">
            <w:pPr>
              <w:rPr>
                <w:lang w:val="fr-CH" w:eastAsia="it-CH"/>
              </w:rPr>
            </w:pPr>
          </w:p>
          <w:p w14:paraId="5D6EBD4D" w14:textId="77777777" w:rsidR="00AB7297" w:rsidRPr="00110884" w:rsidRDefault="00AB7297" w:rsidP="00AB7297">
            <w:pPr>
              <w:rPr>
                <w:lang w:val="fr-CH" w:eastAsia="it-CH"/>
              </w:rPr>
            </w:pPr>
          </w:p>
          <w:p w14:paraId="7C6128AE" w14:textId="77777777" w:rsidR="00AB7297" w:rsidRPr="00110884" w:rsidRDefault="00AB7297" w:rsidP="00AB7297">
            <w:pPr>
              <w:rPr>
                <w:lang w:val="fr-CH" w:eastAsia="it-CH"/>
              </w:rPr>
            </w:pPr>
          </w:p>
        </w:tc>
      </w:tr>
    </w:tbl>
    <w:p w14:paraId="01FF0BAB" w14:textId="62D61107"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ADF341D" w14:textId="77777777" w:rsidTr="00AB7297">
        <w:tc>
          <w:tcPr>
            <w:tcW w:w="9781" w:type="dxa"/>
          </w:tcPr>
          <w:p w14:paraId="306F46D6" w14:textId="77777777" w:rsidR="00AB7297" w:rsidRPr="00110884" w:rsidRDefault="00AB7297" w:rsidP="00AB7297">
            <w:pPr>
              <w:rPr>
                <w:lang w:val="fr-CH" w:eastAsia="it-CH"/>
              </w:rPr>
            </w:pPr>
          </w:p>
          <w:p w14:paraId="37FD3D90" w14:textId="77777777" w:rsidR="00AB7297" w:rsidRPr="00110884" w:rsidRDefault="00AB7297" w:rsidP="00AB7297">
            <w:pPr>
              <w:rPr>
                <w:lang w:val="fr-CH" w:eastAsia="it-CH"/>
              </w:rPr>
            </w:pPr>
          </w:p>
          <w:p w14:paraId="092F822D" w14:textId="77777777" w:rsidR="00AB7297" w:rsidRPr="00110884" w:rsidRDefault="00AB7297" w:rsidP="00AB7297">
            <w:pPr>
              <w:rPr>
                <w:lang w:val="fr-CH" w:eastAsia="it-CH"/>
              </w:rPr>
            </w:pPr>
          </w:p>
          <w:p w14:paraId="7EA1A90C" w14:textId="77777777" w:rsidR="00AB7297" w:rsidRPr="00110884" w:rsidRDefault="00AB7297" w:rsidP="00AB7297">
            <w:pPr>
              <w:rPr>
                <w:lang w:val="fr-CH" w:eastAsia="it-CH"/>
              </w:rPr>
            </w:pPr>
          </w:p>
        </w:tc>
      </w:tr>
    </w:tbl>
    <w:p w14:paraId="7FDEEEA9" w14:textId="22C46025"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4DBA777" w14:textId="77777777" w:rsidTr="00AB7297">
        <w:tc>
          <w:tcPr>
            <w:tcW w:w="9781" w:type="dxa"/>
          </w:tcPr>
          <w:p w14:paraId="2676B717" w14:textId="77777777" w:rsidR="00AB7297" w:rsidRPr="00110884" w:rsidRDefault="00AB7297" w:rsidP="00AB7297">
            <w:pPr>
              <w:rPr>
                <w:lang w:val="fr-CH" w:eastAsia="it-CH"/>
              </w:rPr>
            </w:pPr>
          </w:p>
          <w:p w14:paraId="335AC433" w14:textId="77777777" w:rsidR="00AB7297" w:rsidRPr="00110884" w:rsidRDefault="00AB7297" w:rsidP="00AB7297">
            <w:pPr>
              <w:rPr>
                <w:lang w:val="fr-CH" w:eastAsia="it-CH"/>
              </w:rPr>
            </w:pPr>
          </w:p>
          <w:p w14:paraId="3C25A002" w14:textId="77777777" w:rsidR="00AB7297" w:rsidRPr="00110884" w:rsidRDefault="00AB7297" w:rsidP="00AB7297">
            <w:pPr>
              <w:rPr>
                <w:lang w:val="fr-CH" w:eastAsia="it-CH"/>
              </w:rPr>
            </w:pPr>
          </w:p>
          <w:p w14:paraId="0A785182" w14:textId="77777777" w:rsidR="00AB7297" w:rsidRPr="00110884" w:rsidRDefault="00AB7297" w:rsidP="00AB7297">
            <w:pPr>
              <w:rPr>
                <w:lang w:val="fr-CH" w:eastAsia="it-CH"/>
              </w:rPr>
            </w:pPr>
          </w:p>
        </w:tc>
      </w:tr>
    </w:tbl>
    <w:p w14:paraId="39B465C2" w14:textId="782DAC05" w:rsidR="00AB7297" w:rsidRPr="00110884" w:rsidRDefault="005D38F7" w:rsidP="00AB7297">
      <w:pPr>
        <w:pStyle w:val="TitelFlugauftragE"/>
        <w:rPr>
          <w:lang w:val="fr-CH"/>
        </w:rPr>
      </w:pPr>
      <w:bookmarkStart w:id="229" w:name="_Toc65525621"/>
      <w:r w:rsidRPr="00110884">
        <w:rPr>
          <w:lang w:val="fr-CH"/>
        </w:rPr>
        <w:lastRenderedPageBreak/>
        <w:t>9a</w:t>
      </w:r>
      <w:r w:rsidRPr="00110884">
        <w:rPr>
          <w:lang w:val="fr-CH"/>
        </w:rPr>
        <w:tab/>
      </w:r>
      <w:r w:rsidR="00FC5434" w:rsidRPr="00110884">
        <w:rPr>
          <w:lang w:val="fr-CH"/>
        </w:rPr>
        <w:t>Départ</w:t>
      </w:r>
      <w:r w:rsidR="009D68FC" w:rsidRPr="00110884">
        <w:rPr>
          <w:lang w:val="fr-CH"/>
        </w:rPr>
        <w:t xml:space="preserve"> au treuil</w:t>
      </w:r>
      <w:bookmarkEnd w:id="2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5E0199A5" w14:textId="77777777" w:rsidTr="00FA339D">
        <w:tc>
          <w:tcPr>
            <w:tcW w:w="833" w:type="pct"/>
            <w:shd w:val="clear" w:color="auto" w:fill="D9D9D9" w:themeFill="background1" w:themeFillShade="D9"/>
            <w:vAlign w:val="center"/>
          </w:tcPr>
          <w:p w14:paraId="68DBC782"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5281C42E" w14:textId="05778BAE"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574FFF83" w14:textId="78D1DCF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330A2686" w14:textId="5371532D"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2774A5AB" w14:textId="3F87D51B"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4104536F" w14:textId="6BCC6109"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0E76B5B" w14:textId="77777777" w:rsidTr="00FA339D">
        <w:trPr>
          <w:trHeight w:val="257"/>
        </w:trPr>
        <w:tc>
          <w:tcPr>
            <w:tcW w:w="833" w:type="pct"/>
            <w:vAlign w:val="center"/>
          </w:tcPr>
          <w:p w14:paraId="7E70445A"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33FB22BD" w14:textId="36344C04" w:rsidR="00B332A9" w:rsidRPr="00110884" w:rsidRDefault="00D76650" w:rsidP="00FA339D">
            <w:pPr>
              <w:pStyle w:val="StandardTabelleZentriert"/>
              <w:rPr>
                <w:lang w:val="fr-CH"/>
              </w:rPr>
            </w:pPr>
            <w:proofErr w:type="gramStart"/>
            <w:r w:rsidRPr="00110884">
              <w:rPr>
                <w:lang w:val="fr-CH"/>
              </w:rPr>
              <w:t>1:</w:t>
            </w:r>
            <w:proofErr w:type="gramEnd"/>
            <w:r w:rsidRPr="00110884">
              <w:rPr>
                <w:lang w:val="fr-CH"/>
              </w:rPr>
              <w:t>00</w:t>
            </w:r>
          </w:p>
        </w:tc>
        <w:tc>
          <w:tcPr>
            <w:tcW w:w="833" w:type="pct"/>
            <w:shd w:val="clear" w:color="auto" w:fill="auto"/>
            <w:vAlign w:val="center"/>
          </w:tcPr>
          <w:p w14:paraId="447071D2" w14:textId="3E3EA0DC" w:rsidR="00B332A9" w:rsidRPr="00110884" w:rsidRDefault="00D76650" w:rsidP="00FA339D">
            <w:pPr>
              <w:pStyle w:val="StandardTabelleZentriert"/>
              <w:rPr>
                <w:lang w:val="fr-CH"/>
              </w:rPr>
            </w:pPr>
            <w:proofErr w:type="gramStart"/>
            <w:r w:rsidRPr="00110884">
              <w:rPr>
                <w:lang w:val="fr-CH"/>
              </w:rPr>
              <w:t>0:</w:t>
            </w:r>
            <w:proofErr w:type="gramEnd"/>
            <w:r w:rsidRPr="00110884">
              <w:rPr>
                <w:lang w:val="fr-CH"/>
              </w:rPr>
              <w:t>30</w:t>
            </w:r>
          </w:p>
        </w:tc>
        <w:tc>
          <w:tcPr>
            <w:tcW w:w="834" w:type="pct"/>
            <w:vAlign w:val="center"/>
          </w:tcPr>
          <w:p w14:paraId="28CB51DE" w14:textId="7730D3F2" w:rsidR="00B332A9" w:rsidRPr="00110884" w:rsidRDefault="00D76650" w:rsidP="00FA339D">
            <w:pPr>
              <w:pStyle w:val="StandardTabelleZentriert"/>
              <w:rPr>
                <w:lang w:val="fr-CH"/>
              </w:rPr>
            </w:pPr>
            <w:r w:rsidRPr="00110884">
              <w:rPr>
                <w:lang w:val="fr-CH"/>
              </w:rPr>
              <w:t>15-30</w:t>
            </w:r>
          </w:p>
        </w:tc>
        <w:tc>
          <w:tcPr>
            <w:tcW w:w="834" w:type="pct"/>
            <w:vAlign w:val="center"/>
          </w:tcPr>
          <w:p w14:paraId="1B107D8E" w14:textId="27CD26CB"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62AD6423" w14:textId="4764FFF3" w:rsidR="00B332A9" w:rsidRPr="00110884" w:rsidRDefault="008425C4" w:rsidP="00FA339D">
            <w:pPr>
              <w:pStyle w:val="StandardTabelleZentriert"/>
              <w:rPr>
                <w:lang w:val="fr-CH"/>
              </w:rPr>
            </w:pPr>
            <w:r w:rsidRPr="00110884">
              <w:rPr>
                <w:lang w:val="fr-CH"/>
              </w:rPr>
              <w:t>Planeur</w:t>
            </w:r>
          </w:p>
        </w:tc>
      </w:tr>
    </w:tbl>
    <w:p w14:paraId="5F552974" w14:textId="4381344A" w:rsidR="00C15203" w:rsidRPr="00110884" w:rsidRDefault="00CC48E6" w:rsidP="00AB7297">
      <w:pPr>
        <w:pStyle w:val="TitelStandardSection"/>
        <w:rPr>
          <w:lang w:val="fr-CH"/>
        </w:rPr>
      </w:pPr>
      <w:r w:rsidRPr="00110884">
        <w:rPr>
          <w:lang w:val="fr-CH"/>
        </w:rPr>
        <w:t>Remarque</w:t>
      </w:r>
    </w:p>
    <w:p w14:paraId="5CF42348" w14:textId="30CAB54B" w:rsidR="00C15203" w:rsidRPr="00110884" w:rsidRDefault="00BF738C" w:rsidP="00C15203">
      <w:pPr>
        <w:rPr>
          <w:lang w:val="fr-CH"/>
        </w:rPr>
      </w:pPr>
      <w:r w:rsidRPr="00110884">
        <w:rPr>
          <w:lang w:val="fr-CH"/>
        </w:rPr>
        <w:t>Au</w:t>
      </w:r>
      <w:r w:rsidR="009A5F50" w:rsidRPr="00110884">
        <w:rPr>
          <w:lang w:val="fr-CH"/>
        </w:rPr>
        <w:t xml:space="preserve"> minimum une méthode de lancement doit être enseignée et </w:t>
      </w:r>
      <w:r w:rsidR="00D40765" w:rsidRPr="00110884">
        <w:rPr>
          <w:lang w:val="fr-CH"/>
        </w:rPr>
        <w:t>ac</w:t>
      </w:r>
      <w:r w:rsidRPr="00110884">
        <w:rPr>
          <w:lang w:val="fr-CH"/>
        </w:rPr>
        <w:t>complie pendant la formation de base</w:t>
      </w:r>
      <w:r w:rsidR="009A5F50" w:rsidRPr="00110884">
        <w:rPr>
          <w:lang w:val="fr-CH"/>
        </w:rPr>
        <w:t xml:space="preserve">. </w:t>
      </w:r>
      <w:r w:rsidRPr="00110884">
        <w:rPr>
          <w:lang w:val="fr-CH"/>
        </w:rPr>
        <w:t>A</w:t>
      </w:r>
      <w:r w:rsidR="009A5F50" w:rsidRPr="00110884">
        <w:rPr>
          <w:lang w:val="fr-CH"/>
        </w:rPr>
        <w:t xml:space="preserve">vant chaque </w:t>
      </w:r>
      <w:r w:rsidRPr="00110884">
        <w:rPr>
          <w:lang w:val="fr-CH"/>
        </w:rPr>
        <w:t>départ</w:t>
      </w:r>
      <w:r w:rsidR="009A5F50" w:rsidRPr="00110884">
        <w:rPr>
          <w:lang w:val="fr-CH"/>
        </w:rPr>
        <w:t xml:space="preserve"> </w:t>
      </w:r>
      <w:r w:rsidRPr="00110884">
        <w:rPr>
          <w:lang w:val="fr-CH"/>
        </w:rPr>
        <w:t xml:space="preserve">un briefing doit être effectué </w:t>
      </w:r>
      <w:r w:rsidR="009A5F50" w:rsidRPr="00110884">
        <w:rPr>
          <w:lang w:val="fr-CH"/>
        </w:rPr>
        <w:t>conformément aux principes TEM.</w:t>
      </w:r>
    </w:p>
    <w:p w14:paraId="1CFA5993" w14:textId="20D3A6AD" w:rsidR="00C15203" w:rsidRPr="00110884" w:rsidRDefault="009A5F50" w:rsidP="00C15203">
      <w:pPr>
        <w:rPr>
          <w:lang w:val="fr-CH"/>
        </w:rPr>
      </w:pPr>
      <w:r w:rsidRPr="00110884">
        <w:rPr>
          <w:lang w:val="fr-CH"/>
        </w:rPr>
        <w:t xml:space="preserve">La formation de </w:t>
      </w:r>
      <w:r w:rsidR="00FC5434" w:rsidRPr="00110884">
        <w:rPr>
          <w:lang w:val="fr-CH"/>
        </w:rPr>
        <w:t>départ</w:t>
      </w:r>
      <w:r w:rsidRPr="00110884">
        <w:rPr>
          <w:lang w:val="fr-CH"/>
        </w:rPr>
        <w:t xml:space="preserve"> au treuil comprend au minimum 10 lancements en double-commande et 5 lancements en solo supervisé.</w:t>
      </w:r>
    </w:p>
    <w:p w14:paraId="1F723973" w14:textId="72210495" w:rsidR="009A5F50" w:rsidRPr="00110884" w:rsidRDefault="009A5F50" w:rsidP="009A5F50">
      <w:pPr>
        <w:rPr>
          <w:lang w:val="fr-CH"/>
        </w:rPr>
      </w:pPr>
      <w:r w:rsidRPr="00110884">
        <w:rPr>
          <w:lang w:val="fr-CH"/>
        </w:rPr>
        <w:t xml:space="preserve">La formation de </w:t>
      </w:r>
      <w:r w:rsidR="00FC5434" w:rsidRPr="00110884">
        <w:rPr>
          <w:lang w:val="fr-CH"/>
        </w:rPr>
        <w:t>départ</w:t>
      </w:r>
      <w:r w:rsidRPr="00110884">
        <w:rPr>
          <w:lang w:val="fr-CH"/>
        </w:rPr>
        <w:t xml:space="preserve"> au treuil sera combinée à partir de l’étape 7 avec les étapes suivantes de la formation.</w:t>
      </w:r>
    </w:p>
    <w:p w14:paraId="63F9308A" w14:textId="3CC2777A"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939B92D" w14:textId="14E607DE" w:rsidR="00C15203" w:rsidRPr="00110884" w:rsidRDefault="00FC5434" w:rsidP="00C15203">
      <w:pPr>
        <w:pStyle w:val="Bullet2"/>
        <w:rPr>
          <w:lang w:val="fr-CH"/>
        </w:rPr>
      </w:pPr>
      <w:r w:rsidRPr="00110884">
        <w:rPr>
          <w:lang w:val="fr-CH"/>
        </w:rPr>
        <w:t>Départ</w:t>
      </w:r>
      <w:r w:rsidR="00FD5CF5" w:rsidRPr="00110884">
        <w:rPr>
          <w:lang w:val="fr-CH"/>
        </w:rPr>
        <w:t xml:space="preserve"> au treuil</w:t>
      </w:r>
    </w:p>
    <w:p w14:paraId="5B87B945" w14:textId="1D37B50F" w:rsidR="00C30473" w:rsidRPr="00110884" w:rsidRDefault="00C30473" w:rsidP="00C30473">
      <w:pPr>
        <w:pStyle w:val="Bullet2"/>
        <w:rPr>
          <w:lang w:val="fr-CH"/>
        </w:rPr>
      </w:pPr>
      <w:r w:rsidRPr="00110884">
        <w:rPr>
          <w:lang w:val="fr-CH"/>
        </w:rPr>
        <w:t xml:space="preserve">Prescriptions techniques, manipulation </w:t>
      </w:r>
      <w:r w:rsidR="00C578E8" w:rsidRPr="00110884">
        <w:rPr>
          <w:lang w:val="fr-CH"/>
        </w:rPr>
        <w:t>du câble</w:t>
      </w:r>
      <w:r w:rsidRPr="00110884">
        <w:rPr>
          <w:lang w:val="fr-CH"/>
        </w:rPr>
        <w:t>, fusibles</w:t>
      </w:r>
    </w:p>
    <w:p w14:paraId="45FE08EE" w14:textId="0F5BAF3B" w:rsidR="00C15203" w:rsidRPr="00110884" w:rsidRDefault="00C15203" w:rsidP="00C15203">
      <w:pPr>
        <w:pStyle w:val="Bullet2"/>
        <w:rPr>
          <w:lang w:val="fr-CH"/>
        </w:rPr>
      </w:pPr>
      <w:r w:rsidRPr="00110884">
        <w:rPr>
          <w:lang w:val="fr-CH"/>
        </w:rPr>
        <w:t>Briefing</w:t>
      </w:r>
      <w:r w:rsidR="000521A3">
        <w:rPr>
          <w:lang w:val="fr-CH"/>
        </w:rPr>
        <w:t xml:space="preserve"> de départ</w:t>
      </w:r>
    </w:p>
    <w:p w14:paraId="69C7FC2A" w14:textId="0DE42C31" w:rsidR="00AB7297" w:rsidRPr="00110884" w:rsidRDefault="00C30473" w:rsidP="00C15203">
      <w:pPr>
        <w:pStyle w:val="Bullet2"/>
        <w:rPr>
          <w:lang w:val="fr-CH"/>
        </w:rPr>
      </w:pPr>
      <w:r w:rsidRPr="00110884">
        <w:rPr>
          <w:lang w:val="fr-CH"/>
        </w:rPr>
        <w:t xml:space="preserve">Réaction en cas de rupture </w:t>
      </w:r>
      <w:r w:rsidR="000D3CF8" w:rsidRPr="00110884">
        <w:rPr>
          <w:lang w:val="fr-CH"/>
        </w:rPr>
        <w:t>du câble</w:t>
      </w:r>
    </w:p>
    <w:p w14:paraId="3821D5E3" w14:textId="18AAABE2" w:rsidR="00AB7297" w:rsidRPr="00110884" w:rsidRDefault="007259AB" w:rsidP="00AB7297">
      <w:pPr>
        <w:pStyle w:val="TitelStandardSection"/>
        <w:rPr>
          <w:lang w:val="fr-CH"/>
        </w:rPr>
      </w:pPr>
      <w:r w:rsidRPr="00110884">
        <w:rPr>
          <w:lang w:val="fr-CH"/>
        </w:rPr>
        <w:t>Eléments pratiques</w:t>
      </w:r>
    </w:p>
    <w:p w14:paraId="3A11D0E2" w14:textId="3F1CFD9F" w:rsidR="00C15203" w:rsidRPr="00110884" w:rsidRDefault="00C30473" w:rsidP="00C15203">
      <w:pPr>
        <w:pStyle w:val="Bullet2"/>
        <w:rPr>
          <w:lang w:val="fr-CH"/>
        </w:rPr>
      </w:pPr>
      <w:r w:rsidRPr="00110884">
        <w:rPr>
          <w:lang w:val="fr-CH"/>
        </w:rPr>
        <w:t>Signaux et communications avant et pendant le départ au treuil</w:t>
      </w:r>
    </w:p>
    <w:p w14:paraId="588740F9" w14:textId="0DB47964" w:rsidR="00C15203" w:rsidRPr="00110884" w:rsidRDefault="00274B87" w:rsidP="00C15203">
      <w:pPr>
        <w:pStyle w:val="Bullet2"/>
        <w:rPr>
          <w:lang w:val="fr-CH"/>
        </w:rPr>
      </w:pPr>
      <w:r w:rsidRPr="00110884">
        <w:rPr>
          <w:lang w:val="fr-CH"/>
        </w:rPr>
        <w:t xml:space="preserve">Manipulation du matériel </w:t>
      </w:r>
      <w:r w:rsidR="002F0DEE" w:rsidRPr="00110884">
        <w:rPr>
          <w:lang w:val="fr-CH"/>
        </w:rPr>
        <w:t>de</w:t>
      </w:r>
      <w:r w:rsidRPr="00110884">
        <w:rPr>
          <w:lang w:val="fr-CH"/>
        </w:rPr>
        <w:t xml:space="preserve"> treuil</w:t>
      </w:r>
    </w:p>
    <w:p w14:paraId="57D46640" w14:textId="6D3FAA4B" w:rsidR="00C15203" w:rsidRPr="00110884" w:rsidRDefault="00FD5CF5" w:rsidP="00C15203">
      <w:pPr>
        <w:pStyle w:val="Bullet2"/>
        <w:rPr>
          <w:lang w:val="fr-CH"/>
        </w:rPr>
      </w:pPr>
      <w:r w:rsidRPr="00110884">
        <w:rPr>
          <w:lang w:val="fr-CH"/>
        </w:rPr>
        <w:t>Profil idéal de départ au treuil et limitations</w:t>
      </w:r>
    </w:p>
    <w:p w14:paraId="0A637E45" w14:textId="7094FD3B" w:rsidR="00C15203" w:rsidRPr="00110884" w:rsidRDefault="00B41D3D" w:rsidP="00C15203">
      <w:pPr>
        <w:pStyle w:val="Bullet2"/>
        <w:rPr>
          <w:lang w:val="fr-CH"/>
        </w:rPr>
      </w:pPr>
      <w:r w:rsidRPr="00110884">
        <w:rPr>
          <w:lang w:val="fr-CH"/>
        </w:rPr>
        <w:t>Contrôles avant le départ</w:t>
      </w:r>
      <w:r w:rsidR="00C15203" w:rsidRPr="00110884">
        <w:rPr>
          <w:lang w:val="fr-CH"/>
        </w:rPr>
        <w:t xml:space="preserve"> </w:t>
      </w:r>
      <w:r w:rsidRPr="00110884">
        <w:rPr>
          <w:lang w:val="fr-CH"/>
        </w:rPr>
        <w:t>et</w:t>
      </w:r>
      <w:r w:rsidR="00C15203" w:rsidRPr="00110884">
        <w:rPr>
          <w:lang w:val="fr-CH"/>
        </w:rPr>
        <w:t xml:space="preserve"> </w:t>
      </w:r>
      <w:r w:rsidR="000521A3">
        <w:rPr>
          <w:lang w:val="fr-CH"/>
        </w:rPr>
        <w:t>b</w:t>
      </w:r>
      <w:r w:rsidR="00C15203" w:rsidRPr="00110884">
        <w:rPr>
          <w:lang w:val="fr-CH"/>
        </w:rPr>
        <w:t>riefing</w:t>
      </w:r>
      <w:r w:rsidR="000521A3">
        <w:rPr>
          <w:lang w:val="fr-CH"/>
        </w:rPr>
        <w:t xml:space="preserve"> de départ</w:t>
      </w:r>
    </w:p>
    <w:p w14:paraId="25EFC874" w14:textId="4020AE24" w:rsidR="00C15203" w:rsidRPr="00110884" w:rsidRDefault="00B41D3D" w:rsidP="00C15203">
      <w:pPr>
        <w:pStyle w:val="Bullet2"/>
        <w:rPr>
          <w:lang w:val="fr-CH"/>
        </w:rPr>
      </w:pPr>
      <w:r w:rsidRPr="00110884">
        <w:rPr>
          <w:lang w:val="fr-CH"/>
        </w:rPr>
        <w:t>Interruption de départ</w:t>
      </w:r>
    </w:p>
    <w:p w14:paraId="7AE9C422" w14:textId="73977067" w:rsidR="00C15203" w:rsidRPr="00110884" w:rsidRDefault="00B41D3D" w:rsidP="00C15203">
      <w:pPr>
        <w:pStyle w:val="Bullet2"/>
        <w:rPr>
          <w:lang w:val="fr-CH"/>
        </w:rPr>
      </w:pPr>
      <w:r w:rsidRPr="00110884">
        <w:rPr>
          <w:lang w:val="fr-CH"/>
        </w:rPr>
        <w:t>Départ au treuil par vent de travers</w:t>
      </w:r>
    </w:p>
    <w:p w14:paraId="75163CD1" w14:textId="305EBDB7" w:rsidR="00C15203" w:rsidRPr="00110884" w:rsidRDefault="00B41D3D" w:rsidP="00C15203">
      <w:pPr>
        <w:pStyle w:val="Bullet2"/>
        <w:rPr>
          <w:lang w:val="fr-CH"/>
        </w:rPr>
      </w:pPr>
      <w:r w:rsidRPr="00110884">
        <w:rPr>
          <w:lang w:val="fr-CH"/>
        </w:rPr>
        <w:t xml:space="preserve">Largage </w:t>
      </w:r>
      <w:r w:rsidR="000D3CF8" w:rsidRPr="00110884">
        <w:rPr>
          <w:lang w:val="fr-CH"/>
        </w:rPr>
        <w:t>du câble</w:t>
      </w:r>
    </w:p>
    <w:p w14:paraId="05173E42" w14:textId="42CE4C90" w:rsidR="00AB7297" w:rsidRPr="00110884" w:rsidRDefault="00FD5CF5" w:rsidP="00C15203">
      <w:pPr>
        <w:pStyle w:val="Bullet2"/>
        <w:rPr>
          <w:lang w:val="fr-CH"/>
        </w:rPr>
      </w:pPr>
      <w:r w:rsidRPr="00110884">
        <w:rPr>
          <w:lang w:val="fr-CH"/>
        </w:rPr>
        <w:t>Exercices de rupture d</w:t>
      </w:r>
      <w:r w:rsidR="000F7012" w:rsidRPr="00110884">
        <w:rPr>
          <w:lang w:val="fr-CH"/>
        </w:rPr>
        <w:t>e</w:t>
      </w:r>
      <w:r w:rsidR="000D3CF8" w:rsidRPr="00110884">
        <w:rPr>
          <w:lang w:val="fr-CH"/>
        </w:rPr>
        <w:t xml:space="preserve"> câble</w:t>
      </w:r>
      <w:r w:rsidRPr="00110884">
        <w:rPr>
          <w:lang w:val="fr-CH"/>
        </w:rPr>
        <w:t xml:space="preserve"> haute, moyenne et basse</w:t>
      </w:r>
    </w:p>
    <w:p w14:paraId="67BC26D1" w14:textId="0CD3B911" w:rsidR="00AB7297" w:rsidRPr="00110884" w:rsidRDefault="003D25C6" w:rsidP="00AB7297">
      <w:pPr>
        <w:pStyle w:val="TitelStandardSection"/>
        <w:rPr>
          <w:lang w:val="fr-CH"/>
        </w:rPr>
      </w:pPr>
      <w:r w:rsidRPr="00110884">
        <w:rPr>
          <w:lang w:val="fr-CH"/>
        </w:rPr>
        <w:t>Documentation</w:t>
      </w:r>
    </w:p>
    <w:p w14:paraId="08465DE2" w14:textId="689829F4" w:rsidR="00C15203" w:rsidRPr="00110884" w:rsidRDefault="00EA0F75" w:rsidP="00C15203">
      <w:pPr>
        <w:pStyle w:val="Bullet2"/>
        <w:rPr>
          <w:lang w:val="fr-CH"/>
        </w:rPr>
      </w:pPr>
      <w:r w:rsidRPr="00110884">
        <w:rPr>
          <w:lang w:val="fr-CH"/>
        </w:rPr>
        <w:t>Manuel de vol du planeur</w:t>
      </w:r>
    </w:p>
    <w:p w14:paraId="0E8C5EED" w14:textId="419CE751" w:rsidR="00C15203" w:rsidRPr="00110884" w:rsidRDefault="00195A19" w:rsidP="00C15203">
      <w:pPr>
        <w:pStyle w:val="Bullet2"/>
        <w:rPr>
          <w:lang w:val="fr-CH"/>
        </w:rPr>
      </w:pPr>
      <w:r w:rsidRPr="00110884">
        <w:rPr>
          <w:lang w:val="fr-CH"/>
        </w:rPr>
        <w:t>Théorie vol à voile FSVV</w:t>
      </w:r>
      <w:r w:rsidR="00EF4195" w:rsidRPr="00110884">
        <w:rPr>
          <w:lang w:val="fr-CH"/>
        </w:rPr>
        <w:t xml:space="preserve"> </w:t>
      </w:r>
      <w:r w:rsidR="00C15203" w:rsidRPr="00110884">
        <w:rPr>
          <w:lang w:val="fr-CH"/>
        </w:rPr>
        <w:t>:</w:t>
      </w:r>
      <w:r w:rsidR="00C15203" w:rsidRPr="00110884">
        <w:rPr>
          <w:lang w:val="fr-CH"/>
        </w:rPr>
        <w:tab/>
      </w:r>
      <w:r w:rsidR="008425C4" w:rsidRPr="00110884">
        <w:rPr>
          <w:lang w:val="fr-CH"/>
        </w:rPr>
        <w:t>Branche</w:t>
      </w:r>
      <w:r w:rsidR="00C15203" w:rsidRPr="00110884">
        <w:rPr>
          <w:lang w:val="fr-CH"/>
        </w:rPr>
        <w:t xml:space="preserve"> 20</w:t>
      </w:r>
      <w:r w:rsidR="00C15203" w:rsidRPr="00110884">
        <w:rPr>
          <w:lang w:val="fr-CH"/>
        </w:rPr>
        <w:tab/>
      </w:r>
      <w:r w:rsidR="00E250F8" w:rsidRPr="00110884">
        <w:rPr>
          <w:lang w:val="fr-CH"/>
        </w:rPr>
        <w:t>c</w:t>
      </w:r>
      <w:r w:rsidR="008425C4" w:rsidRPr="00110884">
        <w:rPr>
          <w:lang w:val="fr-CH"/>
        </w:rPr>
        <w:t>hapitre</w:t>
      </w:r>
      <w:r w:rsidR="00EA0F75" w:rsidRPr="00110884">
        <w:rPr>
          <w:lang w:val="fr-CH"/>
        </w:rPr>
        <w:t>s</w:t>
      </w:r>
      <w:r w:rsidR="00C15203" w:rsidRPr="00110884">
        <w:rPr>
          <w:lang w:val="fr-CH"/>
        </w:rPr>
        <w:t xml:space="preserve"> 6 </w:t>
      </w:r>
      <w:r w:rsidR="00CC48E6" w:rsidRPr="00110884">
        <w:rPr>
          <w:lang w:val="fr-CH"/>
        </w:rPr>
        <w:t>et</w:t>
      </w:r>
      <w:r w:rsidR="00C15203" w:rsidRPr="00110884">
        <w:rPr>
          <w:lang w:val="fr-CH"/>
        </w:rPr>
        <w:t xml:space="preserve"> 8</w:t>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8425C4" w:rsidRPr="00110884">
        <w:rPr>
          <w:lang w:val="fr-CH"/>
        </w:rPr>
        <w:t>Branche</w:t>
      </w:r>
      <w:r w:rsidR="00C15203" w:rsidRPr="00110884">
        <w:rPr>
          <w:lang w:val="fr-CH"/>
        </w:rPr>
        <w:t xml:space="preserve"> 70</w:t>
      </w:r>
      <w:r w:rsidR="00C15203" w:rsidRPr="00110884">
        <w:rPr>
          <w:lang w:val="fr-CH"/>
        </w:rPr>
        <w:tab/>
      </w:r>
      <w:r w:rsidR="00E250F8" w:rsidRPr="00110884">
        <w:rPr>
          <w:lang w:val="fr-CH"/>
        </w:rPr>
        <w:t>c</w:t>
      </w:r>
      <w:r w:rsidR="008425C4" w:rsidRPr="00110884">
        <w:rPr>
          <w:lang w:val="fr-CH"/>
        </w:rPr>
        <w:t>hapitre</w:t>
      </w:r>
      <w:r w:rsidR="00C15203" w:rsidRPr="00110884">
        <w:rPr>
          <w:lang w:val="fr-CH"/>
        </w:rPr>
        <w:t xml:space="preserve"> 3</w:t>
      </w:r>
    </w:p>
    <w:p w14:paraId="3A2269F0" w14:textId="18CAC189" w:rsidR="00C15203" w:rsidRPr="00110884" w:rsidRDefault="00C15203" w:rsidP="00C15203">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71 - 75</w:t>
      </w:r>
    </w:p>
    <w:p w14:paraId="382A0CA6" w14:textId="71E3C4A9" w:rsidR="00AB7297" w:rsidRPr="00110884" w:rsidRDefault="00E03DDF" w:rsidP="00C15203">
      <w:pPr>
        <w:pStyle w:val="Bullet2"/>
        <w:rPr>
          <w:lang w:val="fr-CH"/>
        </w:rPr>
      </w:pPr>
      <w:proofErr w:type="spellStart"/>
      <w:r w:rsidRPr="00110884">
        <w:rPr>
          <w:lang w:val="fr-CH"/>
        </w:rPr>
        <w:t>Safety</w:t>
      </w:r>
      <w:proofErr w:type="spellEnd"/>
      <w:r w:rsidRPr="00110884">
        <w:rPr>
          <w:lang w:val="fr-CH"/>
        </w:rPr>
        <w:t xml:space="preserve"> Briefings</w:t>
      </w:r>
      <w:r w:rsidR="00C15203" w:rsidRPr="00110884">
        <w:rPr>
          <w:lang w:val="fr-CH"/>
        </w:rPr>
        <w:tab/>
      </w:r>
      <w:r w:rsidR="00821475" w:rsidRPr="00110884">
        <w:rPr>
          <w:lang w:val="fr-CH"/>
        </w:rPr>
        <w:t xml:space="preserve"> :</w:t>
      </w:r>
      <w:r w:rsidR="00C15203" w:rsidRPr="00110884">
        <w:rPr>
          <w:lang w:val="fr-CH"/>
        </w:rPr>
        <w:tab/>
      </w:r>
      <w:r w:rsidR="000E7EB7" w:rsidRPr="00110884">
        <w:rPr>
          <w:lang w:val="fr-CH"/>
        </w:rPr>
        <w:tab/>
      </w:r>
      <w:r w:rsidR="00FD5CF5" w:rsidRPr="00110884">
        <w:rPr>
          <w:lang w:val="fr-CH"/>
        </w:rPr>
        <w:t>Briefing de départ au treuil</w:t>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FD5CF5" w:rsidRPr="00110884">
        <w:rPr>
          <w:lang w:val="fr-CH"/>
        </w:rPr>
        <w:tab/>
      </w:r>
      <w:r w:rsidR="00FD5CF5" w:rsidRPr="00110884">
        <w:rPr>
          <w:lang w:val="fr-CH"/>
        </w:rPr>
        <w:tab/>
        <w:t>Le départ au treuil</w:t>
      </w:r>
    </w:p>
    <w:p w14:paraId="40340549" w14:textId="2A142FAE" w:rsidR="00AB7297" w:rsidRPr="00110884" w:rsidRDefault="009B09D8" w:rsidP="00AB7297">
      <w:pPr>
        <w:pStyle w:val="TitelStandardSection"/>
        <w:rPr>
          <w:lang w:val="fr-CH"/>
        </w:rPr>
      </w:pPr>
      <w:r w:rsidRPr="00110884">
        <w:rPr>
          <w:lang w:val="fr-CH"/>
        </w:rPr>
        <w:t>Objectifs</w:t>
      </w:r>
    </w:p>
    <w:p w14:paraId="22F22BC1" w14:textId="206AA914" w:rsidR="00C15203" w:rsidRPr="00110884" w:rsidRDefault="00FD5CF5" w:rsidP="001613C7">
      <w:pPr>
        <w:pStyle w:val="TargetsFlugauftrag"/>
        <w:numPr>
          <w:ilvl w:val="0"/>
          <w:numId w:val="42"/>
        </w:numPr>
        <w:ind w:left="567" w:hanging="567"/>
        <w:rPr>
          <w:lang w:val="fr-CH"/>
        </w:rPr>
      </w:pPr>
      <w:r w:rsidRPr="00110884">
        <w:rPr>
          <w:lang w:val="fr-CH"/>
        </w:rPr>
        <w:t>J</w:t>
      </w:r>
      <w:r w:rsidR="000521A3">
        <w:rPr>
          <w:lang w:val="fr-CH"/>
        </w:rPr>
        <w:t>’</w:t>
      </w:r>
      <w:r w:rsidRPr="00110884">
        <w:rPr>
          <w:lang w:val="fr-CH"/>
        </w:rPr>
        <w:t>effectue</w:t>
      </w:r>
      <w:r w:rsidR="00D01F18" w:rsidRPr="00110884">
        <w:rPr>
          <w:lang w:val="fr-CH"/>
        </w:rPr>
        <w:t xml:space="preserve"> de mémoire</w:t>
      </w:r>
      <w:r w:rsidRPr="00110884">
        <w:rPr>
          <w:lang w:val="fr-CH"/>
        </w:rPr>
        <w:t xml:space="preserve"> le</w:t>
      </w:r>
      <w:r w:rsidR="00C15203" w:rsidRPr="00110884">
        <w:rPr>
          <w:lang w:val="fr-CH"/>
        </w:rPr>
        <w:t xml:space="preserve"> </w:t>
      </w:r>
      <w:r w:rsidR="000521A3">
        <w:rPr>
          <w:lang w:val="fr-CH"/>
        </w:rPr>
        <w:t>b</w:t>
      </w:r>
      <w:r w:rsidR="00C15203" w:rsidRPr="00110884">
        <w:rPr>
          <w:lang w:val="fr-CH"/>
        </w:rPr>
        <w:t>riefing</w:t>
      </w:r>
      <w:r w:rsidR="000521A3">
        <w:rPr>
          <w:lang w:val="fr-CH"/>
        </w:rPr>
        <w:t xml:space="preserve"> de départ</w:t>
      </w:r>
    </w:p>
    <w:p w14:paraId="3F854D6D" w14:textId="27591F91" w:rsidR="00C15203" w:rsidRPr="00110884" w:rsidRDefault="00FD5CF5" w:rsidP="00C15203">
      <w:pPr>
        <w:pStyle w:val="TargetsFlugauftrag"/>
        <w:rPr>
          <w:lang w:val="fr-CH"/>
        </w:rPr>
      </w:pPr>
      <w:r w:rsidRPr="00110884">
        <w:rPr>
          <w:lang w:val="fr-CH"/>
        </w:rPr>
        <w:t xml:space="preserve">Je </w:t>
      </w:r>
      <w:r w:rsidR="000521A3">
        <w:rPr>
          <w:lang w:val="fr-CH"/>
        </w:rPr>
        <w:t>sais</w:t>
      </w:r>
      <w:r w:rsidRPr="00110884">
        <w:rPr>
          <w:lang w:val="fr-CH"/>
        </w:rPr>
        <w:t xml:space="preserve"> </w:t>
      </w:r>
      <w:r w:rsidR="00BD0577" w:rsidRPr="00110884">
        <w:rPr>
          <w:lang w:val="fr-CH"/>
        </w:rPr>
        <w:t>effectuer</w:t>
      </w:r>
      <w:r w:rsidRPr="00110884">
        <w:rPr>
          <w:lang w:val="fr-CH"/>
        </w:rPr>
        <w:t xml:space="preserve"> un départ au treuil en toute sécurité</w:t>
      </w:r>
    </w:p>
    <w:p w14:paraId="77F81EEB" w14:textId="5D30BAB9" w:rsidR="00C15203" w:rsidRPr="00110884" w:rsidRDefault="00FD5CF5" w:rsidP="00C15203">
      <w:pPr>
        <w:pStyle w:val="TargetsFlugauftrag"/>
        <w:rPr>
          <w:lang w:val="fr-CH"/>
        </w:rPr>
      </w:pPr>
      <w:r w:rsidRPr="00110884">
        <w:rPr>
          <w:lang w:val="fr-CH"/>
        </w:rPr>
        <w:t xml:space="preserve">Je </w:t>
      </w:r>
      <w:r w:rsidR="000521A3">
        <w:rPr>
          <w:lang w:val="fr-CH"/>
        </w:rPr>
        <w:t>sais</w:t>
      </w:r>
      <w:r w:rsidRPr="00110884">
        <w:rPr>
          <w:lang w:val="fr-CH"/>
        </w:rPr>
        <w:t xml:space="preserve"> réagir rapidement en cas de rupture de </w:t>
      </w:r>
      <w:r w:rsidR="00C578E8" w:rsidRPr="00110884">
        <w:rPr>
          <w:lang w:val="fr-CH"/>
        </w:rPr>
        <w:t>câble</w:t>
      </w:r>
      <w:r w:rsidRPr="00110884">
        <w:rPr>
          <w:lang w:val="fr-CH"/>
        </w:rPr>
        <w:t xml:space="preserve"> et effectuer un atterrissage en toute sécurité</w:t>
      </w:r>
    </w:p>
    <w:p w14:paraId="1674B67E" w14:textId="22F866F0" w:rsidR="00F0621C" w:rsidRPr="00110884" w:rsidRDefault="00F0621C" w:rsidP="00F0621C">
      <w:pPr>
        <w:pStyle w:val="TargetsFlugauftrag"/>
        <w:rPr>
          <w:lang w:val="fr-CH"/>
        </w:rPr>
      </w:pPr>
      <w:r w:rsidRPr="00110884">
        <w:rPr>
          <w:lang w:val="fr-CH"/>
        </w:rPr>
        <w:t xml:space="preserve">Je </w:t>
      </w:r>
      <w:r w:rsidR="000521A3">
        <w:rPr>
          <w:lang w:val="fr-CH"/>
        </w:rPr>
        <w:t>remplis les conditions</w:t>
      </w:r>
      <w:r w:rsidR="00374A42" w:rsidRPr="00110884">
        <w:rPr>
          <w:lang w:val="fr-CH"/>
        </w:rPr>
        <w:t xml:space="preserve"> pour l</w:t>
      </w:r>
      <w:r w:rsidR="000521A3">
        <w:rPr>
          <w:lang w:val="fr-CH"/>
        </w:rPr>
        <w:t>a qualification de</w:t>
      </w:r>
      <w:r w:rsidR="00374A42" w:rsidRPr="00110884">
        <w:rPr>
          <w:lang w:val="fr-CH"/>
        </w:rPr>
        <w:t xml:space="preserve"> départ</w:t>
      </w:r>
      <w:r w:rsidR="008265CD" w:rsidRPr="00110884">
        <w:rPr>
          <w:lang w:val="fr-CH"/>
        </w:rPr>
        <w:t xml:space="preserve"> </w:t>
      </w:r>
      <w:r w:rsidRPr="00110884">
        <w:rPr>
          <w:lang w:val="fr-CH"/>
        </w:rPr>
        <w:t>au treuil</w:t>
      </w:r>
    </w:p>
    <w:p w14:paraId="6EFB066E" w14:textId="3B62E3B2" w:rsidR="00C15203" w:rsidRPr="00110884" w:rsidRDefault="00BA7602" w:rsidP="00C15203">
      <w:pPr>
        <w:pStyle w:val="TargetsFlugauftrag"/>
        <w:rPr>
          <w:lang w:val="fr-CH"/>
        </w:rPr>
      </w:pPr>
      <w:r w:rsidRPr="00110884">
        <w:rPr>
          <w:lang w:val="fr-CH"/>
        </w:rPr>
        <w:t>Objectif personnel</w:t>
      </w:r>
      <w:r w:rsidR="00EF4195" w:rsidRPr="00110884">
        <w:rPr>
          <w:lang w:val="fr-CH"/>
        </w:rPr>
        <w:t xml:space="preserve"> </w:t>
      </w:r>
      <w:r w:rsidR="00C15203" w:rsidRPr="00110884">
        <w:rPr>
          <w:lang w:val="fr-CH"/>
        </w:rPr>
        <w:t>:</w:t>
      </w:r>
    </w:p>
    <w:p w14:paraId="05CB2F87" w14:textId="3C9CF60E"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12E35F2F" w14:textId="77777777" w:rsidTr="00AB7297">
        <w:tc>
          <w:tcPr>
            <w:tcW w:w="3260" w:type="dxa"/>
            <w:tcBorders>
              <w:bottom w:val="nil"/>
              <w:right w:val="nil"/>
            </w:tcBorders>
          </w:tcPr>
          <w:p w14:paraId="5EEB14B3" w14:textId="1B8BE867"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7B85FBE1" w14:textId="0710A910"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5E1CD34F" w14:textId="26AF98B4"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14AA1843" w14:textId="77777777" w:rsidTr="00AB7297">
        <w:tc>
          <w:tcPr>
            <w:tcW w:w="9781" w:type="dxa"/>
            <w:gridSpan w:val="3"/>
            <w:tcBorders>
              <w:top w:val="nil"/>
            </w:tcBorders>
          </w:tcPr>
          <w:p w14:paraId="37C74D9D" w14:textId="77777777" w:rsidR="00AB7297" w:rsidRPr="00110884" w:rsidRDefault="00AB7297" w:rsidP="00AB7297">
            <w:pPr>
              <w:rPr>
                <w:lang w:val="fr-CH" w:eastAsia="it-CH"/>
              </w:rPr>
            </w:pPr>
          </w:p>
          <w:p w14:paraId="73F95B12" w14:textId="77777777" w:rsidR="00AB7297" w:rsidRPr="00110884" w:rsidRDefault="00AB7297" w:rsidP="00AB7297">
            <w:pPr>
              <w:rPr>
                <w:lang w:val="fr-CH" w:eastAsia="it-CH"/>
              </w:rPr>
            </w:pPr>
          </w:p>
          <w:p w14:paraId="4027B5FA" w14:textId="77777777" w:rsidR="00AB7297" w:rsidRPr="00110884" w:rsidRDefault="00AB7297" w:rsidP="00AB7297">
            <w:pPr>
              <w:rPr>
                <w:lang w:val="fr-CH" w:eastAsia="it-CH"/>
              </w:rPr>
            </w:pPr>
          </w:p>
          <w:p w14:paraId="4E7D1C26" w14:textId="77777777" w:rsidR="00AB7297" w:rsidRPr="00110884" w:rsidRDefault="00AB7297" w:rsidP="00AB7297">
            <w:pPr>
              <w:rPr>
                <w:lang w:val="fr-CH" w:eastAsia="it-CH"/>
              </w:rPr>
            </w:pPr>
          </w:p>
          <w:p w14:paraId="30ADBFF6" w14:textId="77777777" w:rsidR="00AB7297" w:rsidRPr="00110884" w:rsidRDefault="00AB7297" w:rsidP="00AB7297">
            <w:pPr>
              <w:rPr>
                <w:lang w:val="fr-CH" w:eastAsia="it-CH"/>
              </w:rPr>
            </w:pPr>
          </w:p>
        </w:tc>
      </w:tr>
    </w:tbl>
    <w:p w14:paraId="5C717849" w14:textId="6F27DCB7"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489666A" w14:textId="77777777" w:rsidTr="00AB7297">
        <w:tc>
          <w:tcPr>
            <w:tcW w:w="9781" w:type="dxa"/>
          </w:tcPr>
          <w:p w14:paraId="08208055" w14:textId="77777777" w:rsidR="00AB7297" w:rsidRPr="00110884" w:rsidRDefault="00AB7297" w:rsidP="00AB7297">
            <w:pPr>
              <w:rPr>
                <w:lang w:val="fr-CH" w:eastAsia="it-CH"/>
              </w:rPr>
            </w:pPr>
          </w:p>
          <w:p w14:paraId="61E8015D" w14:textId="77777777" w:rsidR="00AB7297" w:rsidRPr="00110884" w:rsidRDefault="00AB7297" w:rsidP="00AB7297">
            <w:pPr>
              <w:rPr>
                <w:lang w:val="fr-CH" w:eastAsia="it-CH"/>
              </w:rPr>
            </w:pPr>
          </w:p>
          <w:p w14:paraId="1C892760" w14:textId="77777777" w:rsidR="00AB7297" w:rsidRPr="00110884" w:rsidRDefault="00AB7297" w:rsidP="00AB7297">
            <w:pPr>
              <w:rPr>
                <w:lang w:val="fr-CH" w:eastAsia="it-CH"/>
              </w:rPr>
            </w:pPr>
          </w:p>
          <w:p w14:paraId="54B85881" w14:textId="77777777" w:rsidR="00AB7297" w:rsidRPr="00110884" w:rsidRDefault="00AB7297" w:rsidP="00AB7297">
            <w:pPr>
              <w:rPr>
                <w:lang w:val="fr-CH" w:eastAsia="it-CH"/>
              </w:rPr>
            </w:pPr>
          </w:p>
          <w:p w14:paraId="3F282368" w14:textId="77777777" w:rsidR="00AB7297" w:rsidRPr="00110884" w:rsidRDefault="00AB7297" w:rsidP="00AB7297">
            <w:pPr>
              <w:rPr>
                <w:lang w:val="fr-CH" w:eastAsia="it-CH"/>
              </w:rPr>
            </w:pPr>
          </w:p>
          <w:p w14:paraId="01E31EC2" w14:textId="77777777" w:rsidR="00AB7297" w:rsidRPr="00110884" w:rsidRDefault="00AB7297" w:rsidP="00AB7297">
            <w:pPr>
              <w:rPr>
                <w:lang w:val="fr-CH" w:eastAsia="it-CH"/>
              </w:rPr>
            </w:pPr>
          </w:p>
          <w:p w14:paraId="011FA104" w14:textId="77777777" w:rsidR="00AB7297" w:rsidRPr="00110884" w:rsidRDefault="00AB7297" w:rsidP="00AB7297">
            <w:pPr>
              <w:rPr>
                <w:lang w:val="fr-CH" w:eastAsia="it-CH"/>
              </w:rPr>
            </w:pPr>
          </w:p>
          <w:p w14:paraId="3570D433" w14:textId="77777777" w:rsidR="00AB7297" w:rsidRPr="00110884" w:rsidRDefault="00AB7297" w:rsidP="00AB7297">
            <w:pPr>
              <w:rPr>
                <w:lang w:val="fr-CH" w:eastAsia="it-CH"/>
              </w:rPr>
            </w:pPr>
          </w:p>
        </w:tc>
      </w:tr>
    </w:tbl>
    <w:p w14:paraId="662AB896" w14:textId="014CD334"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DD1678D" w14:textId="77777777" w:rsidTr="00AB7297">
        <w:tc>
          <w:tcPr>
            <w:tcW w:w="9781" w:type="dxa"/>
          </w:tcPr>
          <w:p w14:paraId="0FF848A8" w14:textId="77777777" w:rsidR="00AB7297" w:rsidRPr="00110884" w:rsidRDefault="00AB7297" w:rsidP="00AB7297">
            <w:pPr>
              <w:rPr>
                <w:lang w:val="fr-CH" w:eastAsia="it-CH"/>
              </w:rPr>
            </w:pPr>
          </w:p>
          <w:p w14:paraId="430819AA" w14:textId="77777777" w:rsidR="00AB7297" w:rsidRPr="00110884" w:rsidRDefault="00AB7297" w:rsidP="00AB7297">
            <w:pPr>
              <w:rPr>
                <w:lang w:val="fr-CH" w:eastAsia="it-CH"/>
              </w:rPr>
            </w:pPr>
          </w:p>
          <w:p w14:paraId="28CD7749" w14:textId="77777777" w:rsidR="00AB7297" w:rsidRPr="00110884" w:rsidRDefault="00AB7297" w:rsidP="00AB7297">
            <w:pPr>
              <w:rPr>
                <w:lang w:val="fr-CH" w:eastAsia="it-CH"/>
              </w:rPr>
            </w:pPr>
          </w:p>
          <w:p w14:paraId="6D65EDE7" w14:textId="77777777" w:rsidR="00AB7297" w:rsidRPr="00110884" w:rsidRDefault="00AB7297" w:rsidP="00AB7297">
            <w:pPr>
              <w:rPr>
                <w:lang w:val="fr-CH" w:eastAsia="it-CH"/>
              </w:rPr>
            </w:pPr>
          </w:p>
          <w:p w14:paraId="7A64B492" w14:textId="15254CDA" w:rsidR="00AB7297" w:rsidRPr="00110884" w:rsidRDefault="00AB7297" w:rsidP="00AB7297">
            <w:pPr>
              <w:rPr>
                <w:lang w:val="fr-CH" w:eastAsia="it-CH"/>
              </w:rPr>
            </w:pPr>
          </w:p>
          <w:p w14:paraId="5302023D" w14:textId="77777777" w:rsidR="008575FB" w:rsidRPr="00110884" w:rsidRDefault="008575FB" w:rsidP="00AB7297">
            <w:pPr>
              <w:rPr>
                <w:lang w:val="fr-CH" w:eastAsia="it-CH"/>
              </w:rPr>
            </w:pPr>
          </w:p>
          <w:p w14:paraId="04703669" w14:textId="77777777" w:rsidR="00AB7297" w:rsidRPr="00110884" w:rsidRDefault="00AB7297" w:rsidP="00AB7297">
            <w:pPr>
              <w:rPr>
                <w:lang w:val="fr-CH" w:eastAsia="it-CH"/>
              </w:rPr>
            </w:pPr>
          </w:p>
          <w:p w14:paraId="5FE406E0" w14:textId="77777777" w:rsidR="00AB7297" w:rsidRPr="00110884" w:rsidRDefault="00AB7297" w:rsidP="00AB7297">
            <w:pPr>
              <w:rPr>
                <w:lang w:val="fr-CH" w:eastAsia="it-CH"/>
              </w:rPr>
            </w:pPr>
          </w:p>
          <w:p w14:paraId="49E8AA13" w14:textId="77777777" w:rsidR="00AB7297" w:rsidRPr="00110884" w:rsidRDefault="00AB7297" w:rsidP="00AB7297">
            <w:pPr>
              <w:rPr>
                <w:lang w:val="fr-CH" w:eastAsia="it-CH"/>
              </w:rPr>
            </w:pPr>
          </w:p>
        </w:tc>
      </w:tr>
    </w:tbl>
    <w:p w14:paraId="657E8574" w14:textId="575055B5"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1D5625B" w14:textId="77777777" w:rsidTr="00AB7297">
        <w:tc>
          <w:tcPr>
            <w:tcW w:w="9781" w:type="dxa"/>
          </w:tcPr>
          <w:p w14:paraId="41D2AF72" w14:textId="77777777" w:rsidR="00AB7297" w:rsidRPr="00110884" w:rsidRDefault="00AB7297" w:rsidP="00AB7297">
            <w:pPr>
              <w:rPr>
                <w:lang w:val="fr-CH" w:eastAsia="it-CH"/>
              </w:rPr>
            </w:pPr>
          </w:p>
          <w:p w14:paraId="4AA18F5D" w14:textId="77777777" w:rsidR="00AB7297" w:rsidRPr="00110884" w:rsidRDefault="00AB7297" w:rsidP="00AB7297">
            <w:pPr>
              <w:rPr>
                <w:lang w:val="fr-CH" w:eastAsia="it-CH"/>
              </w:rPr>
            </w:pPr>
          </w:p>
          <w:p w14:paraId="3305D2A7" w14:textId="77777777" w:rsidR="00AB7297" w:rsidRPr="00110884" w:rsidRDefault="00AB7297" w:rsidP="00AB7297">
            <w:pPr>
              <w:rPr>
                <w:lang w:val="fr-CH" w:eastAsia="it-CH"/>
              </w:rPr>
            </w:pPr>
          </w:p>
          <w:p w14:paraId="016F31C7" w14:textId="77777777" w:rsidR="00AB7297" w:rsidRPr="00110884" w:rsidRDefault="00AB7297" w:rsidP="00AB7297">
            <w:pPr>
              <w:rPr>
                <w:lang w:val="fr-CH" w:eastAsia="it-CH"/>
              </w:rPr>
            </w:pPr>
          </w:p>
        </w:tc>
      </w:tr>
    </w:tbl>
    <w:p w14:paraId="122B0658" w14:textId="0F9D91D2"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38FE0B0" w14:textId="77777777" w:rsidTr="00AB7297">
        <w:tc>
          <w:tcPr>
            <w:tcW w:w="9781" w:type="dxa"/>
          </w:tcPr>
          <w:p w14:paraId="179F0F50" w14:textId="77777777" w:rsidR="00AB7297" w:rsidRPr="00110884" w:rsidRDefault="00AB7297" w:rsidP="00AB7297">
            <w:pPr>
              <w:rPr>
                <w:lang w:val="fr-CH" w:eastAsia="it-CH"/>
              </w:rPr>
            </w:pPr>
          </w:p>
          <w:p w14:paraId="4C1B27C5" w14:textId="77777777" w:rsidR="00AB7297" w:rsidRPr="00110884" w:rsidRDefault="00AB7297" w:rsidP="00AB7297">
            <w:pPr>
              <w:rPr>
                <w:lang w:val="fr-CH" w:eastAsia="it-CH"/>
              </w:rPr>
            </w:pPr>
          </w:p>
          <w:p w14:paraId="48D19F7F" w14:textId="77777777" w:rsidR="00AB7297" w:rsidRPr="00110884" w:rsidRDefault="00AB7297" w:rsidP="00AB7297">
            <w:pPr>
              <w:rPr>
                <w:lang w:val="fr-CH" w:eastAsia="it-CH"/>
              </w:rPr>
            </w:pPr>
          </w:p>
          <w:p w14:paraId="2CE0B516" w14:textId="77777777" w:rsidR="00AB7297" w:rsidRPr="00110884" w:rsidRDefault="00AB7297" w:rsidP="00AB7297">
            <w:pPr>
              <w:rPr>
                <w:lang w:val="fr-CH" w:eastAsia="it-CH"/>
              </w:rPr>
            </w:pPr>
          </w:p>
        </w:tc>
      </w:tr>
    </w:tbl>
    <w:p w14:paraId="01AB95A9" w14:textId="58888BDC" w:rsidR="00AB7297" w:rsidRPr="00110884" w:rsidRDefault="00C15203" w:rsidP="00AB7297">
      <w:pPr>
        <w:pStyle w:val="TitelFlugauftragE"/>
        <w:rPr>
          <w:lang w:val="fr-CH"/>
        </w:rPr>
      </w:pPr>
      <w:bookmarkStart w:id="230" w:name="_Toc65525622"/>
      <w:r w:rsidRPr="00110884">
        <w:rPr>
          <w:lang w:val="fr-CH"/>
        </w:rPr>
        <w:lastRenderedPageBreak/>
        <w:t>9b</w:t>
      </w:r>
      <w:r w:rsidRPr="00110884">
        <w:rPr>
          <w:lang w:val="fr-CH"/>
        </w:rPr>
        <w:tab/>
      </w:r>
      <w:r w:rsidR="009D68FC" w:rsidRPr="00110884">
        <w:rPr>
          <w:lang w:val="fr-CH"/>
        </w:rPr>
        <w:t>Remorquage</w:t>
      </w:r>
      <w:r w:rsidR="0095686B" w:rsidRPr="00110884">
        <w:rPr>
          <w:lang w:val="fr-CH"/>
        </w:rPr>
        <w:t xml:space="preserve"> par avion</w:t>
      </w:r>
      <w:bookmarkEnd w:id="2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1B71184A" w14:textId="77777777" w:rsidTr="00FA339D">
        <w:tc>
          <w:tcPr>
            <w:tcW w:w="833" w:type="pct"/>
            <w:shd w:val="clear" w:color="auto" w:fill="D9D9D9" w:themeFill="background1" w:themeFillShade="D9"/>
            <w:vAlign w:val="center"/>
          </w:tcPr>
          <w:p w14:paraId="390E5754"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7639001D" w14:textId="7AEE2EBF"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03C64722" w14:textId="5330D1EB"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68A39AB9" w14:textId="73C73455"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67738DF6" w14:textId="08A3CF2B"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5719FFA4" w14:textId="76BA5076"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2381C850" w14:textId="77777777" w:rsidTr="00FA339D">
        <w:trPr>
          <w:trHeight w:val="257"/>
        </w:trPr>
        <w:tc>
          <w:tcPr>
            <w:tcW w:w="833" w:type="pct"/>
            <w:vAlign w:val="center"/>
          </w:tcPr>
          <w:p w14:paraId="5CBD7CF6"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6C6FDE67" w14:textId="48751331" w:rsidR="00B332A9" w:rsidRPr="00110884" w:rsidRDefault="00D76650" w:rsidP="00FA339D">
            <w:pPr>
              <w:pStyle w:val="StandardTabelleZentriert"/>
              <w:rPr>
                <w:lang w:val="fr-CH"/>
              </w:rPr>
            </w:pPr>
            <w:proofErr w:type="gramStart"/>
            <w:r w:rsidRPr="00110884">
              <w:rPr>
                <w:lang w:val="fr-CH"/>
              </w:rPr>
              <w:t>1:</w:t>
            </w:r>
            <w:proofErr w:type="gramEnd"/>
            <w:r w:rsidRPr="00110884">
              <w:rPr>
                <w:lang w:val="fr-CH"/>
              </w:rPr>
              <w:t>00</w:t>
            </w:r>
          </w:p>
        </w:tc>
        <w:tc>
          <w:tcPr>
            <w:tcW w:w="833" w:type="pct"/>
            <w:shd w:val="clear" w:color="auto" w:fill="auto"/>
            <w:vAlign w:val="center"/>
          </w:tcPr>
          <w:p w14:paraId="1AB40AFC" w14:textId="56CF40DB" w:rsidR="00B332A9" w:rsidRPr="00110884" w:rsidRDefault="00D76650" w:rsidP="00FA339D">
            <w:pPr>
              <w:pStyle w:val="StandardTabelleZentriert"/>
              <w:rPr>
                <w:lang w:val="fr-CH"/>
              </w:rPr>
            </w:pPr>
            <w:proofErr w:type="gramStart"/>
            <w:r w:rsidRPr="00110884">
              <w:rPr>
                <w:lang w:val="fr-CH"/>
              </w:rPr>
              <w:t>0:</w:t>
            </w:r>
            <w:proofErr w:type="gramEnd"/>
            <w:r w:rsidRPr="00110884">
              <w:rPr>
                <w:lang w:val="fr-CH"/>
              </w:rPr>
              <w:t>30</w:t>
            </w:r>
          </w:p>
        </w:tc>
        <w:tc>
          <w:tcPr>
            <w:tcW w:w="834" w:type="pct"/>
            <w:vAlign w:val="center"/>
          </w:tcPr>
          <w:p w14:paraId="081618E0" w14:textId="572EF621" w:rsidR="00B332A9" w:rsidRPr="00110884" w:rsidRDefault="00D76650" w:rsidP="00FA339D">
            <w:pPr>
              <w:pStyle w:val="StandardTabelleZentriert"/>
              <w:rPr>
                <w:lang w:val="fr-CH"/>
              </w:rPr>
            </w:pPr>
            <w:r w:rsidRPr="00110884">
              <w:rPr>
                <w:lang w:val="fr-CH"/>
              </w:rPr>
              <w:t>15-30</w:t>
            </w:r>
          </w:p>
        </w:tc>
        <w:tc>
          <w:tcPr>
            <w:tcW w:w="834" w:type="pct"/>
            <w:vAlign w:val="center"/>
          </w:tcPr>
          <w:p w14:paraId="52C50D1C" w14:textId="087CA7AD"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6C94CCCD" w14:textId="2C6A5264" w:rsidR="00B332A9" w:rsidRPr="00110884" w:rsidRDefault="008425C4" w:rsidP="00FA339D">
            <w:pPr>
              <w:pStyle w:val="StandardTabelleZentriert"/>
              <w:rPr>
                <w:lang w:val="fr-CH"/>
              </w:rPr>
            </w:pPr>
            <w:r w:rsidRPr="00110884">
              <w:rPr>
                <w:lang w:val="fr-CH"/>
              </w:rPr>
              <w:t>Planeur</w:t>
            </w:r>
          </w:p>
        </w:tc>
      </w:tr>
    </w:tbl>
    <w:p w14:paraId="4F45EC12" w14:textId="328115A9" w:rsidR="00C15203" w:rsidRPr="00110884" w:rsidRDefault="00CC48E6" w:rsidP="00AB7297">
      <w:pPr>
        <w:pStyle w:val="TitelStandardSection"/>
        <w:rPr>
          <w:lang w:val="fr-CH"/>
        </w:rPr>
      </w:pPr>
      <w:r w:rsidRPr="00110884">
        <w:rPr>
          <w:lang w:val="fr-CH"/>
        </w:rPr>
        <w:t>Remarque</w:t>
      </w:r>
    </w:p>
    <w:p w14:paraId="333B14FB" w14:textId="7AE6F127" w:rsidR="00C15203" w:rsidRPr="00110884" w:rsidRDefault="00BF738C" w:rsidP="00C15203">
      <w:pPr>
        <w:rPr>
          <w:lang w:val="fr-CH"/>
        </w:rPr>
      </w:pPr>
      <w:r w:rsidRPr="00110884">
        <w:rPr>
          <w:lang w:val="fr-CH"/>
        </w:rPr>
        <w:t>Au minimum une méthode de lancement doit être enseignée et accomplie pendant la formation de base. Avant chaque départ un briefing doit être effectué conformément aux principes TEM</w:t>
      </w:r>
      <w:r w:rsidR="00C15203" w:rsidRPr="00110884">
        <w:rPr>
          <w:lang w:val="fr-CH"/>
        </w:rPr>
        <w:t>.</w:t>
      </w:r>
    </w:p>
    <w:p w14:paraId="7CA0ABCF" w14:textId="6C79599D" w:rsidR="00C15203" w:rsidRPr="00110884" w:rsidRDefault="00FD15BE" w:rsidP="00C15203">
      <w:pPr>
        <w:rPr>
          <w:lang w:val="fr-CH"/>
        </w:rPr>
      </w:pPr>
      <w:r w:rsidRPr="00110884">
        <w:rPr>
          <w:lang w:val="fr-CH"/>
        </w:rPr>
        <w:t>La formation</w:t>
      </w:r>
      <w:r w:rsidR="00E20217" w:rsidRPr="00110884">
        <w:rPr>
          <w:lang w:val="fr-CH"/>
        </w:rPr>
        <w:t xml:space="preserve"> </w:t>
      </w:r>
      <w:r w:rsidR="00566365" w:rsidRPr="00110884">
        <w:rPr>
          <w:lang w:val="fr-CH"/>
        </w:rPr>
        <w:t>au</w:t>
      </w:r>
      <w:r w:rsidR="00E20217" w:rsidRPr="00110884">
        <w:rPr>
          <w:lang w:val="fr-CH"/>
        </w:rPr>
        <w:t xml:space="preserve"> </w:t>
      </w:r>
      <w:r w:rsidR="0084548C" w:rsidRPr="00110884">
        <w:rPr>
          <w:lang w:val="fr-CH"/>
        </w:rPr>
        <w:t xml:space="preserve">départ </w:t>
      </w:r>
      <w:r w:rsidR="00C7500B" w:rsidRPr="00110884">
        <w:rPr>
          <w:lang w:val="fr-CH"/>
        </w:rPr>
        <w:t xml:space="preserve">remorqué par avion </w:t>
      </w:r>
      <w:r w:rsidRPr="00110884">
        <w:rPr>
          <w:lang w:val="fr-CH"/>
        </w:rPr>
        <w:t>comprend</w:t>
      </w:r>
      <w:r w:rsidR="00E20217" w:rsidRPr="00110884">
        <w:rPr>
          <w:lang w:val="fr-CH"/>
        </w:rPr>
        <w:t xml:space="preserve"> au minimum 5 </w:t>
      </w:r>
      <w:r w:rsidR="001B114F" w:rsidRPr="00110884">
        <w:rPr>
          <w:lang w:val="fr-CH"/>
        </w:rPr>
        <w:t xml:space="preserve">vols remorqués </w:t>
      </w:r>
      <w:r w:rsidR="00E20217" w:rsidRPr="00110884">
        <w:rPr>
          <w:lang w:val="fr-CH"/>
        </w:rPr>
        <w:t>en double-commande et 5 vols</w:t>
      </w:r>
      <w:r w:rsidR="001B114F" w:rsidRPr="00110884">
        <w:rPr>
          <w:lang w:val="fr-CH"/>
        </w:rPr>
        <w:t xml:space="preserve"> remorqués</w:t>
      </w:r>
      <w:r w:rsidR="00E20217" w:rsidRPr="00110884">
        <w:rPr>
          <w:lang w:val="fr-CH"/>
        </w:rPr>
        <w:t xml:space="preserve"> </w:t>
      </w:r>
      <w:r w:rsidRPr="00110884">
        <w:rPr>
          <w:lang w:val="fr-CH"/>
        </w:rPr>
        <w:t xml:space="preserve">en </w:t>
      </w:r>
      <w:r w:rsidR="00E20217" w:rsidRPr="00110884">
        <w:rPr>
          <w:lang w:val="fr-CH"/>
        </w:rPr>
        <w:t>solo</w:t>
      </w:r>
      <w:r w:rsidRPr="00110884">
        <w:rPr>
          <w:lang w:val="fr-CH"/>
        </w:rPr>
        <w:t xml:space="preserve"> supervisé</w:t>
      </w:r>
      <w:r w:rsidR="00C15203" w:rsidRPr="00110884">
        <w:rPr>
          <w:lang w:val="fr-CH"/>
        </w:rPr>
        <w:t>.</w:t>
      </w:r>
    </w:p>
    <w:p w14:paraId="3AEC211B" w14:textId="0C8EDFD7" w:rsidR="00C15203" w:rsidRPr="00110884" w:rsidRDefault="00E20217" w:rsidP="00C15203">
      <w:pPr>
        <w:rPr>
          <w:lang w:val="fr-CH"/>
        </w:rPr>
      </w:pPr>
      <w:r w:rsidRPr="00110884">
        <w:rPr>
          <w:lang w:val="fr-CH"/>
        </w:rPr>
        <w:t xml:space="preserve">La formation </w:t>
      </w:r>
      <w:r w:rsidR="00566365" w:rsidRPr="00110884">
        <w:rPr>
          <w:lang w:val="fr-CH"/>
        </w:rPr>
        <w:t>au</w:t>
      </w:r>
      <w:r w:rsidRPr="00110884">
        <w:rPr>
          <w:lang w:val="fr-CH"/>
        </w:rPr>
        <w:t xml:space="preserve"> </w:t>
      </w:r>
      <w:r w:rsidR="00C7500B" w:rsidRPr="00110884">
        <w:rPr>
          <w:lang w:val="fr-CH"/>
        </w:rPr>
        <w:t>départ remorqué par avion</w:t>
      </w:r>
      <w:r w:rsidRPr="00110884">
        <w:rPr>
          <w:lang w:val="fr-CH"/>
        </w:rPr>
        <w:t xml:space="preserve"> peut être combinée à partir de l’étape 8 avec les étapes suivantes de la formation</w:t>
      </w:r>
      <w:r w:rsidR="00C15203" w:rsidRPr="00110884">
        <w:rPr>
          <w:lang w:val="fr-CH"/>
        </w:rPr>
        <w:t>.</w:t>
      </w:r>
    </w:p>
    <w:p w14:paraId="4FA24C53" w14:textId="219D1ABA"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61E4AE0D" w14:textId="5B2F8CF4" w:rsidR="00C15203" w:rsidRPr="00110884" w:rsidRDefault="00CB4278" w:rsidP="00C15203">
      <w:pPr>
        <w:pStyle w:val="Bullet2"/>
        <w:rPr>
          <w:lang w:val="fr-CH"/>
        </w:rPr>
      </w:pPr>
      <w:r w:rsidRPr="00110884">
        <w:rPr>
          <w:lang w:val="fr-CH"/>
        </w:rPr>
        <w:t>Procédures de remorquages et restrictions</w:t>
      </w:r>
      <w:r w:rsidR="00C15203" w:rsidRPr="00110884">
        <w:rPr>
          <w:lang w:val="fr-CH"/>
        </w:rPr>
        <w:t xml:space="preserve">, </w:t>
      </w:r>
      <w:r w:rsidRPr="00110884">
        <w:rPr>
          <w:lang w:val="fr-CH"/>
        </w:rPr>
        <w:t>procédures de réduction du bruit</w:t>
      </w:r>
    </w:p>
    <w:p w14:paraId="1CF6111A" w14:textId="18B0819A" w:rsidR="00C15203" w:rsidRPr="00110884" w:rsidRDefault="00CB4278" w:rsidP="00C15203">
      <w:pPr>
        <w:pStyle w:val="Bullet2"/>
        <w:rPr>
          <w:lang w:val="fr-CH"/>
        </w:rPr>
      </w:pPr>
      <w:r w:rsidRPr="00110884">
        <w:rPr>
          <w:lang w:val="fr-CH"/>
        </w:rPr>
        <w:t>Circuit d’aérodrome</w:t>
      </w:r>
    </w:p>
    <w:p w14:paraId="26FAC6E6" w14:textId="6CC1AD15" w:rsidR="00C15203" w:rsidRPr="00110884" w:rsidRDefault="00CB4278" w:rsidP="00C15203">
      <w:pPr>
        <w:pStyle w:val="Bullet2"/>
        <w:rPr>
          <w:lang w:val="fr-CH"/>
        </w:rPr>
      </w:pPr>
      <w:r w:rsidRPr="00110884">
        <w:rPr>
          <w:lang w:val="fr-CH"/>
        </w:rPr>
        <w:t>Réaction en cas de rupture de corde</w:t>
      </w:r>
    </w:p>
    <w:p w14:paraId="2056DCDA" w14:textId="4CA607E5" w:rsidR="00AB7297" w:rsidRPr="00110884" w:rsidRDefault="00B03C0F" w:rsidP="00C15203">
      <w:pPr>
        <w:pStyle w:val="Bullet2"/>
        <w:rPr>
          <w:lang w:val="fr-CH"/>
        </w:rPr>
      </w:pPr>
      <w:r w:rsidRPr="00110884">
        <w:rPr>
          <w:lang w:val="fr-CH"/>
        </w:rPr>
        <w:t>Prescriptions techniques, manipulation de la corde de remorquage, fusibles</w:t>
      </w:r>
    </w:p>
    <w:p w14:paraId="3F6362B9" w14:textId="590F2136" w:rsidR="00AB7297" w:rsidRPr="00110884" w:rsidRDefault="007259AB" w:rsidP="00AB7297">
      <w:pPr>
        <w:pStyle w:val="TitelStandardSection"/>
        <w:rPr>
          <w:lang w:val="fr-CH"/>
        </w:rPr>
      </w:pPr>
      <w:r w:rsidRPr="00110884">
        <w:rPr>
          <w:lang w:val="fr-CH"/>
        </w:rPr>
        <w:t>Eléments pratiques</w:t>
      </w:r>
    </w:p>
    <w:p w14:paraId="008C7E67" w14:textId="4BBC2D98" w:rsidR="00C15203" w:rsidRPr="00110884" w:rsidRDefault="00FD15BE" w:rsidP="00C15203">
      <w:pPr>
        <w:pStyle w:val="Bullet2"/>
        <w:rPr>
          <w:lang w:val="fr-CH"/>
        </w:rPr>
      </w:pPr>
      <w:r w:rsidRPr="00110884">
        <w:rPr>
          <w:lang w:val="fr-CH"/>
        </w:rPr>
        <w:t>Signaux et communications avant et pendant le remorquage</w:t>
      </w:r>
    </w:p>
    <w:p w14:paraId="28D9EDFE" w14:textId="558ADD81" w:rsidR="00C15203" w:rsidRPr="00110884" w:rsidRDefault="00FD15BE" w:rsidP="00C15203">
      <w:pPr>
        <w:pStyle w:val="Bullet2"/>
        <w:rPr>
          <w:lang w:val="fr-CH"/>
        </w:rPr>
      </w:pPr>
      <w:r w:rsidRPr="00110884">
        <w:rPr>
          <w:lang w:val="fr-CH"/>
        </w:rPr>
        <w:t xml:space="preserve">Manipulation </w:t>
      </w:r>
      <w:r w:rsidR="00CB4278" w:rsidRPr="00110884">
        <w:rPr>
          <w:lang w:val="fr-CH"/>
        </w:rPr>
        <w:t>de la corde</w:t>
      </w:r>
      <w:r w:rsidRPr="00110884">
        <w:rPr>
          <w:lang w:val="fr-CH"/>
        </w:rPr>
        <w:t xml:space="preserve"> de remorquage et des </w:t>
      </w:r>
      <w:r w:rsidR="00FA7E6F" w:rsidRPr="00110884">
        <w:rPr>
          <w:lang w:val="fr-CH"/>
        </w:rPr>
        <w:t>fusibles</w:t>
      </w:r>
    </w:p>
    <w:p w14:paraId="4B8BE212" w14:textId="18EDB7CD" w:rsidR="00C15203" w:rsidRPr="00110884" w:rsidRDefault="00FD15BE" w:rsidP="00C15203">
      <w:pPr>
        <w:pStyle w:val="Bullet2"/>
        <w:rPr>
          <w:lang w:val="fr-CH"/>
        </w:rPr>
      </w:pPr>
      <w:r w:rsidRPr="00110884">
        <w:rPr>
          <w:lang w:val="fr-CH"/>
        </w:rPr>
        <w:t>Contrôles avant le décollage</w:t>
      </w:r>
      <w:r w:rsidR="00C15203" w:rsidRPr="00110884">
        <w:rPr>
          <w:lang w:val="fr-CH"/>
        </w:rPr>
        <w:t xml:space="preserve">, </w:t>
      </w:r>
      <w:r w:rsidR="000521A3">
        <w:rPr>
          <w:lang w:val="fr-CH"/>
        </w:rPr>
        <w:t>b</w:t>
      </w:r>
      <w:r w:rsidR="00C15203" w:rsidRPr="00110884">
        <w:rPr>
          <w:lang w:val="fr-CH"/>
        </w:rPr>
        <w:t>riefing</w:t>
      </w:r>
      <w:r w:rsidR="000521A3">
        <w:rPr>
          <w:lang w:val="fr-CH"/>
        </w:rPr>
        <w:t xml:space="preserve"> de départ</w:t>
      </w:r>
    </w:p>
    <w:p w14:paraId="506CA5BE" w14:textId="55534E2A" w:rsidR="00C15203" w:rsidRPr="00110884" w:rsidRDefault="00FD15BE" w:rsidP="00C15203">
      <w:pPr>
        <w:pStyle w:val="Bullet2"/>
        <w:rPr>
          <w:lang w:val="fr-CH"/>
        </w:rPr>
      </w:pPr>
      <w:r w:rsidRPr="00110884">
        <w:rPr>
          <w:lang w:val="fr-CH"/>
        </w:rPr>
        <w:t>Procédure en cas d’interruption de décollage</w:t>
      </w:r>
    </w:p>
    <w:p w14:paraId="731F3A0B" w14:textId="4AC5F9B7" w:rsidR="00C15203" w:rsidRPr="00110884" w:rsidRDefault="00FD15BE" w:rsidP="00C15203">
      <w:pPr>
        <w:pStyle w:val="Bullet2"/>
        <w:rPr>
          <w:lang w:val="fr-CH"/>
        </w:rPr>
      </w:pPr>
      <w:r w:rsidRPr="00110884">
        <w:rPr>
          <w:lang w:val="fr-CH"/>
        </w:rPr>
        <w:t>Dé</w:t>
      </w:r>
      <w:r w:rsidR="00C805E3" w:rsidRPr="00110884">
        <w:rPr>
          <w:lang w:val="fr-CH"/>
        </w:rPr>
        <w:t>part</w:t>
      </w:r>
      <w:r w:rsidRPr="00110884">
        <w:rPr>
          <w:lang w:val="fr-CH"/>
        </w:rPr>
        <w:t xml:space="preserve"> par vent de travers</w:t>
      </w:r>
    </w:p>
    <w:p w14:paraId="1002B7E7" w14:textId="3C1DF5A1" w:rsidR="00C15203" w:rsidRPr="00110884" w:rsidRDefault="00FD15BE" w:rsidP="00C15203">
      <w:pPr>
        <w:pStyle w:val="Bullet2"/>
        <w:rPr>
          <w:lang w:val="fr-CH"/>
        </w:rPr>
      </w:pPr>
      <w:r w:rsidRPr="00110884">
        <w:rPr>
          <w:lang w:val="fr-CH"/>
        </w:rPr>
        <w:t>Largage de la corde</w:t>
      </w:r>
    </w:p>
    <w:p w14:paraId="5355CECA" w14:textId="48366B35" w:rsidR="00C15203" w:rsidRPr="00110884" w:rsidRDefault="00FD15BE" w:rsidP="00C15203">
      <w:pPr>
        <w:pStyle w:val="Bullet2"/>
        <w:rPr>
          <w:lang w:val="fr-CH"/>
        </w:rPr>
      </w:pPr>
      <w:r w:rsidRPr="00110884">
        <w:rPr>
          <w:lang w:val="fr-CH"/>
        </w:rPr>
        <w:t>Remorqua</w:t>
      </w:r>
      <w:r w:rsidR="00CB4278" w:rsidRPr="00110884">
        <w:rPr>
          <w:lang w:val="fr-CH"/>
        </w:rPr>
        <w:t>ge</w:t>
      </w:r>
      <w:r w:rsidRPr="00110884">
        <w:rPr>
          <w:lang w:val="fr-CH"/>
        </w:rPr>
        <w:t xml:space="preserve"> à l’intérieur et au-dessous </w:t>
      </w:r>
      <w:r w:rsidR="000E0921" w:rsidRPr="00110884">
        <w:rPr>
          <w:lang w:val="fr-CH"/>
        </w:rPr>
        <w:t>du souffle de l’hélice</w:t>
      </w:r>
      <w:r w:rsidRPr="00110884">
        <w:rPr>
          <w:lang w:val="fr-CH"/>
        </w:rPr>
        <w:t xml:space="preserve"> de l’avion remorqueur</w:t>
      </w:r>
    </w:p>
    <w:p w14:paraId="1DEB0C3A" w14:textId="16F85B61" w:rsidR="00C15203" w:rsidRPr="00110884" w:rsidRDefault="00211E55" w:rsidP="00C15203">
      <w:pPr>
        <w:pStyle w:val="Bullet2"/>
        <w:rPr>
          <w:lang w:val="fr-CH"/>
        </w:rPr>
      </w:pPr>
      <w:r w:rsidRPr="00110884">
        <w:rPr>
          <w:lang w:val="fr-CH"/>
        </w:rPr>
        <w:t>Situations</w:t>
      </w:r>
      <w:r w:rsidR="00CB4278" w:rsidRPr="00110884">
        <w:rPr>
          <w:lang w:val="fr-CH"/>
        </w:rPr>
        <w:t xml:space="preserve"> anormales </w:t>
      </w:r>
      <w:r w:rsidRPr="00110884">
        <w:rPr>
          <w:lang w:val="fr-CH"/>
        </w:rPr>
        <w:t>en</w:t>
      </w:r>
      <w:r w:rsidR="00CB4278" w:rsidRPr="00110884">
        <w:rPr>
          <w:lang w:val="fr-CH"/>
        </w:rPr>
        <w:t xml:space="preserve"> remorquage et rétablissement </w:t>
      </w:r>
      <w:r w:rsidRPr="00110884">
        <w:rPr>
          <w:lang w:val="fr-CH"/>
        </w:rPr>
        <w:t>vers une situation normale</w:t>
      </w:r>
    </w:p>
    <w:p w14:paraId="5D40D5AD" w14:textId="4657DF9C" w:rsidR="00C15203" w:rsidRPr="00110884" w:rsidRDefault="00FD15BE" w:rsidP="00C15203">
      <w:pPr>
        <w:pStyle w:val="Bullet2"/>
        <w:rPr>
          <w:lang w:val="fr-CH"/>
        </w:rPr>
      </w:pPr>
      <w:r w:rsidRPr="00110884">
        <w:rPr>
          <w:lang w:val="fr-CH"/>
        </w:rPr>
        <w:t>Descente en remorquage</w:t>
      </w:r>
    </w:p>
    <w:p w14:paraId="62CF30A4" w14:textId="56F2E93D" w:rsidR="00AB7297" w:rsidRPr="00110884" w:rsidRDefault="00FD15BE" w:rsidP="00C15203">
      <w:pPr>
        <w:pStyle w:val="Bullet2"/>
        <w:rPr>
          <w:lang w:val="fr-CH"/>
        </w:rPr>
      </w:pPr>
      <w:r w:rsidRPr="00110884">
        <w:rPr>
          <w:lang w:val="fr-CH"/>
        </w:rPr>
        <w:t>Exercice</w:t>
      </w:r>
      <w:r w:rsidR="00CB4278" w:rsidRPr="00110884">
        <w:rPr>
          <w:lang w:val="fr-CH"/>
        </w:rPr>
        <w:t>s</w:t>
      </w:r>
      <w:r w:rsidRPr="00110884">
        <w:rPr>
          <w:lang w:val="fr-CH"/>
        </w:rPr>
        <w:t xml:space="preserve"> de rupture de corde</w:t>
      </w:r>
    </w:p>
    <w:p w14:paraId="4189F0D3" w14:textId="1F39558B" w:rsidR="00AB7297" w:rsidRPr="00110884" w:rsidRDefault="003D25C6" w:rsidP="00AB7297">
      <w:pPr>
        <w:pStyle w:val="TitelStandardSection"/>
        <w:rPr>
          <w:lang w:val="fr-CH"/>
        </w:rPr>
      </w:pPr>
      <w:r w:rsidRPr="00110884">
        <w:rPr>
          <w:lang w:val="fr-CH"/>
        </w:rPr>
        <w:t>Documentation</w:t>
      </w:r>
    </w:p>
    <w:p w14:paraId="1FE5FF2A" w14:textId="14C1A634" w:rsidR="00C15203" w:rsidRPr="00110884" w:rsidRDefault="00CB4278" w:rsidP="00C15203">
      <w:pPr>
        <w:pStyle w:val="Bullet2"/>
        <w:rPr>
          <w:lang w:val="fr-CH"/>
        </w:rPr>
      </w:pPr>
      <w:r w:rsidRPr="00110884">
        <w:rPr>
          <w:lang w:val="fr-CH"/>
        </w:rPr>
        <w:t>Carte VAC de l’aérodrome de formation</w:t>
      </w:r>
      <w:r w:rsidR="00C15203" w:rsidRPr="00110884">
        <w:rPr>
          <w:lang w:val="fr-CH"/>
        </w:rPr>
        <w:t xml:space="preserve">, </w:t>
      </w:r>
      <w:r w:rsidRPr="00110884">
        <w:rPr>
          <w:lang w:val="fr-CH"/>
        </w:rPr>
        <w:t>procédures locales</w:t>
      </w:r>
      <w:r w:rsidR="00C15203" w:rsidRPr="00110884">
        <w:rPr>
          <w:lang w:val="fr-CH"/>
        </w:rPr>
        <w:t xml:space="preserve">, </w:t>
      </w:r>
      <w:r w:rsidRPr="00110884">
        <w:rPr>
          <w:lang w:val="fr-CH"/>
        </w:rPr>
        <w:t>procédures radio</w:t>
      </w:r>
    </w:p>
    <w:p w14:paraId="557A9FA2" w14:textId="5F3E2B56" w:rsidR="00C15203" w:rsidRPr="00110884" w:rsidRDefault="00EA0F75" w:rsidP="00C15203">
      <w:pPr>
        <w:pStyle w:val="Bullet2"/>
        <w:rPr>
          <w:lang w:val="fr-CH"/>
        </w:rPr>
      </w:pPr>
      <w:r w:rsidRPr="00110884">
        <w:rPr>
          <w:lang w:val="fr-CH"/>
        </w:rPr>
        <w:t>Manuel de vol du planeur</w:t>
      </w:r>
    </w:p>
    <w:p w14:paraId="5C4AFE97" w14:textId="53EBE2EF" w:rsidR="00C15203" w:rsidRPr="00110884" w:rsidRDefault="00195A19" w:rsidP="00C15203">
      <w:pPr>
        <w:pStyle w:val="Bullet2"/>
        <w:rPr>
          <w:lang w:val="fr-CH"/>
        </w:rPr>
      </w:pPr>
      <w:r w:rsidRPr="00110884">
        <w:rPr>
          <w:lang w:val="fr-CH"/>
        </w:rPr>
        <w:t>Théorie vol à voile FSVV</w:t>
      </w:r>
      <w:r w:rsidR="00EF4195" w:rsidRPr="00110884">
        <w:rPr>
          <w:lang w:val="fr-CH"/>
        </w:rPr>
        <w:t> :</w:t>
      </w:r>
      <w:r w:rsidR="00C15203" w:rsidRPr="00110884">
        <w:rPr>
          <w:lang w:val="fr-CH"/>
        </w:rPr>
        <w:tab/>
      </w:r>
      <w:r w:rsidR="008425C4" w:rsidRPr="00110884">
        <w:rPr>
          <w:lang w:val="fr-CH"/>
        </w:rPr>
        <w:t>Branche</w:t>
      </w:r>
      <w:r w:rsidR="00C15203" w:rsidRPr="00110884">
        <w:rPr>
          <w:lang w:val="fr-CH"/>
        </w:rPr>
        <w:t xml:space="preserve"> 20</w:t>
      </w:r>
      <w:r w:rsidR="00C15203" w:rsidRPr="00110884">
        <w:rPr>
          <w:lang w:val="fr-CH"/>
        </w:rPr>
        <w:tab/>
      </w:r>
      <w:r w:rsidR="00E250F8" w:rsidRPr="00110884">
        <w:rPr>
          <w:lang w:val="fr-CH"/>
        </w:rPr>
        <w:t>c</w:t>
      </w:r>
      <w:r w:rsidR="008425C4" w:rsidRPr="00110884">
        <w:rPr>
          <w:lang w:val="fr-CH"/>
        </w:rPr>
        <w:t>hapitre</w:t>
      </w:r>
      <w:r w:rsidR="00EA0F75" w:rsidRPr="00110884">
        <w:rPr>
          <w:lang w:val="fr-CH"/>
        </w:rPr>
        <w:t>s</w:t>
      </w:r>
      <w:r w:rsidR="00C15203" w:rsidRPr="00110884">
        <w:rPr>
          <w:lang w:val="fr-CH"/>
        </w:rPr>
        <w:t xml:space="preserve"> 6 </w:t>
      </w:r>
      <w:r w:rsidR="00EA0F75" w:rsidRPr="00110884">
        <w:rPr>
          <w:lang w:val="fr-CH"/>
        </w:rPr>
        <w:t>et</w:t>
      </w:r>
      <w:r w:rsidR="00C15203" w:rsidRPr="00110884">
        <w:rPr>
          <w:lang w:val="fr-CH"/>
        </w:rPr>
        <w:t xml:space="preserve"> 8</w:t>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8425C4" w:rsidRPr="00110884">
        <w:rPr>
          <w:lang w:val="fr-CH"/>
        </w:rPr>
        <w:t>Branche</w:t>
      </w:r>
      <w:r w:rsidR="00C15203" w:rsidRPr="00110884">
        <w:rPr>
          <w:lang w:val="fr-CH"/>
        </w:rPr>
        <w:t xml:space="preserve"> 70</w:t>
      </w:r>
      <w:r w:rsidR="00C15203" w:rsidRPr="00110884">
        <w:rPr>
          <w:lang w:val="fr-CH"/>
        </w:rPr>
        <w:tab/>
      </w:r>
      <w:r w:rsidR="00E250F8" w:rsidRPr="00110884">
        <w:rPr>
          <w:lang w:val="fr-CH"/>
        </w:rPr>
        <w:t>c</w:t>
      </w:r>
      <w:r w:rsidR="008425C4" w:rsidRPr="00110884">
        <w:rPr>
          <w:lang w:val="fr-CH"/>
        </w:rPr>
        <w:t>hapitre</w:t>
      </w:r>
      <w:r w:rsidR="00C15203" w:rsidRPr="00110884">
        <w:rPr>
          <w:lang w:val="fr-CH"/>
        </w:rPr>
        <w:t xml:space="preserve"> 3</w:t>
      </w:r>
    </w:p>
    <w:p w14:paraId="4415C08B" w14:textId="0E4DFB65" w:rsidR="00C15203" w:rsidRPr="00110884" w:rsidRDefault="00C15203" w:rsidP="00C15203">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77 - 86</w:t>
      </w:r>
    </w:p>
    <w:p w14:paraId="63E8A20C" w14:textId="33D4C1F4" w:rsidR="00AB7297" w:rsidRPr="00110884" w:rsidRDefault="00E03DDF" w:rsidP="00C15203">
      <w:pPr>
        <w:pStyle w:val="Bullet2"/>
        <w:rPr>
          <w:lang w:val="fr-CH"/>
        </w:rPr>
      </w:pPr>
      <w:proofErr w:type="spellStart"/>
      <w:r w:rsidRPr="00110884">
        <w:rPr>
          <w:lang w:val="fr-CH"/>
        </w:rPr>
        <w:t>Safety</w:t>
      </w:r>
      <w:proofErr w:type="spellEnd"/>
      <w:r w:rsidRPr="00110884">
        <w:rPr>
          <w:lang w:val="fr-CH"/>
        </w:rPr>
        <w:t xml:space="preserve"> Briefings</w:t>
      </w:r>
      <w:r w:rsidR="000E7EB7" w:rsidRPr="00110884">
        <w:rPr>
          <w:lang w:val="fr-CH"/>
        </w:rPr>
        <w:tab/>
      </w:r>
      <w:r w:rsidR="00821475" w:rsidRPr="00110884">
        <w:rPr>
          <w:lang w:val="fr-CH"/>
        </w:rPr>
        <w:t xml:space="preserve"> :</w:t>
      </w:r>
      <w:r w:rsidR="000E7EB7" w:rsidRPr="00110884">
        <w:rPr>
          <w:lang w:val="fr-CH"/>
        </w:rPr>
        <w:tab/>
      </w:r>
      <w:r w:rsidR="00C15203" w:rsidRPr="00110884">
        <w:rPr>
          <w:lang w:val="fr-CH"/>
        </w:rPr>
        <w:tab/>
      </w:r>
      <w:r w:rsidR="00CB4278" w:rsidRPr="00110884">
        <w:rPr>
          <w:lang w:val="fr-CH"/>
        </w:rPr>
        <w:t>Corde de remorquage et fusibles</w:t>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B4278" w:rsidRPr="00110884">
        <w:rPr>
          <w:lang w:val="fr-CH"/>
        </w:rPr>
        <w:tab/>
      </w:r>
      <w:r w:rsidR="00CB4278" w:rsidRPr="00110884">
        <w:rPr>
          <w:lang w:val="fr-CH"/>
        </w:rPr>
        <w:tab/>
        <w:t>Remorquage avec un crochet de centre de gravité</w:t>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B4278" w:rsidRPr="00110884">
        <w:rPr>
          <w:lang w:val="fr-CH"/>
        </w:rPr>
        <w:t>Remorquage avec des avion</w:t>
      </w:r>
      <w:r w:rsidR="009F69E4" w:rsidRPr="00110884">
        <w:rPr>
          <w:lang w:val="fr-CH"/>
        </w:rPr>
        <w:t>s</w:t>
      </w:r>
      <w:r w:rsidR="00C15203" w:rsidRPr="00110884">
        <w:rPr>
          <w:lang w:val="fr-CH"/>
        </w:rPr>
        <w:t xml:space="preserve"> </w:t>
      </w:r>
      <w:r w:rsidR="000521A3">
        <w:rPr>
          <w:lang w:val="fr-CH"/>
        </w:rPr>
        <w:t>légers</w:t>
      </w:r>
    </w:p>
    <w:p w14:paraId="6E9D8691" w14:textId="561530F7" w:rsidR="00AB7297" w:rsidRPr="00110884" w:rsidRDefault="009B09D8" w:rsidP="00AB7297">
      <w:pPr>
        <w:pStyle w:val="TitelStandardSection"/>
        <w:rPr>
          <w:lang w:val="fr-CH"/>
        </w:rPr>
      </w:pPr>
      <w:r w:rsidRPr="00110884">
        <w:rPr>
          <w:lang w:val="fr-CH"/>
        </w:rPr>
        <w:t>Objectifs</w:t>
      </w:r>
    </w:p>
    <w:p w14:paraId="0DA7A422" w14:textId="19A9CD1B" w:rsidR="00C15203" w:rsidRPr="00110884" w:rsidRDefault="00B41D3D" w:rsidP="001613C7">
      <w:pPr>
        <w:pStyle w:val="TargetsFlugauftrag"/>
        <w:numPr>
          <w:ilvl w:val="0"/>
          <w:numId w:val="43"/>
        </w:numPr>
        <w:ind w:left="567" w:hanging="567"/>
        <w:rPr>
          <w:lang w:val="fr-CH"/>
        </w:rPr>
      </w:pPr>
      <w:r w:rsidRPr="00110884">
        <w:rPr>
          <w:lang w:val="fr-CH"/>
        </w:rPr>
        <w:t xml:space="preserve">Je connais l’étendue </w:t>
      </w:r>
      <w:r w:rsidR="004E6A12" w:rsidRPr="00110884">
        <w:rPr>
          <w:lang w:val="fr-CH"/>
        </w:rPr>
        <w:t>du souffle de l’hélice</w:t>
      </w:r>
      <w:r w:rsidRPr="00110884">
        <w:rPr>
          <w:lang w:val="fr-CH"/>
        </w:rPr>
        <w:t xml:space="preserve"> de l’avion remorqueur</w:t>
      </w:r>
    </w:p>
    <w:p w14:paraId="735069B7" w14:textId="29B26237" w:rsidR="00C15203" w:rsidRPr="00110884" w:rsidRDefault="00B41D3D" w:rsidP="00C15203">
      <w:pPr>
        <w:pStyle w:val="TargetsFlugauftrag"/>
        <w:rPr>
          <w:lang w:val="fr-CH"/>
        </w:rPr>
      </w:pPr>
      <w:r w:rsidRPr="00110884">
        <w:rPr>
          <w:lang w:val="fr-CH"/>
        </w:rPr>
        <w:t xml:space="preserve">Je </w:t>
      </w:r>
      <w:r w:rsidR="000521A3">
        <w:rPr>
          <w:lang w:val="fr-CH"/>
        </w:rPr>
        <w:t>sais</w:t>
      </w:r>
      <w:r w:rsidRPr="00110884">
        <w:rPr>
          <w:lang w:val="fr-CH"/>
        </w:rPr>
        <w:t xml:space="preserve"> effectuer une descente en remorquage</w:t>
      </w:r>
    </w:p>
    <w:p w14:paraId="6EF4889D" w14:textId="11D0ABE0" w:rsidR="00C15203" w:rsidRPr="00110884" w:rsidRDefault="00B41D3D" w:rsidP="00C15203">
      <w:pPr>
        <w:pStyle w:val="TargetsFlugauftrag"/>
        <w:rPr>
          <w:lang w:val="fr-CH"/>
        </w:rPr>
      </w:pPr>
      <w:r w:rsidRPr="00110884">
        <w:rPr>
          <w:lang w:val="fr-CH"/>
        </w:rPr>
        <w:t xml:space="preserve">Je </w:t>
      </w:r>
      <w:r w:rsidR="000521A3">
        <w:rPr>
          <w:lang w:val="fr-CH"/>
        </w:rPr>
        <w:t>sais</w:t>
      </w:r>
      <w:r w:rsidRPr="00110884">
        <w:rPr>
          <w:lang w:val="fr-CH"/>
        </w:rPr>
        <w:t xml:space="preserve"> éviter les </w:t>
      </w:r>
      <w:r w:rsidR="00D66393" w:rsidRPr="00110884">
        <w:rPr>
          <w:lang w:val="fr-CH"/>
        </w:rPr>
        <w:t>fléchissements</w:t>
      </w:r>
      <w:r w:rsidRPr="00110884">
        <w:rPr>
          <w:lang w:val="fr-CH"/>
        </w:rPr>
        <w:t xml:space="preserve"> de</w:t>
      </w:r>
      <w:r w:rsidR="00566365" w:rsidRPr="00110884">
        <w:rPr>
          <w:lang w:val="fr-CH"/>
        </w:rPr>
        <w:t xml:space="preserve"> la</w:t>
      </w:r>
      <w:r w:rsidRPr="00110884">
        <w:rPr>
          <w:lang w:val="fr-CH"/>
        </w:rPr>
        <w:t xml:space="preserve"> corde </w:t>
      </w:r>
      <w:r w:rsidR="00884450" w:rsidRPr="00110884">
        <w:rPr>
          <w:lang w:val="fr-CH"/>
        </w:rPr>
        <w:t>ou</w:t>
      </w:r>
      <w:r w:rsidRPr="00110884">
        <w:rPr>
          <w:lang w:val="fr-CH"/>
        </w:rPr>
        <w:t xml:space="preserve"> </w:t>
      </w:r>
      <w:r w:rsidR="00E66B9A" w:rsidRPr="00110884">
        <w:rPr>
          <w:lang w:val="fr-CH"/>
        </w:rPr>
        <w:t>effectuer les corrections</w:t>
      </w:r>
      <w:r w:rsidRPr="00110884">
        <w:rPr>
          <w:lang w:val="fr-CH"/>
        </w:rPr>
        <w:t xml:space="preserve"> appropriée</w:t>
      </w:r>
      <w:r w:rsidR="00E66B9A" w:rsidRPr="00110884">
        <w:rPr>
          <w:lang w:val="fr-CH"/>
        </w:rPr>
        <w:t>s</w:t>
      </w:r>
    </w:p>
    <w:p w14:paraId="3629E80C" w14:textId="4EB02414" w:rsidR="00C15203" w:rsidRPr="00110884" w:rsidRDefault="00B41D3D" w:rsidP="00C15203">
      <w:pPr>
        <w:pStyle w:val="TargetsFlugauftrag"/>
        <w:rPr>
          <w:lang w:val="fr-CH"/>
        </w:rPr>
      </w:pPr>
      <w:r w:rsidRPr="00110884">
        <w:rPr>
          <w:lang w:val="fr-CH"/>
        </w:rPr>
        <w:t xml:space="preserve">Je </w:t>
      </w:r>
      <w:r w:rsidR="000521A3">
        <w:rPr>
          <w:lang w:val="fr-CH"/>
        </w:rPr>
        <w:t>sais</w:t>
      </w:r>
      <w:r w:rsidRPr="00110884">
        <w:rPr>
          <w:lang w:val="fr-CH"/>
        </w:rPr>
        <w:t xml:space="preserve"> réagir rapidement et de manière appropriée à une rupture de corde</w:t>
      </w:r>
    </w:p>
    <w:p w14:paraId="2C404B35" w14:textId="55A3546C" w:rsidR="00AB7297" w:rsidRPr="00110884" w:rsidRDefault="00B41D3D" w:rsidP="00C15203">
      <w:pPr>
        <w:pStyle w:val="TargetsFlugauftrag"/>
        <w:rPr>
          <w:lang w:val="fr-CH"/>
        </w:rPr>
      </w:pPr>
      <w:r w:rsidRPr="00110884">
        <w:rPr>
          <w:lang w:val="fr-CH"/>
        </w:rPr>
        <w:t xml:space="preserve">Je </w:t>
      </w:r>
      <w:r w:rsidR="000521A3">
        <w:rPr>
          <w:lang w:val="fr-CH"/>
        </w:rPr>
        <w:t>remplis les conditions pour la qualification de</w:t>
      </w:r>
      <w:r w:rsidR="00AA5618" w:rsidRPr="00110884">
        <w:rPr>
          <w:lang w:val="fr-CH"/>
        </w:rPr>
        <w:t xml:space="preserve"> départ</w:t>
      </w:r>
      <w:r w:rsidR="0084548C" w:rsidRPr="00110884">
        <w:rPr>
          <w:lang w:val="fr-CH"/>
        </w:rPr>
        <w:t xml:space="preserve"> </w:t>
      </w:r>
      <w:r w:rsidR="002822FF">
        <w:rPr>
          <w:lang w:val="fr-CH"/>
        </w:rPr>
        <w:t>en remorquage</w:t>
      </w:r>
    </w:p>
    <w:p w14:paraId="6926B3A9" w14:textId="6411CC11" w:rsidR="00C15203" w:rsidRPr="00110884" w:rsidRDefault="00BA7602" w:rsidP="00C15203">
      <w:pPr>
        <w:pStyle w:val="TargetsFlugauftrag"/>
        <w:rPr>
          <w:lang w:val="fr-CH"/>
        </w:rPr>
      </w:pPr>
      <w:r w:rsidRPr="00110884">
        <w:rPr>
          <w:lang w:val="fr-CH"/>
        </w:rPr>
        <w:t>Objectif personnel</w:t>
      </w:r>
      <w:r w:rsidR="00CB4278" w:rsidRPr="00110884">
        <w:rPr>
          <w:lang w:val="fr-CH"/>
        </w:rPr>
        <w:t xml:space="preserve"> </w:t>
      </w:r>
      <w:r w:rsidR="00C15203" w:rsidRPr="00110884">
        <w:rPr>
          <w:lang w:val="fr-CH"/>
        </w:rPr>
        <w:t>:</w:t>
      </w:r>
    </w:p>
    <w:p w14:paraId="399204B3" w14:textId="709ECEFF"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1461A1BA" w14:textId="77777777" w:rsidTr="00AB7297">
        <w:tc>
          <w:tcPr>
            <w:tcW w:w="3260" w:type="dxa"/>
            <w:tcBorders>
              <w:bottom w:val="nil"/>
              <w:right w:val="nil"/>
            </w:tcBorders>
          </w:tcPr>
          <w:p w14:paraId="31CB15B4" w14:textId="4B63455A"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570C6997" w14:textId="1ECA3B8C"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123B9F79" w14:textId="4A46A704"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5829FC56" w14:textId="77777777" w:rsidTr="00AB7297">
        <w:tc>
          <w:tcPr>
            <w:tcW w:w="9781" w:type="dxa"/>
            <w:gridSpan w:val="3"/>
            <w:tcBorders>
              <w:top w:val="nil"/>
            </w:tcBorders>
          </w:tcPr>
          <w:p w14:paraId="00861BF7" w14:textId="77777777" w:rsidR="00AB7297" w:rsidRPr="00110884" w:rsidRDefault="00AB7297" w:rsidP="00AB7297">
            <w:pPr>
              <w:rPr>
                <w:lang w:val="fr-CH" w:eastAsia="it-CH"/>
              </w:rPr>
            </w:pPr>
          </w:p>
          <w:p w14:paraId="33EB7978" w14:textId="77777777" w:rsidR="00AB7297" w:rsidRPr="00110884" w:rsidRDefault="00AB7297" w:rsidP="00AB7297">
            <w:pPr>
              <w:rPr>
                <w:lang w:val="fr-CH" w:eastAsia="it-CH"/>
              </w:rPr>
            </w:pPr>
          </w:p>
          <w:p w14:paraId="6B9FC6E9" w14:textId="77777777" w:rsidR="00AB7297" w:rsidRPr="00110884" w:rsidRDefault="00AB7297" w:rsidP="00AB7297">
            <w:pPr>
              <w:rPr>
                <w:lang w:val="fr-CH" w:eastAsia="it-CH"/>
              </w:rPr>
            </w:pPr>
          </w:p>
          <w:p w14:paraId="6B9EC793" w14:textId="77777777" w:rsidR="00AB7297" w:rsidRPr="00110884" w:rsidRDefault="00AB7297" w:rsidP="00AB7297">
            <w:pPr>
              <w:rPr>
                <w:lang w:val="fr-CH" w:eastAsia="it-CH"/>
              </w:rPr>
            </w:pPr>
          </w:p>
          <w:p w14:paraId="455B3C6D" w14:textId="77777777" w:rsidR="00AB7297" w:rsidRPr="00110884" w:rsidRDefault="00AB7297" w:rsidP="00AB7297">
            <w:pPr>
              <w:rPr>
                <w:lang w:val="fr-CH" w:eastAsia="it-CH"/>
              </w:rPr>
            </w:pPr>
          </w:p>
        </w:tc>
      </w:tr>
    </w:tbl>
    <w:p w14:paraId="5DC247CE" w14:textId="4F09552B"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CAEFAC9" w14:textId="77777777" w:rsidTr="00AB7297">
        <w:tc>
          <w:tcPr>
            <w:tcW w:w="9781" w:type="dxa"/>
          </w:tcPr>
          <w:p w14:paraId="01499E81" w14:textId="77777777" w:rsidR="00AB7297" w:rsidRPr="00110884" w:rsidRDefault="00AB7297" w:rsidP="00AB7297">
            <w:pPr>
              <w:rPr>
                <w:lang w:val="fr-CH" w:eastAsia="it-CH"/>
              </w:rPr>
            </w:pPr>
          </w:p>
          <w:p w14:paraId="0052673A" w14:textId="77777777" w:rsidR="00AB7297" w:rsidRPr="00110884" w:rsidRDefault="00AB7297" w:rsidP="00AB7297">
            <w:pPr>
              <w:rPr>
                <w:lang w:val="fr-CH" w:eastAsia="it-CH"/>
              </w:rPr>
            </w:pPr>
          </w:p>
          <w:p w14:paraId="744EBD90" w14:textId="77777777" w:rsidR="00AB7297" w:rsidRPr="00110884" w:rsidRDefault="00AB7297" w:rsidP="00AB7297">
            <w:pPr>
              <w:rPr>
                <w:lang w:val="fr-CH" w:eastAsia="it-CH"/>
              </w:rPr>
            </w:pPr>
          </w:p>
          <w:p w14:paraId="0BCB2A13" w14:textId="77777777" w:rsidR="00AB7297" w:rsidRPr="00110884" w:rsidRDefault="00AB7297" w:rsidP="00AB7297">
            <w:pPr>
              <w:rPr>
                <w:lang w:val="fr-CH" w:eastAsia="it-CH"/>
              </w:rPr>
            </w:pPr>
          </w:p>
          <w:p w14:paraId="0C19C025" w14:textId="77777777" w:rsidR="00AB7297" w:rsidRPr="00110884" w:rsidRDefault="00AB7297" w:rsidP="00AB7297">
            <w:pPr>
              <w:rPr>
                <w:lang w:val="fr-CH" w:eastAsia="it-CH"/>
              </w:rPr>
            </w:pPr>
          </w:p>
          <w:p w14:paraId="52ED097B" w14:textId="77777777" w:rsidR="00AB7297" w:rsidRPr="00110884" w:rsidRDefault="00AB7297" w:rsidP="00AB7297">
            <w:pPr>
              <w:rPr>
                <w:lang w:val="fr-CH" w:eastAsia="it-CH"/>
              </w:rPr>
            </w:pPr>
          </w:p>
          <w:p w14:paraId="6A919CCE" w14:textId="77777777" w:rsidR="00AB7297" w:rsidRPr="00110884" w:rsidRDefault="00AB7297" w:rsidP="00AB7297">
            <w:pPr>
              <w:rPr>
                <w:lang w:val="fr-CH" w:eastAsia="it-CH"/>
              </w:rPr>
            </w:pPr>
          </w:p>
          <w:p w14:paraId="6F3984F7" w14:textId="77777777" w:rsidR="00AB7297" w:rsidRPr="00110884" w:rsidRDefault="00AB7297" w:rsidP="00AB7297">
            <w:pPr>
              <w:rPr>
                <w:lang w:val="fr-CH" w:eastAsia="it-CH"/>
              </w:rPr>
            </w:pPr>
          </w:p>
        </w:tc>
      </w:tr>
    </w:tbl>
    <w:p w14:paraId="2FD798A8" w14:textId="25B2A053"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5369BBB" w14:textId="77777777" w:rsidTr="00AB7297">
        <w:tc>
          <w:tcPr>
            <w:tcW w:w="9781" w:type="dxa"/>
          </w:tcPr>
          <w:p w14:paraId="7D08423D" w14:textId="77777777" w:rsidR="00AB7297" w:rsidRPr="00110884" w:rsidRDefault="00AB7297" w:rsidP="00AB7297">
            <w:pPr>
              <w:rPr>
                <w:lang w:val="fr-CH" w:eastAsia="it-CH"/>
              </w:rPr>
            </w:pPr>
          </w:p>
          <w:p w14:paraId="40E21CDD" w14:textId="77777777" w:rsidR="00AB7297" w:rsidRPr="00110884" w:rsidRDefault="00AB7297" w:rsidP="00AB7297">
            <w:pPr>
              <w:rPr>
                <w:lang w:val="fr-CH" w:eastAsia="it-CH"/>
              </w:rPr>
            </w:pPr>
          </w:p>
          <w:p w14:paraId="3D7A2A1E" w14:textId="77777777" w:rsidR="00AB7297" w:rsidRPr="00110884" w:rsidRDefault="00AB7297" w:rsidP="00AB7297">
            <w:pPr>
              <w:rPr>
                <w:lang w:val="fr-CH" w:eastAsia="it-CH"/>
              </w:rPr>
            </w:pPr>
          </w:p>
          <w:p w14:paraId="12AEA6F4" w14:textId="77777777" w:rsidR="00AB7297" w:rsidRPr="00110884" w:rsidRDefault="00AB7297" w:rsidP="00AB7297">
            <w:pPr>
              <w:rPr>
                <w:lang w:val="fr-CH" w:eastAsia="it-CH"/>
              </w:rPr>
            </w:pPr>
          </w:p>
          <w:p w14:paraId="5147A140" w14:textId="79ED2570" w:rsidR="00AB7297" w:rsidRPr="00110884" w:rsidRDefault="00AB7297" w:rsidP="00AB7297">
            <w:pPr>
              <w:rPr>
                <w:lang w:val="fr-CH" w:eastAsia="it-CH"/>
              </w:rPr>
            </w:pPr>
          </w:p>
          <w:p w14:paraId="19C22164" w14:textId="77777777" w:rsidR="008575FB" w:rsidRPr="00110884" w:rsidRDefault="008575FB" w:rsidP="00AB7297">
            <w:pPr>
              <w:rPr>
                <w:lang w:val="fr-CH" w:eastAsia="it-CH"/>
              </w:rPr>
            </w:pPr>
          </w:p>
          <w:p w14:paraId="44020072" w14:textId="77777777" w:rsidR="00AB7297" w:rsidRPr="00110884" w:rsidRDefault="00AB7297" w:rsidP="00AB7297">
            <w:pPr>
              <w:rPr>
                <w:lang w:val="fr-CH" w:eastAsia="it-CH"/>
              </w:rPr>
            </w:pPr>
          </w:p>
          <w:p w14:paraId="1BD7FA58" w14:textId="77777777" w:rsidR="00AB7297" w:rsidRPr="00110884" w:rsidRDefault="00AB7297" w:rsidP="00AB7297">
            <w:pPr>
              <w:rPr>
                <w:lang w:val="fr-CH" w:eastAsia="it-CH"/>
              </w:rPr>
            </w:pPr>
          </w:p>
          <w:p w14:paraId="47ABCF25" w14:textId="77777777" w:rsidR="00AB7297" w:rsidRPr="00110884" w:rsidRDefault="00AB7297" w:rsidP="00AB7297">
            <w:pPr>
              <w:rPr>
                <w:lang w:val="fr-CH" w:eastAsia="it-CH"/>
              </w:rPr>
            </w:pPr>
          </w:p>
        </w:tc>
      </w:tr>
    </w:tbl>
    <w:p w14:paraId="3B010DE1" w14:textId="2F5EABCC"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504EE62" w14:textId="77777777" w:rsidTr="00AB7297">
        <w:tc>
          <w:tcPr>
            <w:tcW w:w="9781" w:type="dxa"/>
          </w:tcPr>
          <w:p w14:paraId="327E4C60" w14:textId="77777777" w:rsidR="00AB7297" w:rsidRPr="00110884" w:rsidRDefault="00AB7297" w:rsidP="00AB7297">
            <w:pPr>
              <w:rPr>
                <w:lang w:val="fr-CH" w:eastAsia="it-CH"/>
              </w:rPr>
            </w:pPr>
          </w:p>
          <w:p w14:paraId="3244DE56" w14:textId="77777777" w:rsidR="00AB7297" w:rsidRPr="00110884" w:rsidRDefault="00AB7297" w:rsidP="00AB7297">
            <w:pPr>
              <w:rPr>
                <w:lang w:val="fr-CH" w:eastAsia="it-CH"/>
              </w:rPr>
            </w:pPr>
          </w:p>
          <w:p w14:paraId="17124C75" w14:textId="77777777" w:rsidR="00AB7297" w:rsidRPr="00110884" w:rsidRDefault="00AB7297" w:rsidP="00AB7297">
            <w:pPr>
              <w:rPr>
                <w:lang w:val="fr-CH" w:eastAsia="it-CH"/>
              </w:rPr>
            </w:pPr>
          </w:p>
          <w:p w14:paraId="340BD55C" w14:textId="77777777" w:rsidR="00AB7297" w:rsidRPr="00110884" w:rsidRDefault="00AB7297" w:rsidP="00AB7297">
            <w:pPr>
              <w:rPr>
                <w:lang w:val="fr-CH" w:eastAsia="it-CH"/>
              </w:rPr>
            </w:pPr>
          </w:p>
        </w:tc>
      </w:tr>
    </w:tbl>
    <w:p w14:paraId="6939F5C6" w14:textId="4CB23C04"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3ED958F" w14:textId="77777777" w:rsidTr="00AB7297">
        <w:tc>
          <w:tcPr>
            <w:tcW w:w="9781" w:type="dxa"/>
          </w:tcPr>
          <w:p w14:paraId="6F969467" w14:textId="77777777" w:rsidR="00AB7297" w:rsidRPr="00110884" w:rsidRDefault="00AB7297" w:rsidP="00AB7297">
            <w:pPr>
              <w:rPr>
                <w:lang w:val="fr-CH" w:eastAsia="it-CH"/>
              </w:rPr>
            </w:pPr>
          </w:p>
          <w:p w14:paraId="7EC82DB3" w14:textId="77777777" w:rsidR="00AB7297" w:rsidRPr="00110884" w:rsidRDefault="00AB7297" w:rsidP="00AB7297">
            <w:pPr>
              <w:rPr>
                <w:lang w:val="fr-CH" w:eastAsia="it-CH"/>
              </w:rPr>
            </w:pPr>
          </w:p>
          <w:p w14:paraId="608E16A6" w14:textId="77777777" w:rsidR="00AB7297" w:rsidRPr="00110884" w:rsidRDefault="00AB7297" w:rsidP="00AB7297">
            <w:pPr>
              <w:rPr>
                <w:lang w:val="fr-CH" w:eastAsia="it-CH"/>
              </w:rPr>
            </w:pPr>
          </w:p>
          <w:p w14:paraId="4607CA6D" w14:textId="77777777" w:rsidR="00AB7297" w:rsidRPr="00110884" w:rsidRDefault="00AB7297" w:rsidP="00AB7297">
            <w:pPr>
              <w:rPr>
                <w:lang w:val="fr-CH" w:eastAsia="it-CH"/>
              </w:rPr>
            </w:pPr>
          </w:p>
        </w:tc>
      </w:tr>
    </w:tbl>
    <w:p w14:paraId="3C8F603F" w14:textId="30803641" w:rsidR="00AB7297" w:rsidRPr="00110884" w:rsidRDefault="00C15203" w:rsidP="00AB7297">
      <w:pPr>
        <w:pStyle w:val="TitelFlugauftragE"/>
        <w:rPr>
          <w:lang w:val="fr-CH"/>
        </w:rPr>
      </w:pPr>
      <w:bookmarkStart w:id="231" w:name="_Toc65525623"/>
      <w:r w:rsidRPr="00110884">
        <w:rPr>
          <w:lang w:val="fr-CH"/>
        </w:rPr>
        <w:lastRenderedPageBreak/>
        <w:t>9c</w:t>
      </w:r>
      <w:r w:rsidRPr="00110884">
        <w:rPr>
          <w:lang w:val="fr-CH"/>
        </w:rPr>
        <w:tab/>
      </w:r>
      <w:r w:rsidR="00FC5434" w:rsidRPr="00110884">
        <w:rPr>
          <w:lang w:val="fr-CH"/>
        </w:rPr>
        <w:t>Départ</w:t>
      </w:r>
      <w:r w:rsidR="00207086" w:rsidRPr="00110884">
        <w:rPr>
          <w:lang w:val="fr-CH"/>
        </w:rPr>
        <w:t xml:space="preserve"> tracté</w:t>
      </w:r>
      <w:r w:rsidR="0095686B" w:rsidRPr="00110884">
        <w:rPr>
          <w:lang w:val="fr-CH"/>
        </w:rPr>
        <w:t xml:space="preserve"> par un</w:t>
      </w:r>
      <w:r w:rsidR="006416FB" w:rsidRPr="00110884">
        <w:rPr>
          <w:lang w:val="fr-CH"/>
        </w:rPr>
        <w:t xml:space="preserve"> véhicule</w:t>
      </w:r>
      <w:bookmarkEnd w:id="2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74C70EBE" w14:textId="77777777" w:rsidTr="00FA339D">
        <w:tc>
          <w:tcPr>
            <w:tcW w:w="833" w:type="pct"/>
            <w:shd w:val="clear" w:color="auto" w:fill="D9D9D9" w:themeFill="background1" w:themeFillShade="D9"/>
            <w:vAlign w:val="center"/>
          </w:tcPr>
          <w:p w14:paraId="44EE7802"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0B7EC17E" w14:textId="6A083FE6"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18D1AD4E" w14:textId="5A7CAAC8"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3EF25B75" w14:textId="09240150"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72AB7456" w14:textId="72160733"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369B0978" w14:textId="78A785EF"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12CBF52" w14:textId="77777777" w:rsidTr="00FA339D">
        <w:trPr>
          <w:trHeight w:val="257"/>
        </w:trPr>
        <w:tc>
          <w:tcPr>
            <w:tcW w:w="833" w:type="pct"/>
            <w:vAlign w:val="center"/>
          </w:tcPr>
          <w:p w14:paraId="138D7A2D"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3594BA3C" w14:textId="5E1E51FC" w:rsidR="00B332A9" w:rsidRPr="00110884" w:rsidRDefault="00D76650" w:rsidP="00FA339D">
            <w:pPr>
              <w:pStyle w:val="StandardTabelleZentriert"/>
              <w:rPr>
                <w:lang w:val="fr-CH"/>
              </w:rPr>
            </w:pPr>
            <w:proofErr w:type="gramStart"/>
            <w:r w:rsidRPr="00110884">
              <w:rPr>
                <w:lang w:val="fr-CH"/>
              </w:rPr>
              <w:t>1:</w:t>
            </w:r>
            <w:proofErr w:type="gramEnd"/>
            <w:r w:rsidRPr="00110884">
              <w:rPr>
                <w:lang w:val="fr-CH"/>
              </w:rPr>
              <w:t>00</w:t>
            </w:r>
          </w:p>
        </w:tc>
        <w:tc>
          <w:tcPr>
            <w:tcW w:w="833" w:type="pct"/>
            <w:shd w:val="clear" w:color="auto" w:fill="auto"/>
            <w:vAlign w:val="center"/>
          </w:tcPr>
          <w:p w14:paraId="25B957E1" w14:textId="30AF9A44" w:rsidR="00B332A9" w:rsidRPr="00110884" w:rsidRDefault="00D76650" w:rsidP="00FA339D">
            <w:pPr>
              <w:pStyle w:val="StandardTabelleZentriert"/>
              <w:rPr>
                <w:lang w:val="fr-CH"/>
              </w:rPr>
            </w:pPr>
            <w:proofErr w:type="gramStart"/>
            <w:r w:rsidRPr="00110884">
              <w:rPr>
                <w:lang w:val="fr-CH"/>
              </w:rPr>
              <w:t>0:</w:t>
            </w:r>
            <w:proofErr w:type="gramEnd"/>
            <w:r w:rsidRPr="00110884">
              <w:rPr>
                <w:lang w:val="fr-CH"/>
              </w:rPr>
              <w:t>30</w:t>
            </w:r>
          </w:p>
        </w:tc>
        <w:tc>
          <w:tcPr>
            <w:tcW w:w="834" w:type="pct"/>
            <w:vAlign w:val="center"/>
          </w:tcPr>
          <w:p w14:paraId="526D2289" w14:textId="760A1232" w:rsidR="00B332A9" w:rsidRPr="00110884" w:rsidRDefault="00D76650" w:rsidP="00FA339D">
            <w:pPr>
              <w:pStyle w:val="StandardTabelleZentriert"/>
              <w:rPr>
                <w:lang w:val="fr-CH"/>
              </w:rPr>
            </w:pPr>
            <w:r w:rsidRPr="00110884">
              <w:rPr>
                <w:lang w:val="fr-CH"/>
              </w:rPr>
              <w:t>15-30</w:t>
            </w:r>
          </w:p>
        </w:tc>
        <w:tc>
          <w:tcPr>
            <w:tcW w:w="834" w:type="pct"/>
            <w:vAlign w:val="center"/>
          </w:tcPr>
          <w:p w14:paraId="3FD2CCC4" w14:textId="673C1182"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150663BB" w14:textId="1E4C6D96" w:rsidR="00B332A9" w:rsidRPr="00110884" w:rsidRDefault="008425C4" w:rsidP="00FA339D">
            <w:pPr>
              <w:pStyle w:val="StandardTabelleZentriert"/>
              <w:rPr>
                <w:lang w:val="fr-CH"/>
              </w:rPr>
            </w:pPr>
            <w:r w:rsidRPr="00110884">
              <w:rPr>
                <w:lang w:val="fr-CH"/>
              </w:rPr>
              <w:t>Planeur</w:t>
            </w:r>
          </w:p>
        </w:tc>
      </w:tr>
    </w:tbl>
    <w:p w14:paraId="356D6B29" w14:textId="41B902C1" w:rsidR="00C15203" w:rsidRPr="00110884" w:rsidRDefault="00CC48E6" w:rsidP="00AB7297">
      <w:pPr>
        <w:pStyle w:val="TitelStandardSection"/>
        <w:rPr>
          <w:lang w:val="fr-CH"/>
        </w:rPr>
      </w:pPr>
      <w:r w:rsidRPr="00110884">
        <w:rPr>
          <w:lang w:val="fr-CH"/>
        </w:rPr>
        <w:t>Remarque</w:t>
      </w:r>
    </w:p>
    <w:p w14:paraId="3BE53DF5" w14:textId="25B12B94" w:rsidR="00C15203" w:rsidRPr="00110884" w:rsidRDefault="00BF738C" w:rsidP="00C15203">
      <w:pPr>
        <w:rPr>
          <w:lang w:val="fr-CH"/>
        </w:rPr>
      </w:pPr>
      <w:r w:rsidRPr="00110884">
        <w:rPr>
          <w:lang w:val="fr-CH"/>
        </w:rPr>
        <w:t>Au minimum une méthode de lancement doit être enseignée et accomplie pendant la formation de base. Avant chaque départ un briefing doit être effectué conformément aux principes TEM</w:t>
      </w:r>
      <w:r w:rsidR="00C15203" w:rsidRPr="00110884">
        <w:rPr>
          <w:lang w:val="fr-CH"/>
        </w:rPr>
        <w:t>.</w:t>
      </w:r>
    </w:p>
    <w:p w14:paraId="6486BE56" w14:textId="1453EED3" w:rsidR="00C15203" w:rsidRPr="00110884" w:rsidRDefault="00ED0F90" w:rsidP="00C15203">
      <w:pPr>
        <w:rPr>
          <w:lang w:val="fr-CH"/>
        </w:rPr>
      </w:pPr>
      <w:r w:rsidRPr="00110884">
        <w:rPr>
          <w:lang w:val="fr-CH"/>
        </w:rPr>
        <w:t xml:space="preserve">La formation </w:t>
      </w:r>
      <w:r w:rsidR="006416FB" w:rsidRPr="00110884">
        <w:rPr>
          <w:lang w:val="fr-CH"/>
        </w:rPr>
        <w:t xml:space="preserve">de départ </w:t>
      </w:r>
      <w:r w:rsidR="00DF4B62" w:rsidRPr="00110884">
        <w:rPr>
          <w:lang w:val="fr-CH"/>
        </w:rPr>
        <w:t>tracté par un</w:t>
      </w:r>
      <w:r w:rsidR="006416FB" w:rsidRPr="00110884">
        <w:rPr>
          <w:lang w:val="fr-CH"/>
        </w:rPr>
        <w:t xml:space="preserve"> véhicule</w:t>
      </w:r>
      <w:r w:rsidRPr="00110884">
        <w:rPr>
          <w:lang w:val="fr-CH"/>
        </w:rPr>
        <w:t xml:space="preserve"> comprend</w:t>
      </w:r>
      <w:r w:rsidR="00225A96" w:rsidRPr="00110884">
        <w:rPr>
          <w:lang w:val="fr-CH"/>
        </w:rPr>
        <w:t xml:space="preserve"> au minimum 10 </w:t>
      </w:r>
      <w:r w:rsidR="006416FB" w:rsidRPr="00110884">
        <w:rPr>
          <w:lang w:val="fr-CH"/>
        </w:rPr>
        <w:t>lancements</w:t>
      </w:r>
      <w:r w:rsidR="00225A96" w:rsidRPr="00110884">
        <w:rPr>
          <w:lang w:val="fr-CH"/>
        </w:rPr>
        <w:t xml:space="preserve"> en double-commande et 5 </w:t>
      </w:r>
      <w:r w:rsidR="006416FB" w:rsidRPr="00110884">
        <w:rPr>
          <w:lang w:val="fr-CH"/>
        </w:rPr>
        <w:t>lancements</w:t>
      </w:r>
      <w:r w:rsidRPr="00110884">
        <w:rPr>
          <w:lang w:val="fr-CH"/>
        </w:rPr>
        <w:t xml:space="preserve"> en</w:t>
      </w:r>
      <w:r w:rsidR="00225A96" w:rsidRPr="00110884">
        <w:rPr>
          <w:lang w:val="fr-CH"/>
        </w:rPr>
        <w:t xml:space="preserve"> solo</w:t>
      </w:r>
      <w:r w:rsidRPr="00110884">
        <w:rPr>
          <w:lang w:val="fr-CH"/>
        </w:rPr>
        <w:t xml:space="preserve"> supervisé</w:t>
      </w:r>
      <w:r w:rsidR="00E20217" w:rsidRPr="00110884">
        <w:rPr>
          <w:lang w:val="fr-CH"/>
        </w:rPr>
        <w:t>.</w:t>
      </w:r>
      <w:r w:rsidR="00225A96" w:rsidRPr="00110884">
        <w:rPr>
          <w:lang w:val="fr-CH"/>
        </w:rPr>
        <w:t xml:space="preserve"> </w:t>
      </w:r>
    </w:p>
    <w:p w14:paraId="1D036629" w14:textId="10492541" w:rsidR="00C15203" w:rsidRPr="00110884" w:rsidRDefault="00225A96" w:rsidP="00C15203">
      <w:pPr>
        <w:rPr>
          <w:lang w:val="fr-CH"/>
        </w:rPr>
      </w:pPr>
      <w:r w:rsidRPr="00110884">
        <w:rPr>
          <w:lang w:val="fr-CH"/>
        </w:rPr>
        <w:t>La formation de dé</w:t>
      </w:r>
      <w:r w:rsidR="008265CD" w:rsidRPr="00110884">
        <w:rPr>
          <w:lang w:val="fr-CH"/>
        </w:rPr>
        <w:t>part</w:t>
      </w:r>
      <w:r w:rsidRPr="00110884">
        <w:rPr>
          <w:lang w:val="fr-CH"/>
        </w:rPr>
        <w:t xml:space="preserve"> </w:t>
      </w:r>
      <w:r w:rsidR="00DF4B62" w:rsidRPr="00110884">
        <w:rPr>
          <w:lang w:val="fr-CH"/>
        </w:rPr>
        <w:t>tracté par un</w:t>
      </w:r>
      <w:r w:rsidR="006416FB" w:rsidRPr="00110884">
        <w:rPr>
          <w:lang w:val="fr-CH"/>
        </w:rPr>
        <w:t xml:space="preserve"> véhicule </w:t>
      </w:r>
      <w:r w:rsidRPr="00110884">
        <w:rPr>
          <w:lang w:val="fr-CH"/>
        </w:rPr>
        <w:t>peut être combinée à partir de l’étape 8 avec les étapes suivantes de la formation</w:t>
      </w:r>
      <w:r w:rsidR="00C15203" w:rsidRPr="00110884">
        <w:rPr>
          <w:lang w:val="fr-CH"/>
        </w:rPr>
        <w:t>.</w:t>
      </w:r>
    </w:p>
    <w:p w14:paraId="416E2758" w14:textId="484E4AD2"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28083C34" w14:textId="3AAB850D" w:rsidR="00C15203" w:rsidRPr="00110884" w:rsidRDefault="00CB4278" w:rsidP="00C15203">
      <w:pPr>
        <w:pStyle w:val="Bullet2"/>
        <w:rPr>
          <w:lang w:val="fr-CH"/>
        </w:rPr>
      </w:pPr>
      <w:r w:rsidRPr="00110884">
        <w:rPr>
          <w:lang w:val="fr-CH"/>
        </w:rPr>
        <w:t>Prescriptions techniques</w:t>
      </w:r>
      <w:r w:rsidR="00C15203" w:rsidRPr="00110884">
        <w:rPr>
          <w:lang w:val="fr-CH"/>
        </w:rPr>
        <w:t xml:space="preserve">, </w:t>
      </w:r>
      <w:r w:rsidR="00744D94" w:rsidRPr="00110884">
        <w:rPr>
          <w:lang w:val="fr-CH"/>
        </w:rPr>
        <w:t xml:space="preserve">manipulation </w:t>
      </w:r>
      <w:r w:rsidR="00B44797" w:rsidRPr="00110884">
        <w:rPr>
          <w:lang w:val="fr-CH"/>
        </w:rPr>
        <w:t>de la corde de remorquage</w:t>
      </w:r>
      <w:r w:rsidR="00631864" w:rsidRPr="00110884">
        <w:rPr>
          <w:lang w:val="fr-CH"/>
        </w:rPr>
        <w:t xml:space="preserve"> et des</w:t>
      </w:r>
      <w:r w:rsidR="00783BC5" w:rsidRPr="00110884">
        <w:rPr>
          <w:lang w:val="fr-CH"/>
        </w:rPr>
        <w:t xml:space="preserve"> fusibles</w:t>
      </w:r>
    </w:p>
    <w:p w14:paraId="5EFA645D" w14:textId="48DB9AC0" w:rsidR="00C15203" w:rsidRPr="00110884" w:rsidRDefault="00B44797" w:rsidP="00C15203">
      <w:pPr>
        <w:pStyle w:val="Bullet2"/>
        <w:rPr>
          <w:lang w:val="fr-CH"/>
        </w:rPr>
      </w:pPr>
      <w:r w:rsidRPr="00110884">
        <w:rPr>
          <w:lang w:val="fr-CH"/>
        </w:rPr>
        <w:t>Exigences relatives au véhicule tracteur</w:t>
      </w:r>
    </w:p>
    <w:p w14:paraId="39E821B4" w14:textId="5B24D7A8" w:rsidR="00AB7297" w:rsidRPr="00110884" w:rsidRDefault="00B44797" w:rsidP="00C15203">
      <w:pPr>
        <w:pStyle w:val="Bullet2"/>
        <w:rPr>
          <w:lang w:val="fr-CH"/>
        </w:rPr>
      </w:pPr>
      <w:r w:rsidRPr="00110884">
        <w:rPr>
          <w:lang w:val="fr-CH"/>
        </w:rPr>
        <w:t>Profil idéal de dé</w:t>
      </w:r>
      <w:r w:rsidR="00ED0AA2" w:rsidRPr="00110884">
        <w:rPr>
          <w:lang w:val="fr-CH"/>
        </w:rPr>
        <w:t xml:space="preserve">part </w:t>
      </w:r>
      <w:r w:rsidRPr="00110884">
        <w:rPr>
          <w:lang w:val="fr-CH"/>
        </w:rPr>
        <w:t>et limitations</w:t>
      </w:r>
    </w:p>
    <w:p w14:paraId="1961BBDA" w14:textId="45BAC4CC" w:rsidR="00AB7297" w:rsidRPr="00110884" w:rsidRDefault="007259AB" w:rsidP="00AB7297">
      <w:pPr>
        <w:pStyle w:val="TitelStandardSection"/>
        <w:rPr>
          <w:lang w:val="fr-CH"/>
        </w:rPr>
      </w:pPr>
      <w:r w:rsidRPr="00110884">
        <w:rPr>
          <w:lang w:val="fr-CH"/>
        </w:rPr>
        <w:t>Eléments pratiques</w:t>
      </w:r>
    </w:p>
    <w:p w14:paraId="3966BA09" w14:textId="61F5C0EB" w:rsidR="00C15203" w:rsidRPr="00110884" w:rsidRDefault="00B44797" w:rsidP="00C15203">
      <w:pPr>
        <w:pStyle w:val="Bullet2"/>
        <w:rPr>
          <w:lang w:val="fr-CH"/>
        </w:rPr>
      </w:pPr>
      <w:r w:rsidRPr="00110884">
        <w:rPr>
          <w:lang w:val="fr-CH"/>
        </w:rPr>
        <w:t xml:space="preserve">Préparatifs pour </w:t>
      </w:r>
      <w:r w:rsidR="0039417B" w:rsidRPr="00110884">
        <w:rPr>
          <w:lang w:val="fr-CH"/>
        </w:rPr>
        <w:t>le départ</w:t>
      </w:r>
    </w:p>
    <w:p w14:paraId="34FBCF60" w14:textId="5FB7A341" w:rsidR="00C15203" w:rsidRPr="00110884" w:rsidRDefault="00B44797" w:rsidP="00C15203">
      <w:pPr>
        <w:pStyle w:val="Bullet2"/>
        <w:rPr>
          <w:lang w:val="fr-CH"/>
        </w:rPr>
      </w:pPr>
      <w:r w:rsidRPr="00110884">
        <w:rPr>
          <w:lang w:val="fr-CH"/>
        </w:rPr>
        <w:t xml:space="preserve">Signaux et </w:t>
      </w:r>
      <w:r w:rsidR="00FD15BE" w:rsidRPr="00110884">
        <w:rPr>
          <w:lang w:val="fr-CH"/>
        </w:rPr>
        <w:t>communications</w:t>
      </w:r>
      <w:r w:rsidRPr="00110884">
        <w:rPr>
          <w:lang w:val="fr-CH"/>
        </w:rPr>
        <w:t xml:space="preserve"> avant et pendant le dé</w:t>
      </w:r>
      <w:r w:rsidR="0039417B" w:rsidRPr="00110884">
        <w:rPr>
          <w:lang w:val="fr-CH"/>
        </w:rPr>
        <w:t>part</w:t>
      </w:r>
    </w:p>
    <w:p w14:paraId="3B4F6320" w14:textId="5F4B826B" w:rsidR="00C15203" w:rsidRPr="00110884" w:rsidRDefault="00B44797" w:rsidP="00C15203">
      <w:pPr>
        <w:pStyle w:val="Bullet2"/>
        <w:rPr>
          <w:lang w:val="fr-CH"/>
        </w:rPr>
      </w:pPr>
      <w:r w:rsidRPr="00110884">
        <w:rPr>
          <w:lang w:val="fr-CH"/>
        </w:rPr>
        <w:t xml:space="preserve">Manipulation </w:t>
      </w:r>
      <w:r w:rsidR="003D0104" w:rsidRPr="00110884">
        <w:rPr>
          <w:lang w:val="fr-CH"/>
        </w:rPr>
        <w:t>du</w:t>
      </w:r>
      <w:r w:rsidRPr="00110884">
        <w:rPr>
          <w:lang w:val="fr-CH"/>
        </w:rPr>
        <w:t xml:space="preserve"> matériel pour le </w:t>
      </w:r>
      <w:r w:rsidR="0039417B" w:rsidRPr="00110884">
        <w:rPr>
          <w:lang w:val="fr-CH"/>
        </w:rPr>
        <w:t>départ</w:t>
      </w:r>
    </w:p>
    <w:p w14:paraId="6F9AA6E0" w14:textId="7A46E398" w:rsidR="00C15203" w:rsidRPr="00110884" w:rsidRDefault="00B44797" w:rsidP="00C15203">
      <w:pPr>
        <w:pStyle w:val="Bullet2"/>
        <w:rPr>
          <w:lang w:val="fr-CH"/>
        </w:rPr>
      </w:pPr>
      <w:r w:rsidRPr="00110884">
        <w:rPr>
          <w:lang w:val="fr-CH"/>
        </w:rPr>
        <w:t>Contrôles avant le dé</w:t>
      </w:r>
      <w:r w:rsidR="00ED0AA2" w:rsidRPr="00110884">
        <w:rPr>
          <w:lang w:val="fr-CH"/>
        </w:rPr>
        <w:t>part</w:t>
      </w:r>
      <w:r w:rsidR="00C15203" w:rsidRPr="00110884">
        <w:rPr>
          <w:lang w:val="fr-CH"/>
        </w:rPr>
        <w:t xml:space="preserve">, </w:t>
      </w:r>
      <w:r w:rsidR="002822FF">
        <w:rPr>
          <w:lang w:val="fr-CH"/>
        </w:rPr>
        <w:t>b</w:t>
      </w:r>
      <w:r w:rsidR="00C15203" w:rsidRPr="00110884">
        <w:rPr>
          <w:lang w:val="fr-CH"/>
        </w:rPr>
        <w:t>riefing</w:t>
      </w:r>
      <w:r w:rsidR="002822FF">
        <w:rPr>
          <w:lang w:val="fr-CH"/>
        </w:rPr>
        <w:t xml:space="preserve"> de départ</w:t>
      </w:r>
    </w:p>
    <w:p w14:paraId="1B00E0EE" w14:textId="132DD2CD" w:rsidR="00C15203" w:rsidRPr="00110884" w:rsidRDefault="0039417B" w:rsidP="00C15203">
      <w:pPr>
        <w:pStyle w:val="Bullet2"/>
        <w:rPr>
          <w:lang w:val="fr-CH"/>
        </w:rPr>
      </w:pPr>
      <w:r w:rsidRPr="00110884">
        <w:rPr>
          <w:lang w:val="fr-CH"/>
        </w:rPr>
        <w:t>Départ</w:t>
      </w:r>
      <w:r w:rsidR="00B44797" w:rsidRPr="00110884">
        <w:rPr>
          <w:lang w:val="fr-CH"/>
        </w:rPr>
        <w:t xml:space="preserve"> par vent de travers</w:t>
      </w:r>
    </w:p>
    <w:p w14:paraId="0BC1C030" w14:textId="700B820E" w:rsidR="00C15203" w:rsidRPr="00110884" w:rsidRDefault="00B44797" w:rsidP="00C15203">
      <w:pPr>
        <w:pStyle w:val="Bullet2"/>
        <w:rPr>
          <w:lang w:val="fr-CH"/>
        </w:rPr>
      </w:pPr>
      <w:r w:rsidRPr="00110884">
        <w:rPr>
          <w:lang w:val="fr-CH"/>
        </w:rPr>
        <w:t xml:space="preserve">Interruption de </w:t>
      </w:r>
      <w:r w:rsidR="0039417B" w:rsidRPr="00110884">
        <w:rPr>
          <w:lang w:val="fr-CH"/>
        </w:rPr>
        <w:t>départ</w:t>
      </w:r>
    </w:p>
    <w:p w14:paraId="22F6ADFB" w14:textId="3A8D677B" w:rsidR="00C15203" w:rsidRPr="00110884" w:rsidRDefault="00B44797" w:rsidP="00C15203">
      <w:pPr>
        <w:pStyle w:val="Bullet2"/>
        <w:rPr>
          <w:lang w:val="fr-CH"/>
        </w:rPr>
      </w:pPr>
      <w:r w:rsidRPr="00110884">
        <w:rPr>
          <w:lang w:val="fr-CH"/>
        </w:rPr>
        <w:t>Largage</w:t>
      </w:r>
    </w:p>
    <w:p w14:paraId="55705C48" w14:textId="225DBDE9" w:rsidR="00AB7297" w:rsidRPr="00110884" w:rsidRDefault="00FD15BE" w:rsidP="00C15203">
      <w:pPr>
        <w:pStyle w:val="Bullet2"/>
        <w:rPr>
          <w:lang w:val="fr-CH"/>
        </w:rPr>
      </w:pPr>
      <w:r w:rsidRPr="00110884">
        <w:rPr>
          <w:lang w:val="fr-CH"/>
        </w:rPr>
        <w:t>Exercices de rupture de corde</w:t>
      </w:r>
    </w:p>
    <w:p w14:paraId="529117F0" w14:textId="378FF7B1" w:rsidR="00AB7297" w:rsidRPr="00110884" w:rsidRDefault="003D25C6" w:rsidP="00AB7297">
      <w:pPr>
        <w:pStyle w:val="TitelStandardSection"/>
        <w:rPr>
          <w:lang w:val="fr-CH"/>
        </w:rPr>
      </w:pPr>
      <w:r w:rsidRPr="00110884">
        <w:rPr>
          <w:lang w:val="fr-CH"/>
        </w:rPr>
        <w:t>Documentation</w:t>
      </w:r>
    </w:p>
    <w:p w14:paraId="24EDF2AB" w14:textId="09E94D94" w:rsidR="00C15203" w:rsidRPr="00110884" w:rsidRDefault="00EA0F75" w:rsidP="00C15203">
      <w:pPr>
        <w:pStyle w:val="Bullet2"/>
        <w:rPr>
          <w:lang w:val="fr-CH"/>
        </w:rPr>
      </w:pPr>
      <w:r w:rsidRPr="00110884">
        <w:rPr>
          <w:lang w:val="fr-CH"/>
        </w:rPr>
        <w:t>Manuel de vol du planeur</w:t>
      </w:r>
    </w:p>
    <w:p w14:paraId="23502D9A" w14:textId="22FB524E" w:rsidR="00AB7297" w:rsidRPr="00110884" w:rsidRDefault="00C15203" w:rsidP="00C15203">
      <w:pPr>
        <w:pStyle w:val="Bullet2"/>
        <w:rPr>
          <w:lang w:val="fr-CH"/>
        </w:rPr>
      </w:pPr>
      <w:proofErr w:type="spellStart"/>
      <w:r w:rsidRPr="00110884">
        <w:rPr>
          <w:lang w:val="fr-CH"/>
        </w:rPr>
        <w:t>Hösli</w:t>
      </w:r>
      <w:proofErr w:type="spellEnd"/>
      <w:r w:rsidRPr="00110884">
        <w:rPr>
          <w:lang w:val="fr-CH"/>
        </w:rPr>
        <w:tab/>
      </w:r>
      <w:r w:rsidR="008425C4" w:rsidRPr="00110884">
        <w:rPr>
          <w:lang w:val="fr-CH"/>
        </w:rPr>
        <w:t>Page</w:t>
      </w:r>
      <w:r w:rsidRPr="00110884">
        <w:rPr>
          <w:lang w:val="fr-CH"/>
        </w:rPr>
        <w:t xml:space="preserve"> 89</w:t>
      </w:r>
    </w:p>
    <w:p w14:paraId="55F2377F" w14:textId="1A7F6C71" w:rsidR="00AB7297" w:rsidRPr="00110884" w:rsidRDefault="009B09D8" w:rsidP="00AB7297">
      <w:pPr>
        <w:pStyle w:val="TitelStandardSection"/>
        <w:rPr>
          <w:lang w:val="fr-CH"/>
        </w:rPr>
      </w:pPr>
      <w:r w:rsidRPr="00110884">
        <w:rPr>
          <w:lang w:val="fr-CH"/>
        </w:rPr>
        <w:t>Objectifs</w:t>
      </w:r>
    </w:p>
    <w:p w14:paraId="158E83EE" w14:textId="29D26330" w:rsidR="00C15203" w:rsidRPr="00110884" w:rsidRDefault="00744D94" w:rsidP="001613C7">
      <w:pPr>
        <w:pStyle w:val="TargetsFlugauftrag"/>
        <w:numPr>
          <w:ilvl w:val="0"/>
          <w:numId w:val="44"/>
        </w:numPr>
        <w:ind w:left="567" w:hanging="567"/>
        <w:rPr>
          <w:lang w:val="fr-CH"/>
        </w:rPr>
      </w:pPr>
      <w:r w:rsidRPr="00110884">
        <w:rPr>
          <w:lang w:val="fr-CH"/>
        </w:rPr>
        <w:t xml:space="preserve">Je </w:t>
      </w:r>
      <w:r w:rsidR="002822FF">
        <w:rPr>
          <w:lang w:val="fr-CH"/>
        </w:rPr>
        <w:t>sais</w:t>
      </w:r>
      <w:r w:rsidRPr="00110884">
        <w:rPr>
          <w:lang w:val="fr-CH"/>
        </w:rPr>
        <w:t xml:space="preserve"> préparer et e</w:t>
      </w:r>
      <w:r w:rsidR="00632753" w:rsidRPr="00110884">
        <w:rPr>
          <w:lang w:val="fr-CH"/>
        </w:rPr>
        <w:t>ffectuer</w:t>
      </w:r>
      <w:r w:rsidRPr="00110884">
        <w:rPr>
          <w:lang w:val="fr-CH"/>
        </w:rPr>
        <w:t xml:space="preserve"> un dé</w:t>
      </w:r>
      <w:r w:rsidR="00FF4090" w:rsidRPr="00110884">
        <w:rPr>
          <w:lang w:val="fr-CH"/>
        </w:rPr>
        <w:t>part</w:t>
      </w:r>
      <w:r w:rsidRPr="00110884">
        <w:rPr>
          <w:lang w:val="fr-CH"/>
        </w:rPr>
        <w:t xml:space="preserve"> </w:t>
      </w:r>
      <w:r w:rsidR="00ED0AA2" w:rsidRPr="00110884">
        <w:rPr>
          <w:lang w:val="fr-CH"/>
        </w:rPr>
        <w:t xml:space="preserve">tracté </w:t>
      </w:r>
      <w:r w:rsidR="00253CCA" w:rsidRPr="00110884">
        <w:rPr>
          <w:lang w:val="fr-CH"/>
        </w:rPr>
        <w:t xml:space="preserve">par </w:t>
      </w:r>
      <w:r w:rsidR="00A3594A" w:rsidRPr="00110884">
        <w:rPr>
          <w:lang w:val="fr-CH"/>
        </w:rPr>
        <w:t>un véhicule</w:t>
      </w:r>
      <w:r w:rsidRPr="00110884">
        <w:rPr>
          <w:lang w:val="fr-CH"/>
        </w:rPr>
        <w:t xml:space="preserve"> en toute sécurité</w:t>
      </w:r>
    </w:p>
    <w:p w14:paraId="4847F913" w14:textId="2CB5657B" w:rsidR="00AB7297" w:rsidRPr="00110884" w:rsidRDefault="00744D94" w:rsidP="00C15203">
      <w:pPr>
        <w:pStyle w:val="TargetsFlugauftrag"/>
        <w:rPr>
          <w:lang w:val="fr-CH"/>
        </w:rPr>
      </w:pPr>
      <w:r w:rsidRPr="00110884">
        <w:rPr>
          <w:lang w:val="fr-CH"/>
        </w:rPr>
        <w:t xml:space="preserve">Je </w:t>
      </w:r>
      <w:r w:rsidR="002822FF">
        <w:rPr>
          <w:lang w:val="fr-CH"/>
        </w:rPr>
        <w:t>remplis les conditions pour la qualification de</w:t>
      </w:r>
      <w:r w:rsidR="00FF4090" w:rsidRPr="00110884">
        <w:rPr>
          <w:lang w:val="fr-CH"/>
        </w:rPr>
        <w:t xml:space="preserve"> départ</w:t>
      </w:r>
      <w:r w:rsidRPr="00110884">
        <w:rPr>
          <w:lang w:val="fr-CH"/>
        </w:rPr>
        <w:t xml:space="preserve"> </w:t>
      </w:r>
      <w:r w:rsidR="00ED0AA2" w:rsidRPr="00110884">
        <w:rPr>
          <w:lang w:val="fr-CH"/>
        </w:rPr>
        <w:t xml:space="preserve">tracté </w:t>
      </w:r>
      <w:r w:rsidR="00215E90" w:rsidRPr="00110884">
        <w:rPr>
          <w:lang w:val="fr-CH"/>
        </w:rPr>
        <w:t>par un</w:t>
      </w:r>
      <w:r w:rsidR="00A3594A" w:rsidRPr="00110884">
        <w:rPr>
          <w:lang w:val="fr-CH"/>
        </w:rPr>
        <w:t xml:space="preserve"> véhicule</w:t>
      </w:r>
    </w:p>
    <w:p w14:paraId="30858C6E" w14:textId="71C09FA3" w:rsidR="00C15203" w:rsidRPr="00110884" w:rsidRDefault="00BA7602" w:rsidP="00C15203">
      <w:pPr>
        <w:pStyle w:val="TargetsFlugauftrag"/>
        <w:rPr>
          <w:lang w:val="fr-CH"/>
        </w:rPr>
      </w:pPr>
      <w:r w:rsidRPr="00110884">
        <w:rPr>
          <w:lang w:val="fr-CH"/>
        </w:rPr>
        <w:t>Objectif personnel</w:t>
      </w:r>
      <w:r w:rsidR="00744D94" w:rsidRPr="00110884">
        <w:rPr>
          <w:lang w:val="fr-CH"/>
        </w:rPr>
        <w:t xml:space="preserve"> </w:t>
      </w:r>
      <w:r w:rsidR="00C15203" w:rsidRPr="00110884">
        <w:rPr>
          <w:lang w:val="fr-CH"/>
        </w:rPr>
        <w:t>:</w:t>
      </w:r>
    </w:p>
    <w:p w14:paraId="0C2B2400" w14:textId="52003876"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47E6023C" w14:textId="77777777" w:rsidTr="00AB7297">
        <w:tc>
          <w:tcPr>
            <w:tcW w:w="3260" w:type="dxa"/>
            <w:tcBorders>
              <w:bottom w:val="nil"/>
              <w:right w:val="nil"/>
            </w:tcBorders>
          </w:tcPr>
          <w:p w14:paraId="6E10BC29" w14:textId="3F3E0181"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130F5886" w14:textId="76A390D9"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4EC3C83F" w14:textId="7FDFAB4A"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4D2EA646" w14:textId="77777777" w:rsidTr="00AB7297">
        <w:tc>
          <w:tcPr>
            <w:tcW w:w="9781" w:type="dxa"/>
            <w:gridSpan w:val="3"/>
            <w:tcBorders>
              <w:top w:val="nil"/>
            </w:tcBorders>
          </w:tcPr>
          <w:p w14:paraId="5DF0A078" w14:textId="77777777" w:rsidR="00AB7297" w:rsidRPr="00110884" w:rsidRDefault="00AB7297" w:rsidP="00AB7297">
            <w:pPr>
              <w:rPr>
                <w:lang w:val="fr-CH" w:eastAsia="it-CH"/>
              </w:rPr>
            </w:pPr>
          </w:p>
          <w:p w14:paraId="73491247" w14:textId="77777777" w:rsidR="00AB7297" w:rsidRPr="00110884" w:rsidRDefault="00AB7297" w:rsidP="00AB7297">
            <w:pPr>
              <w:rPr>
                <w:lang w:val="fr-CH" w:eastAsia="it-CH"/>
              </w:rPr>
            </w:pPr>
          </w:p>
          <w:p w14:paraId="554F2334" w14:textId="77777777" w:rsidR="00AB7297" w:rsidRPr="00110884" w:rsidRDefault="00AB7297" w:rsidP="00AB7297">
            <w:pPr>
              <w:rPr>
                <w:lang w:val="fr-CH" w:eastAsia="it-CH"/>
              </w:rPr>
            </w:pPr>
          </w:p>
          <w:p w14:paraId="58067401" w14:textId="77777777" w:rsidR="00AB7297" w:rsidRPr="00110884" w:rsidRDefault="00AB7297" w:rsidP="00AB7297">
            <w:pPr>
              <w:rPr>
                <w:lang w:val="fr-CH" w:eastAsia="it-CH"/>
              </w:rPr>
            </w:pPr>
          </w:p>
          <w:p w14:paraId="0A9D3CB5" w14:textId="77777777" w:rsidR="00AB7297" w:rsidRPr="00110884" w:rsidRDefault="00AB7297" w:rsidP="00AB7297">
            <w:pPr>
              <w:rPr>
                <w:lang w:val="fr-CH" w:eastAsia="it-CH"/>
              </w:rPr>
            </w:pPr>
          </w:p>
        </w:tc>
      </w:tr>
    </w:tbl>
    <w:p w14:paraId="11AD9FF4" w14:textId="2B4EDCEE"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B308C85" w14:textId="77777777" w:rsidTr="00AB7297">
        <w:tc>
          <w:tcPr>
            <w:tcW w:w="9781" w:type="dxa"/>
          </w:tcPr>
          <w:p w14:paraId="4CDE02EC" w14:textId="77777777" w:rsidR="00AB7297" w:rsidRPr="00110884" w:rsidRDefault="00AB7297" w:rsidP="00AB7297">
            <w:pPr>
              <w:rPr>
                <w:lang w:val="fr-CH" w:eastAsia="it-CH"/>
              </w:rPr>
            </w:pPr>
          </w:p>
          <w:p w14:paraId="7C22E2CF" w14:textId="77777777" w:rsidR="00AB7297" w:rsidRPr="00110884" w:rsidRDefault="00AB7297" w:rsidP="00AB7297">
            <w:pPr>
              <w:rPr>
                <w:lang w:val="fr-CH" w:eastAsia="it-CH"/>
              </w:rPr>
            </w:pPr>
          </w:p>
          <w:p w14:paraId="61641F8D" w14:textId="77777777" w:rsidR="00AB7297" w:rsidRPr="00110884" w:rsidRDefault="00AB7297" w:rsidP="00AB7297">
            <w:pPr>
              <w:rPr>
                <w:lang w:val="fr-CH" w:eastAsia="it-CH"/>
              </w:rPr>
            </w:pPr>
          </w:p>
          <w:p w14:paraId="591B43E8" w14:textId="77777777" w:rsidR="00AB7297" w:rsidRPr="00110884" w:rsidRDefault="00AB7297" w:rsidP="00AB7297">
            <w:pPr>
              <w:rPr>
                <w:lang w:val="fr-CH" w:eastAsia="it-CH"/>
              </w:rPr>
            </w:pPr>
          </w:p>
          <w:p w14:paraId="0608F367" w14:textId="77777777" w:rsidR="00AB7297" w:rsidRPr="00110884" w:rsidRDefault="00AB7297" w:rsidP="00AB7297">
            <w:pPr>
              <w:rPr>
                <w:lang w:val="fr-CH" w:eastAsia="it-CH"/>
              </w:rPr>
            </w:pPr>
          </w:p>
          <w:p w14:paraId="206E5AE9" w14:textId="77777777" w:rsidR="00AB7297" w:rsidRPr="00110884" w:rsidRDefault="00AB7297" w:rsidP="00AB7297">
            <w:pPr>
              <w:rPr>
                <w:lang w:val="fr-CH" w:eastAsia="it-CH"/>
              </w:rPr>
            </w:pPr>
          </w:p>
          <w:p w14:paraId="44A261BA" w14:textId="77777777" w:rsidR="00AB7297" w:rsidRPr="00110884" w:rsidRDefault="00AB7297" w:rsidP="00AB7297">
            <w:pPr>
              <w:rPr>
                <w:lang w:val="fr-CH" w:eastAsia="it-CH"/>
              </w:rPr>
            </w:pPr>
          </w:p>
          <w:p w14:paraId="248C088B" w14:textId="77777777" w:rsidR="00AB7297" w:rsidRPr="00110884" w:rsidRDefault="00AB7297" w:rsidP="00AB7297">
            <w:pPr>
              <w:rPr>
                <w:lang w:val="fr-CH" w:eastAsia="it-CH"/>
              </w:rPr>
            </w:pPr>
          </w:p>
        </w:tc>
      </w:tr>
    </w:tbl>
    <w:p w14:paraId="008BA3DC" w14:textId="0AD4E6C3"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808EE96" w14:textId="77777777" w:rsidTr="00AB7297">
        <w:tc>
          <w:tcPr>
            <w:tcW w:w="9781" w:type="dxa"/>
          </w:tcPr>
          <w:p w14:paraId="0819E4B9" w14:textId="77777777" w:rsidR="00AB7297" w:rsidRPr="00110884" w:rsidRDefault="00AB7297" w:rsidP="00AB7297">
            <w:pPr>
              <w:rPr>
                <w:lang w:val="fr-CH" w:eastAsia="it-CH"/>
              </w:rPr>
            </w:pPr>
          </w:p>
          <w:p w14:paraId="646850B7" w14:textId="77777777" w:rsidR="00AB7297" w:rsidRPr="00110884" w:rsidRDefault="00AB7297" w:rsidP="00AB7297">
            <w:pPr>
              <w:rPr>
                <w:lang w:val="fr-CH" w:eastAsia="it-CH"/>
              </w:rPr>
            </w:pPr>
          </w:p>
          <w:p w14:paraId="10ED7B13" w14:textId="77777777" w:rsidR="00AB7297" w:rsidRPr="00110884" w:rsidRDefault="00AB7297" w:rsidP="00AB7297">
            <w:pPr>
              <w:rPr>
                <w:lang w:val="fr-CH" w:eastAsia="it-CH"/>
              </w:rPr>
            </w:pPr>
          </w:p>
          <w:p w14:paraId="019749FE" w14:textId="4787BBCA" w:rsidR="00AB7297" w:rsidRPr="00110884" w:rsidRDefault="00AB7297" w:rsidP="00AB7297">
            <w:pPr>
              <w:rPr>
                <w:lang w:val="fr-CH" w:eastAsia="it-CH"/>
              </w:rPr>
            </w:pPr>
          </w:p>
          <w:p w14:paraId="3D3C12A5" w14:textId="77777777" w:rsidR="008575FB" w:rsidRPr="00110884" w:rsidRDefault="008575FB" w:rsidP="00AB7297">
            <w:pPr>
              <w:rPr>
                <w:lang w:val="fr-CH" w:eastAsia="it-CH"/>
              </w:rPr>
            </w:pPr>
          </w:p>
          <w:p w14:paraId="23FE50B2" w14:textId="77777777" w:rsidR="00AB7297" w:rsidRPr="00110884" w:rsidRDefault="00AB7297" w:rsidP="00AB7297">
            <w:pPr>
              <w:rPr>
                <w:lang w:val="fr-CH" w:eastAsia="it-CH"/>
              </w:rPr>
            </w:pPr>
          </w:p>
          <w:p w14:paraId="6E6A71B6" w14:textId="77777777" w:rsidR="00AB7297" w:rsidRPr="00110884" w:rsidRDefault="00AB7297" w:rsidP="00AB7297">
            <w:pPr>
              <w:rPr>
                <w:lang w:val="fr-CH" w:eastAsia="it-CH"/>
              </w:rPr>
            </w:pPr>
          </w:p>
          <w:p w14:paraId="04994F8A" w14:textId="77777777" w:rsidR="00AB7297" w:rsidRPr="00110884" w:rsidRDefault="00AB7297" w:rsidP="00AB7297">
            <w:pPr>
              <w:rPr>
                <w:lang w:val="fr-CH" w:eastAsia="it-CH"/>
              </w:rPr>
            </w:pPr>
          </w:p>
          <w:p w14:paraId="088D191C" w14:textId="77777777" w:rsidR="00AB7297" w:rsidRPr="00110884" w:rsidRDefault="00AB7297" w:rsidP="00AB7297">
            <w:pPr>
              <w:rPr>
                <w:lang w:val="fr-CH" w:eastAsia="it-CH"/>
              </w:rPr>
            </w:pPr>
          </w:p>
        </w:tc>
      </w:tr>
    </w:tbl>
    <w:p w14:paraId="79B5B8CB" w14:textId="14EE0F27"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8914967" w14:textId="77777777" w:rsidTr="00AB7297">
        <w:tc>
          <w:tcPr>
            <w:tcW w:w="9781" w:type="dxa"/>
          </w:tcPr>
          <w:p w14:paraId="4B7F4ED0" w14:textId="77777777" w:rsidR="00AB7297" w:rsidRPr="00110884" w:rsidRDefault="00AB7297" w:rsidP="00AB7297">
            <w:pPr>
              <w:rPr>
                <w:lang w:val="fr-CH" w:eastAsia="it-CH"/>
              </w:rPr>
            </w:pPr>
          </w:p>
          <w:p w14:paraId="6DFF6032" w14:textId="77777777" w:rsidR="00AB7297" w:rsidRPr="00110884" w:rsidRDefault="00AB7297" w:rsidP="00AB7297">
            <w:pPr>
              <w:rPr>
                <w:lang w:val="fr-CH" w:eastAsia="it-CH"/>
              </w:rPr>
            </w:pPr>
          </w:p>
          <w:p w14:paraId="791A47CF" w14:textId="77777777" w:rsidR="00AB7297" w:rsidRPr="00110884" w:rsidRDefault="00AB7297" w:rsidP="00AB7297">
            <w:pPr>
              <w:rPr>
                <w:lang w:val="fr-CH" w:eastAsia="it-CH"/>
              </w:rPr>
            </w:pPr>
          </w:p>
          <w:p w14:paraId="0041D4E7" w14:textId="77777777" w:rsidR="00AB7297" w:rsidRPr="00110884" w:rsidRDefault="00AB7297" w:rsidP="00AB7297">
            <w:pPr>
              <w:rPr>
                <w:lang w:val="fr-CH" w:eastAsia="it-CH"/>
              </w:rPr>
            </w:pPr>
          </w:p>
        </w:tc>
      </w:tr>
    </w:tbl>
    <w:p w14:paraId="78B9EA0E" w14:textId="7FA3396A"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FD52D85" w14:textId="77777777" w:rsidTr="00AB7297">
        <w:tc>
          <w:tcPr>
            <w:tcW w:w="9781" w:type="dxa"/>
          </w:tcPr>
          <w:p w14:paraId="0F550A0F" w14:textId="77777777" w:rsidR="00AB7297" w:rsidRPr="00110884" w:rsidRDefault="00AB7297" w:rsidP="00AB7297">
            <w:pPr>
              <w:rPr>
                <w:lang w:val="fr-CH" w:eastAsia="it-CH"/>
              </w:rPr>
            </w:pPr>
          </w:p>
          <w:p w14:paraId="4C6F9560" w14:textId="77777777" w:rsidR="00AB7297" w:rsidRPr="00110884" w:rsidRDefault="00AB7297" w:rsidP="00AB7297">
            <w:pPr>
              <w:rPr>
                <w:lang w:val="fr-CH" w:eastAsia="it-CH"/>
              </w:rPr>
            </w:pPr>
          </w:p>
          <w:p w14:paraId="6FC258FE" w14:textId="77777777" w:rsidR="00AB7297" w:rsidRPr="00110884" w:rsidRDefault="00AB7297" w:rsidP="00AB7297">
            <w:pPr>
              <w:rPr>
                <w:lang w:val="fr-CH" w:eastAsia="it-CH"/>
              </w:rPr>
            </w:pPr>
          </w:p>
          <w:p w14:paraId="0DDCEF4E" w14:textId="77777777" w:rsidR="00AB7297" w:rsidRPr="00110884" w:rsidRDefault="00AB7297" w:rsidP="00AB7297">
            <w:pPr>
              <w:rPr>
                <w:lang w:val="fr-CH" w:eastAsia="it-CH"/>
              </w:rPr>
            </w:pPr>
          </w:p>
        </w:tc>
      </w:tr>
    </w:tbl>
    <w:p w14:paraId="60402B45" w14:textId="66F3C546" w:rsidR="00AB7297" w:rsidRPr="00110884" w:rsidRDefault="00C15203" w:rsidP="00AB7297">
      <w:pPr>
        <w:pStyle w:val="TitelFlugauftragE"/>
        <w:rPr>
          <w:lang w:val="fr-CH"/>
        </w:rPr>
      </w:pPr>
      <w:bookmarkStart w:id="232" w:name="_Toc65525624"/>
      <w:r w:rsidRPr="00110884">
        <w:rPr>
          <w:lang w:val="fr-CH"/>
        </w:rPr>
        <w:lastRenderedPageBreak/>
        <w:t>9d</w:t>
      </w:r>
      <w:r w:rsidRPr="00110884">
        <w:rPr>
          <w:lang w:val="fr-CH"/>
        </w:rPr>
        <w:tab/>
      </w:r>
      <w:r w:rsidR="00FC5434" w:rsidRPr="00110884">
        <w:rPr>
          <w:lang w:val="fr-CH"/>
        </w:rPr>
        <w:t>Départ</w:t>
      </w:r>
      <w:r w:rsidR="009D68FC" w:rsidRPr="00110884">
        <w:rPr>
          <w:lang w:val="fr-CH"/>
        </w:rPr>
        <w:t xml:space="preserve"> </w:t>
      </w:r>
      <w:r w:rsidR="00BF2AE7" w:rsidRPr="00110884">
        <w:rPr>
          <w:lang w:val="fr-CH"/>
        </w:rPr>
        <w:t>à l’élastique</w:t>
      </w:r>
      <w:bookmarkEnd w:id="2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0BBA8439" w14:textId="77777777" w:rsidTr="00FA339D">
        <w:tc>
          <w:tcPr>
            <w:tcW w:w="833" w:type="pct"/>
            <w:shd w:val="clear" w:color="auto" w:fill="D9D9D9" w:themeFill="background1" w:themeFillShade="D9"/>
            <w:vAlign w:val="center"/>
          </w:tcPr>
          <w:p w14:paraId="1CB48415"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543BE48E" w14:textId="44510ED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18BC0E01" w14:textId="3A88F38E"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0171FDDB" w14:textId="1DB9DEA0"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0D246499" w14:textId="0FBC3E9A"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4833F13D" w14:textId="5F824D1D"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55A252F1" w14:textId="77777777" w:rsidTr="00FA339D">
        <w:trPr>
          <w:trHeight w:val="257"/>
        </w:trPr>
        <w:tc>
          <w:tcPr>
            <w:tcW w:w="833" w:type="pct"/>
            <w:vAlign w:val="center"/>
          </w:tcPr>
          <w:p w14:paraId="0D6F2C6B"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7D07B0B3" w14:textId="5E675F95" w:rsidR="00B332A9" w:rsidRPr="00110884" w:rsidRDefault="00D76650"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2B12CD32" w14:textId="0780C363" w:rsidR="00B332A9" w:rsidRPr="00110884" w:rsidRDefault="00D76650" w:rsidP="00FA339D">
            <w:pPr>
              <w:pStyle w:val="StandardTabelleZentriert"/>
              <w:rPr>
                <w:lang w:val="fr-CH"/>
              </w:rPr>
            </w:pPr>
            <w:proofErr w:type="gramStart"/>
            <w:r w:rsidRPr="00110884">
              <w:rPr>
                <w:lang w:val="fr-CH"/>
              </w:rPr>
              <w:t>0:</w:t>
            </w:r>
            <w:proofErr w:type="gramEnd"/>
            <w:r w:rsidR="00AA4AF1" w:rsidRPr="00110884">
              <w:rPr>
                <w:lang w:val="fr-CH"/>
              </w:rPr>
              <w:t>15</w:t>
            </w:r>
          </w:p>
        </w:tc>
        <w:tc>
          <w:tcPr>
            <w:tcW w:w="834" w:type="pct"/>
            <w:vAlign w:val="center"/>
          </w:tcPr>
          <w:p w14:paraId="0B56CEE9" w14:textId="15AD225B" w:rsidR="00B332A9" w:rsidRPr="00110884" w:rsidRDefault="00D76650" w:rsidP="00FA339D">
            <w:pPr>
              <w:pStyle w:val="StandardTabelleZentriert"/>
              <w:rPr>
                <w:lang w:val="fr-CH"/>
              </w:rPr>
            </w:pPr>
            <w:r w:rsidRPr="00110884">
              <w:rPr>
                <w:lang w:val="fr-CH"/>
              </w:rPr>
              <w:t>3-10</w:t>
            </w:r>
          </w:p>
        </w:tc>
        <w:tc>
          <w:tcPr>
            <w:tcW w:w="834" w:type="pct"/>
            <w:vAlign w:val="center"/>
          </w:tcPr>
          <w:p w14:paraId="1C4C68A9"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15</w:t>
            </w:r>
          </w:p>
        </w:tc>
        <w:tc>
          <w:tcPr>
            <w:tcW w:w="834" w:type="pct"/>
            <w:shd w:val="clear" w:color="auto" w:fill="auto"/>
            <w:vAlign w:val="center"/>
          </w:tcPr>
          <w:p w14:paraId="3A57CEB9" w14:textId="39CB8223" w:rsidR="00B332A9" w:rsidRPr="00110884" w:rsidRDefault="008425C4" w:rsidP="00FA339D">
            <w:pPr>
              <w:pStyle w:val="StandardTabelleZentriert"/>
              <w:rPr>
                <w:lang w:val="fr-CH"/>
              </w:rPr>
            </w:pPr>
            <w:r w:rsidRPr="00110884">
              <w:rPr>
                <w:lang w:val="fr-CH"/>
              </w:rPr>
              <w:t>Planeur</w:t>
            </w:r>
          </w:p>
        </w:tc>
      </w:tr>
    </w:tbl>
    <w:p w14:paraId="216438C3" w14:textId="1593052A" w:rsidR="00C15203" w:rsidRPr="00110884" w:rsidRDefault="00CC48E6" w:rsidP="00AB7297">
      <w:pPr>
        <w:pStyle w:val="TitelStandardSection"/>
        <w:rPr>
          <w:lang w:val="fr-CH"/>
        </w:rPr>
      </w:pPr>
      <w:r w:rsidRPr="00110884">
        <w:rPr>
          <w:lang w:val="fr-CH"/>
        </w:rPr>
        <w:t>Remarque</w:t>
      </w:r>
    </w:p>
    <w:p w14:paraId="270EEDE2" w14:textId="1B18A173" w:rsidR="00C15203" w:rsidRPr="00110884" w:rsidRDefault="00BF738C" w:rsidP="00C15203">
      <w:pPr>
        <w:rPr>
          <w:lang w:val="fr-CH"/>
        </w:rPr>
      </w:pPr>
      <w:r w:rsidRPr="00110884">
        <w:rPr>
          <w:lang w:val="fr-CH"/>
        </w:rPr>
        <w:t>Au minimum une méthode de lancement doit être enseignée et accomplie pendant la formation de base. Avant chaque départ un briefing doit être effectué conformément aux principes TEM.</w:t>
      </w:r>
    </w:p>
    <w:p w14:paraId="02C8C867" w14:textId="1D0AD252" w:rsidR="00C15203" w:rsidRPr="00110884" w:rsidRDefault="00FD3C75" w:rsidP="00C15203">
      <w:pPr>
        <w:rPr>
          <w:lang w:val="fr-CH"/>
        </w:rPr>
      </w:pPr>
      <w:r w:rsidRPr="00110884">
        <w:rPr>
          <w:lang w:val="fr-CH"/>
        </w:rPr>
        <w:t>La formation</w:t>
      </w:r>
      <w:r w:rsidR="00E20217" w:rsidRPr="00110884">
        <w:rPr>
          <w:lang w:val="fr-CH"/>
        </w:rPr>
        <w:t xml:space="preserve"> de départ </w:t>
      </w:r>
      <w:r w:rsidR="00F64F70" w:rsidRPr="00110884">
        <w:rPr>
          <w:lang w:val="fr-CH"/>
        </w:rPr>
        <w:t>à l’élastique</w:t>
      </w:r>
      <w:r w:rsidRPr="00110884">
        <w:rPr>
          <w:lang w:val="fr-CH"/>
        </w:rPr>
        <w:t xml:space="preserve"> comprend</w:t>
      </w:r>
      <w:r w:rsidR="00A32D3C" w:rsidRPr="00110884">
        <w:rPr>
          <w:lang w:val="fr-CH"/>
        </w:rPr>
        <w:t xml:space="preserve"> au minimum 3 lancements en double-commande ou en solo supervisé</w:t>
      </w:r>
      <w:r w:rsidR="00E20217" w:rsidRPr="00110884">
        <w:rPr>
          <w:lang w:val="fr-CH"/>
        </w:rPr>
        <w:t>.</w:t>
      </w:r>
    </w:p>
    <w:p w14:paraId="6BBCCDF7" w14:textId="31FB939B" w:rsidR="00C15203" w:rsidRPr="00110884" w:rsidRDefault="00A32D3C" w:rsidP="00C15203">
      <w:pPr>
        <w:rPr>
          <w:lang w:val="fr-CH"/>
        </w:rPr>
      </w:pPr>
      <w:r w:rsidRPr="00110884">
        <w:rPr>
          <w:lang w:val="fr-CH"/>
        </w:rPr>
        <w:t xml:space="preserve">La formation de départ </w:t>
      </w:r>
      <w:r w:rsidR="00056D74" w:rsidRPr="00110884">
        <w:rPr>
          <w:lang w:val="fr-CH"/>
        </w:rPr>
        <w:t>à l’élastique</w:t>
      </w:r>
      <w:r w:rsidRPr="00110884">
        <w:rPr>
          <w:lang w:val="fr-CH"/>
        </w:rPr>
        <w:t xml:space="preserve"> sera combinée à partir de l’étape 8 avec les étapes suivantes de la formation</w:t>
      </w:r>
      <w:r w:rsidR="00C15203" w:rsidRPr="00110884">
        <w:rPr>
          <w:lang w:val="fr-CH"/>
        </w:rPr>
        <w:t>.</w:t>
      </w:r>
    </w:p>
    <w:p w14:paraId="72661D5D" w14:textId="55ED6D9C"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C3A2DDF" w14:textId="51F10983" w:rsidR="00C15203" w:rsidRPr="00110884" w:rsidRDefault="00273ABD" w:rsidP="00C15203">
      <w:pPr>
        <w:pStyle w:val="Bullet2"/>
        <w:rPr>
          <w:lang w:val="fr-CH"/>
        </w:rPr>
      </w:pPr>
      <w:r w:rsidRPr="00110884">
        <w:rPr>
          <w:lang w:val="fr-CH"/>
        </w:rPr>
        <w:t xml:space="preserve">Préparatifs pour un départ </w:t>
      </w:r>
      <w:r w:rsidR="008778CC" w:rsidRPr="00110884">
        <w:rPr>
          <w:lang w:val="fr-CH"/>
        </w:rPr>
        <w:t>à l’élastique</w:t>
      </w:r>
    </w:p>
    <w:p w14:paraId="7EFE8F3C" w14:textId="44FCF7A8" w:rsidR="00C15203" w:rsidRPr="00110884" w:rsidRDefault="00273ABD" w:rsidP="00C15203">
      <w:pPr>
        <w:pStyle w:val="Bullet2"/>
        <w:rPr>
          <w:lang w:val="fr-CH"/>
        </w:rPr>
      </w:pPr>
      <w:r w:rsidRPr="00110884">
        <w:rPr>
          <w:lang w:val="fr-CH"/>
        </w:rPr>
        <w:t>Choix du terrain</w:t>
      </w:r>
    </w:p>
    <w:p w14:paraId="52815B9D" w14:textId="5E8232C2" w:rsidR="00AB7297" w:rsidRPr="00110884" w:rsidRDefault="00273ABD" w:rsidP="00C15203">
      <w:pPr>
        <w:pStyle w:val="Bullet2"/>
        <w:rPr>
          <w:lang w:val="fr-CH"/>
        </w:rPr>
      </w:pPr>
      <w:r w:rsidRPr="00110884">
        <w:rPr>
          <w:lang w:val="fr-CH"/>
        </w:rPr>
        <w:t>Prescriptions techniques</w:t>
      </w:r>
      <w:r w:rsidR="00C15203" w:rsidRPr="00110884">
        <w:rPr>
          <w:lang w:val="fr-CH"/>
        </w:rPr>
        <w:t xml:space="preserve">, </w:t>
      </w:r>
      <w:r w:rsidRPr="00110884">
        <w:rPr>
          <w:lang w:val="fr-CH"/>
        </w:rPr>
        <w:t>manipulation d</w:t>
      </w:r>
      <w:r w:rsidR="008778CC" w:rsidRPr="00110884">
        <w:rPr>
          <w:lang w:val="fr-CH"/>
        </w:rPr>
        <w:t>e l’élastique</w:t>
      </w:r>
      <w:r w:rsidR="00C15203" w:rsidRPr="00110884">
        <w:rPr>
          <w:lang w:val="fr-CH"/>
        </w:rPr>
        <w:t xml:space="preserve">, </w:t>
      </w:r>
      <w:r w:rsidR="00B03C0F" w:rsidRPr="00110884">
        <w:rPr>
          <w:lang w:val="fr-CH"/>
        </w:rPr>
        <w:t>fusibles</w:t>
      </w:r>
    </w:p>
    <w:p w14:paraId="47A4865A" w14:textId="4784DDBB" w:rsidR="00AB7297" w:rsidRPr="00110884" w:rsidRDefault="007259AB" w:rsidP="00AB7297">
      <w:pPr>
        <w:pStyle w:val="TitelStandardSection"/>
        <w:rPr>
          <w:lang w:val="fr-CH"/>
        </w:rPr>
      </w:pPr>
      <w:r w:rsidRPr="00110884">
        <w:rPr>
          <w:lang w:val="fr-CH"/>
        </w:rPr>
        <w:t>Eléments pratiques</w:t>
      </w:r>
    </w:p>
    <w:p w14:paraId="4D6F525E" w14:textId="6DBE939D" w:rsidR="00C15203" w:rsidRPr="00110884" w:rsidRDefault="00273ABD" w:rsidP="00C15203">
      <w:pPr>
        <w:pStyle w:val="Bullet2"/>
        <w:rPr>
          <w:lang w:val="fr-CH"/>
        </w:rPr>
      </w:pPr>
      <w:r w:rsidRPr="00110884">
        <w:rPr>
          <w:lang w:val="fr-CH"/>
        </w:rPr>
        <w:t xml:space="preserve">Signaux et </w:t>
      </w:r>
      <w:r w:rsidR="00FD15BE" w:rsidRPr="00110884">
        <w:rPr>
          <w:lang w:val="fr-CH"/>
        </w:rPr>
        <w:t>communications</w:t>
      </w:r>
      <w:r w:rsidRPr="00110884">
        <w:rPr>
          <w:lang w:val="fr-CH"/>
        </w:rPr>
        <w:t xml:space="preserve"> avant et pendant le départ </w:t>
      </w:r>
      <w:r w:rsidR="005C4D71" w:rsidRPr="00110884">
        <w:rPr>
          <w:lang w:val="fr-CH"/>
        </w:rPr>
        <w:t>à l’élastique</w:t>
      </w:r>
    </w:p>
    <w:p w14:paraId="42B7B711" w14:textId="76896565" w:rsidR="00C15203" w:rsidRPr="00110884" w:rsidRDefault="00273ABD" w:rsidP="00C15203">
      <w:pPr>
        <w:pStyle w:val="Bullet2"/>
        <w:rPr>
          <w:lang w:val="fr-CH"/>
        </w:rPr>
      </w:pPr>
      <w:r w:rsidRPr="00110884">
        <w:rPr>
          <w:lang w:val="fr-CH"/>
        </w:rPr>
        <w:t>Manipulations</w:t>
      </w:r>
      <w:r w:rsidR="00A32D3C" w:rsidRPr="00110884">
        <w:rPr>
          <w:lang w:val="fr-CH"/>
        </w:rPr>
        <w:t xml:space="preserve"> du matériel de </w:t>
      </w:r>
      <w:r w:rsidR="00925361" w:rsidRPr="00110884">
        <w:rPr>
          <w:lang w:val="fr-CH"/>
        </w:rPr>
        <w:t>départ</w:t>
      </w:r>
      <w:r w:rsidRPr="00110884">
        <w:rPr>
          <w:lang w:val="fr-CH"/>
        </w:rPr>
        <w:t xml:space="preserve"> </w:t>
      </w:r>
      <w:r w:rsidR="00886098" w:rsidRPr="00110884">
        <w:rPr>
          <w:lang w:val="fr-CH"/>
        </w:rPr>
        <w:t>à l’élastique</w:t>
      </w:r>
    </w:p>
    <w:p w14:paraId="1CF6D5A1" w14:textId="3FDC470E" w:rsidR="00C15203" w:rsidRPr="00110884" w:rsidRDefault="00273ABD" w:rsidP="00C15203">
      <w:pPr>
        <w:pStyle w:val="Bullet2"/>
        <w:rPr>
          <w:lang w:val="fr-CH"/>
        </w:rPr>
      </w:pPr>
      <w:r w:rsidRPr="00110884">
        <w:rPr>
          <w:lang w:val="fr-CH"/>
        </w:rPr>
        <w:t>Montage et démontage du planeur</w:t>
      </w:r>
      <w:r w:rsidR="00C15203" w:rsidRPr="00110884">
        <w:rPr>
          <w:lang w:val="fr-CH"/>
        </w:rPr>
        <w:t xml:space="preserve">, </w:t>
      </w:r>
      <w:r w:rsidRPr="00110884">
        <w:rPr>
          <w:lang w:val="fr-CH"/>
        </w:rPr>
        <w:t>contrôles pré-vol</w:t>
      </w:r>
    </w:p>
    <w:p w14:paraId="446E3BC8" w14:textId="7A493692" w:rsidR="00C15203" w:rsidRPr="00110884" w:rsidRDefault="00273ABD" w:rsidP="00C15203">
      <w:pPr>
        <w:pStyle w:val="Bullet2"/>
        <w:rPr>
          <w:lang w:val="fr-CH"/>
        </w:rPr>
      </w:pPr>
      <w:r w:rsidRPr="00110884">
        <w:rPr>
          <w:lang w:val="fr-CH"/>
        </w:rPr>
        <w:t>Interruption de départ</w:t>
      </w:r>
    </w:p>
    <w:p w14:paraId="53F84DA2" w14:textId="5221AAD6" w:rsidR="00C15203" w:rsidRPr="00110884" w:rsidRDefault="00273ABD" w:rsidP="00C15203">
      <w:pPr>
        <w:pStyle w:val="Bullet2"/>
        <w:rPr>
          <w:lang w:val="fr-CH"/>
        </w:rPr>
      </w:pPr>
      <w:r w:rsidRPr="00110884">
        <w:rPr>
          <w:lang w:val="fr-CH"/>
        </w:rPr>
        <w:t>Contrôles avant le départ,</w:t>
      </w:r>
      <w:r w:rsidR="00C15203" w:rsidRPr="00110884">
        <w:rPr>
          <w:lang w:val="fr-CH"/>
        </w:rPr>
        <w:t xml:space="preserve"> </w:t>
      </w:r>
      <w:r w:rsidR="002822FF">
        <w:rPr>
          <w:lang w:val="fr-CH"/>
        </w:rPr>
        <w:t>briefing de départ</w:t>
      </w:r>
    </w:p>
    <w:p w14:paraId="0DC30F41" w14:textId="530C0C1B" w:rsidR="00AB7297" w:rsidRPr="00110884" w:rsidRDefault="00273ABD" w:rsidP="00C15203">
      <w:pPr>
        <w:pStyle w:val="Bullet2"/>
        <w:rPr>
          <w:lang w:val="fr-CH"/>
        </w:rPr>
      </w:pPr>
      <w:r w:rsidRPr="00110884">
        <w:rPr>
          <w:lang w:val="fr-CH"/>
        </w:rPr>
        <w:t xml:space="preserve">Départ </w:t>
      </w:r>
      <w:r w:rsidR="00A72D4F" w:rsidRPr="00110884">
        <w:rPr>
          <w:lang w:val="fr-CH"/>
        </w:rPr>
        <w:t>à l’élastique</w:t>
      </w:r>
      <w:r w:rsidRPr="00110884">
        <w:rPr>
          <w:lang w:val="fr-CH"/>
        </w:rPr>
        <w:t xml:space="preserve"> par vent de travers</w:t>
      </w:r>
    </w:p>
    <w:p w14:paraId="0F2CDAF3" w14:textId="038DFF8C" w:rsidR="00AB7297" w:rsidRPr="00110884" w:rsidRDefault="003D25C6" w:rsidP="00AB7297">
      <w:pPr>
        <w:pStyle w:val="TitelStandardSection"/>
        <w:rPr>
          <w:lang w:val="fr-CH"/>
        </w:rPr>
      </w:pPr>
      <w:r w:rsidRPr="00110884">
        <w:rPr>
          <w:lang w:val="fr-CH"/>
        </w:rPr>
        <w:t>Documentation</w:t>
      </w:r>
    </w:p>
    <w:p w14:paraId="6782D947" w14:textId="1CDDD1D2" w:rsidR="00C15203" w:rsidRPr="00110884" w:rsidRDefault="00EA0F75" w:rsidP="00C15203">
      <w:pPr>
        <w:pStyle w:val="Bullet2"/>
        <w:rPr>
          <w:lang w:val="fr-CH"/>
        </w:rPr>
      </w:pPr>
      <w:r w:rsidRPr="00110884">
        <w:rPr>
          <w:lang w:val="fr-CH"/>
        </w:rPr>
        <w:t>Manuel de vol du planeur</w:t>
      </w:r>
    </w:p>
    <w:p w14:paraId="46D867CE" w14:textId="43AB49D2" w:rsidR="00AB7297" w:rsidRPr="00110884" w:rsidRDefault="00C15203" w:rsidP="00C15203">
      <w:pPr>
        <w:pStyle w:val="Bullet2"/>
        <w:rPr>
          <w:lang w:val="fr-CH"/>
        </w:rPr>
      </w:pPr>
      <w:proofErr w:type="spellStart"/>
      <w:r w:rsidRPr="00110884">
        <w:rPr>
          <w:lang w:val="fr-CH"/>
        </w:rPr>
        <w:t>Hösli</w:t>
      </w:r>
      <w:proofErr w:type="spellEnd"/>
      <w:r w:rsidRPr="00110884">
        <w:rPr>
          <w:lang w:val="fr-CH"/>
        </w:rPr>
        <w:tab/>
      </w:r>
      <w:r w:rsidR="008425C4" w:rsidRPr="00110884">
        <w:rPr>
          <w:lang w:val="fr-CH"/>
        </w:rPr>
        <w:t>Page</w:t>
      </w:r>
      <w:r w:rsidRPr="00110884">
        <w:rPr>
          <w:lang w:val="fr-CH"/>
        </w:rPr>
        <w:t xml:space="preserve"> 90</w:t>
      </w:r>
    </w:p>
    <w:p w14:paraId="77132745" w14:textId="1D3409DE" w:rsidR="00AB7297" w:rsidRPr="00110884" w:rsidRDefault="009B09D8" w:rsidP="00AB7297">
      <w:pPr>
        <w:pStyle w:val="TitelStandardSection"/>
        <w:rPr>
          <w:lang w:val="fr-CH"/>
        </w:rPr>
      </w:pPr>
      <w:r w:rsidRPr="00110884">
        <w:rPr>
          <w:lang w:val="fr-CH"/>
        </w:rPr>
        <w:t>Objectifs</w:t>
      </w:r>
    </w:p>
    <w:p w14:paraId="537267B0" w14:textId="5723FD06" w:rsidR="00C15203" w:rsidRPr="00110884" w:rsidRDefault="00273ABD" w:rsidP="001613C7">
      <w:pPr>
        <w:pStyle w:val="TargetsFlugauftrag"/>
        <w:numPr>
          <w:ilvl w:val="0"/>
          <w:numId w:val="45"/>
        </w:numPr>
        <w:ind w:left="567" w:hanging="567"/>
        <w:rPr>
          <w:lang w:val="fr-CH"/>
        </w:rPr>
      </w:pPr>
      <w:r w:rsidRPr="00110884">
        <w:rPr>
          <w:lang w:val="fr-CH"/>
        </w:rPr>
        <w:t xml:space="preserve">Je </w:t>
      </w:r>
      <w:r w:rsidR="002822FF">
        <w:rPr>
          <w:lang w:val="fr-CH"/>
        </w:rPr>
        <w:t>sais</w:t>
      </w:r>
      <w:r w:rsidRPr="00110884">
        <w:rPr>
          <w:lang w:val="fr-CH"/>
        </w:rPr>
        <w:t xml:space="preserve"> organiser et </w:t>
      </w:r>
      <w:r w:rsidR="00744D94" w:rsidRPr="00110884">
        <w:rPr>
          <w:lang w:val="fr-CH"/>
        </w:rPr>
        <w:t>e</w:t>
      </w:r>
      <w:r w:rsidR="00632753" w:rsidRPr="00110884">
        <w:rPr>
          <w:lang w:val="fr-CH"/>
        </w:rPr>
        <w:t>ffectuer</w:t>
      </w:r>
      <w:r w:rsidRPr="00110884">
        <w:rPr>
          <w:lang w:val="fr-CH"/>
        </w:rPr>
        <w:t xml:space="preserve"> un départ </w:t>
      </w:r>
      <w:r w:rsidR="0010341F" w:rsidRPr="00110884">
        <w:rPr>
          <w:lang w:val="fr-CH"/>
        </w:rPr>
        <w:t>à l’élastique</w:t>
      </w:r>
      <w:r w:rsidRPr="00110884">
        <w:rPr>
          <w:lang w:val="fr-CH"/>
        </w:rPr>
        <w:t xml:space="preserve"> en toute sécurité</w:t>
      </w:r>
    </w:p>
    <w:p w14:paraId="34D66F50" w14:textId="70650171" w:rsidR="00AB7297" w:rsidRPr="00110884" w:rsidRDefault="00273ABD" w:rsidP="00C15203">
      <w:pPr>
        <w:pStyle w:val="TargetsFlugauftrag"/>
        <w:rPr>
          <w:lang w:val="fr-CH"/>
        </w:rPr>
      </w:pPr>
      <w:r w:rsidRPr="00110884">
        <w:rPr>
          <w:lang w:val="fr-CH"/>
        </w:rPr>
        <w:t xml:space="preserve">Je </w:t>
      </w:r>
      <w:r w:rsidR="002822FF">
        <w:rPr>
          <w:lang w:val="fr-CH"/>
        </w:rPr>
        <w:t>remplis les conditions pour la qualification de</w:t>
      </w:r>
      <w:r w:rsidRPr="00110884">
        <w:rPr>
          <w:lang w:val="fr-CH"/>
        </w:rPr>
        <w:t xml:space="preserve"> départ </w:t>
      </w:r>
      <w:r w:rsidR="0010341F" w:rsidRPr="00110884">
        <w:rPr>
          <w:lang w:val="fr-CH"/>
        </w:rPr>
        <w:t>à l’élastique</w:t>
      </w:r>
    </w:p>
    <w:p w14:paraId="0AF3283D" w14:textId="2BA6C630" w:rsidR="00C15203" w:rsidRPr="00110884" w:rsidRDefault="00BA7602" w:rsidP="00C15203">
      <w:pPr>
        <w:pStyle w:val="TargetsFlugauftrag"/>
        <w:rPr>
          <w:lang w:val="fr-CH"/>
        </w:rPr>
      </w:pPr>
      <w:r w:rsidRPr="00110884">
        <w:rPr>
          <w:lang w:val="fr-CH"/>
        </w:rPr>
        <w:t>Objectif personnel</w:t>
      </w:r>
      <w:r w:rsidR="00273ABD" w:rsidRPr="00110884">
        <w:rPr>
          <w:lang w:val="fr-CH"/>
        </w:rPr>
        <w:t xml:space="preserve"> </w:t>
      </w:r>
      <w:r w:rsidR="00C15203" w:rsidRPr="00110884">
        <w:rPr>
          <w:lang w:val="fr-CH"/>
        </w:rPr>
        <w:t>:</w:t>
      </w:r>
    </w:p>
    <w:p w14:paraId="2179239C" w14:textId="5D038712"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5FB4CA4A" w14:textId="77777777" w:rsidTr="00AB7297">
        <w:tc>
          <w:tcPr>
            <w:tcW w:w="3260" w:type="dxa"/>
            <w:tcBorders>
              <w:bottom w:val="nil"/>
              <w:right w:val="nil"/>
            </w:tcBorders>
          </w:tcPr>
          <w:p w14:paraId="3F57DF74" w14:textId="60A63B61"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29243F6E" w14:textId="14DDA2E9"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6EA23414" w14:textId="20A137FD"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7D0CDFA" w14:textId="77777777" w:rsidTr="00AB7297">
        <w:tc>
          <w:tcPr>
            <w:tcW w:w="9781" w:type="dxa"/>
            <w:gridSpan w:val="3"/>
            <w:tcBorders>
              <w:top w:val="nil"/>
            </w:tcBorders>
          </w:tcPr>
          <w:p w14:paraId="35C16FCC" w14:textId="77777777" w:rsidR="00AB7297" w:rsidRPr="00110884" w:rsidRDefault="00AB7297" w:rsidP="00AB7297">
            <w:pPr>
              <w:rPr>
                <w:lang w:val="fr-CH" w:eastAsia="it-CH"/>
              </w:rPr>
            </w:pPr>
          </w:p>
          <w:p w14:paraId="58EAA2B3" w14:textId="77777777" w:rsidR="00AB7297" w:rsidRPr="00110884" w:rsidRDefault="00AB7297" w:rsidP="00AB7297">
            <w:pPr>
              <w:rPr>
                <w:lang w:val="fr-CH" w:eastAsia="it-CH"/>
              </w:rPr>
            </w:pPr>
          </w:p>
          <w:p w14:paraId="3C7092B5" w14:textId="77777777" w:rsidR="00AB7297" w:rsidRPr="00110884" w:rsidRDefault="00AB7297" w:rsidP="00AB7297">
            <w:pPr>
              <w:rPr>
                <w:lang w:val="fr-CH" w:eastAsia="it-CH"/>
              </w:rPr>
            </w:pPr>
          </w:p>
          <w:p w14:paraId="45B8EFE3" w14:textId="77777777" w:rsidR="00AB7297" w:rsidRPr="00110884" w:rsidRDefault="00AB7297" w:rsidP="00AB7297">
            <w:pPr>
              <w:rPr>
                <w:lang w:val="fr-CH" w:eastAsia="it-CH"/>
              </w:rPr>
            </w:pPr>
          </w:p>
          <w:p w14:paraId="62D7B1E7" w14:textId="77777777" w:rsidR="00AB7297" w:rsidRPr="00110884" w:rsidRDefault="00AB7297" w:rsidP="00AB7297">
            <w:pPr>
              <w:rPr>
                <w:lang w:val="fr-CH" w:eastAsia="it-CH"/>
              </w:rPr>
            </w:pPr>
          </w:p>
        </w:tc>
      </w:tr>
    </w:tbl>
    <w:p w14:paraId="707AA83D" w14:textId="08B0594D"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722E646" w14:textId="77777777" w:rsidTr="00AB7297">
        <w:tc>
          <w:tcPr>
            <w:tcW w:w="9781" w:type="dxa"/>
          </w:tcPr>
          <w:p w14:paraId="2C9523BF" w14:textId="77777777" w:rsidR="00AB7297" w:rsidRPr="00110884" w:rsidRDefault="00AB7297" w:rsidP="00AB7297">
            <w:pPr>
              <w:rPr>
                <w:lang w:val="fr-CH" w:eastAsia="it-CH"/>
              </w:rPr>
            </w:pPr>
          </w:p>
          <w:p w14:paraId="70892C54" w14:textId="77777777" w:rsidR="00AB7297" w:rsidRPr="00110884" w:rsidRDefault="00AB7297" w:rsidP="00AB7297">
            <w:pPr>
              <w:rPr>
                <w:lang w:val="fr-CH" w:eastAsia="it-CH"/>
              </w:rPr>
            </w:pPr>
          </w:p>
          <w:p w14:paraId="59767977" w14:textId="77777777" w:rsidR="00AB7297" w:rsidRPr="00110884" w:rsidRDefault="00AB7297" w:rsidP="00AB7297">
            <w:pPr>
              <w:rPr>
                <w:lang w:val="fr-CH" w:eastAsia="it-CH"/>
              </w:rPr>
            </w:pPr>
          </w:p>
          <w:p w14:paraId="311EBA40" w14:textId="77777777" w:rsidR="00AB7297" w:rsidRPr="00110884" w:rsidRDefault="00AB7297" w:rsidP="00AB7297">
            <w:pPr>
              <w:rPr>
                <w:lang w:val="fr-CH" w:eastAsia="it-CH"/>
              </w:rPr>
            </w:pPr>
          </w:p>
          <w:p w14:paraId="02DBF1EF" w14:textId="77777777" w:rsidR="00AB7297" w:rsidRPr="00110884" w:rsidRDefault="00AB7297" w:rsidP="00AB7297">
            <w:pPr>
              <w:rPr>
                <w:lang w:val="fr-CH" w:eastAsia="it-CH"/>
              </w:rPr>
            </w:pPr>
          </w:p>
          <w:p w14:paraId="4ADD18A5" w14:textId="77777777" w:rsidR="00AB7297" w:rsidRPr="00110884" w:rsidRDefault="00AB7297" w:rsidP="00AB7297">
            <w:pPr>
              <w:rPr>
                <w:lang w:val="fr-CH" w:eastAsia="it-CH"/>
              </w:rPr>
            </w:pPr>
          </w:p>
          <w:p w14:paraId="1F073BFA" w14:textId="77777777" w:rsidR="00AB7297" w:rsidRPr="00110884" w:rsidRDefault="00AB7297" w:rsidP="00AB7297">
            <w:pPr>
              <w:rPr>
                <w:lang w:val="fr-CH" w:eastAsia="it-CH"/>
              </w:rPr>
            </w:pPr>
          </w:p>
          <w:p w14:paraId="73949B9E" w14:textId="77777777" w:rsidR="00AB7297" w:rsidRPr="00110884" w:rsidRDefault="00AB7297" w:rsidP="00AB7297">
            <w:pPr>
              <w:rPr>
                <w:lang w:val="fr-CH" w:eastAsia="it-CH"/>
              </w:rPr>
            </w:pPr>
          </w:p>
        </w:tc>
      </w:tr>
    </w:tbl>
    <w:p w14:paraId="00E8D83C" w14:textId="7DB3ABAD"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13FDF92" w14:textId="77777777" w:rsidTr="00AB7297">
        <w:tc>
          <w:tcPr>
            <w:tcW w:w="9781" w:type="dxa"/>
          </w:tcPr>
          <w:p w14:paraId="7FBC303D" w14:textId="77777777" w:rsidR="00AB7297" w:rsidRPr="00110884" w:rsidRDefault="00AB7297" w:rsidP="00AB7297">
            <w:pPr>
              <w:rPr>
                <w:lang w:val="fr-CH" w:eastAsia="it-CH"/>
              </w:rPr>
            </w:pPr>
          </w:p>
          <w:p w14:paraId="71938813" w14:textId="77777777" w:rsidR="00AB7297" w:rsidRPr="00110884" w:rsidRDefault="00AB7297" w:rsidP="00AB7297">
            <w:pPr>
              <w:rPr>
                <w:lang w:val="fr-CH" w:eastAsia="it-CH"/>
              </w:rPr>
            </w:pPr>
          </w:p>
          <w:p w14:paraId="43D82648" w14:textId="77777777" w:rsidR="00AB7297" w:rsidRPr="00110884" w:rsidRDefault="00AB7297" w:rsidP="00AB7297">
            <w:pPr>
              <w:rPr>
                <w:lang w:val="fr-CH" w:eastAsia="it-CH"/>
              </w:rPr>
            </w:pPr>
          </w:p>
          <w:p w14:paraId="564168DA" w14:textId="44A40AC0" w:rsidR="00AB7297" w:rsidRPr="00110884" w:rsidRDefault="00AB7297" w:rsidP="00AB7297">
            <w:pPr>
              <w:rPr>
                <w:lang w:val="fr-CH" w:eastAsia="it-CH"/>
              </w:rPr>
            </w:pPr>
          </w:p>
          <w:p w14:paraId="643D342D" w14:textId="77777777" w:rsidR="008575FB" w:rsidRPr="00110884" w:rsidRDefault="008575FB" w:rsidP="00AB7297">
            <w:pPr>
              <w:rPr>
                <w:lang w:val="fr-CH" w:eastAsia="it-CH"/>
              </w:rPr>
            </w:pPr>
          </w:p>
          <w:p w14:paraId="26606517" w14:textId="77777777" w:rsidR="00AB7297" w:rsidRPr="00110884" w:rsidRDefault="00AB7297" w:rsidP="00AB7297">
            <w:pPr>
              <w:rPr>
                <w:lang w:val="fr-CH" w:eastAsia="it-CH"/>
              </w:rPr>
            </w:pPr>
          </w:p>
          <w:p w14:paraId="5B12DA6D" w14:textId="77777777" w:rsidR="00AB7297" w:rsidRPr="00110884" w:rsidRDefault="00AB7297" w:rsidP="00AB7297">
            <w:pPr>
              <w:rPr>
                <w:lang w:val="fr-CH" w:eastAsia="it-CH"/>
              </w:rPr>
            </w:pPr>
          </w:p>
          <w:p w14:paraId="7D5274D7" w14:textId="77777777" w:rsidR="00AB7297" w:rsidRPr="00110884" w:rsidRDefault="00AB7297" w:rsidP="00AB7297">
            <w:pPr>
              <w:rPr>
                <w:lang w:val="fr-CH" w:eastAsia="it-CH"/>
              </w:rPr>
            </w:pPr>
          </w:p>
          <w:p w14:paraId="5F5955DD" w14:textId="77777777" w:rsidR="00AB7297" w:rsidRPr="00110884" w:rsidRDefault="00AB7297" w:rsidP="00AB7297">
            <w:pPr>
              <w:rPr>
                <w:lang w:val="fr-CH" w:eastAsia="it-CH"/>
              </w:rPr>
            </w:pPr>
          </w:p>
        </w:tc>
      </w:tr>
    </w:tbl>
    <w:p w14:paraId="0A70A72E" w14:textId="14161F62"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C5550B8" w14:textId="77777777" w:rsidTr="00AB7297">
        <w:tc>
          <w:tcPr>
            <w:tcW w:w="9781" w:type="dxa"/>
          </w:tcPr>
          <w:p w14:paraId="1ECA3999" w14:textId="77777777" w:rsidR="00AB7297" w:rsidRPr="00110884" w:rsidRDefault="00AB7297" w:rsidP="00AB7297">
            <w:pPr>
              <w:rPr>
                <w:lang w:val="fr-CH" w:eastAsia="it-CH"/>
              </w:rPr>
            </w:pPr>
          </w:p>
          <w:p w14:paraId="4F10762A" w14:textId="77777777" w:rsidR="00AB7297" w:rsidRPr="00110884" w:rsidRDefault="00AB7297" w:rsidP="00AB7297">
            <w:pPr>
              <w:rPr>
                <w:lang w:val="fr-CH" w:eastAsia="it-CH"/>
              </w:rPr>
            </w:pPr>
          </w:p>
          <w:p w14:paraId="459207B4" w14:textId="77777777" w:rsidR="00AB7297" w:rsidRPr="00110884" w:rsidRDefault="00AB7297" w:rsidP="00AB7297">
            <w:pPr>
              <w:rPr>
                <w:lang w:val="fr-CH" w:eastAsia="it-CH"/>
              </w:rPr>
            </w:pPr>
          </w:p>
          <w:p w14:paraId="0E3E6FD7" w14:textId="77777777" w:rsidR="00AB7297" w:rsidRPr="00110884" w:rsidRDefault="00AB7297" w:rsidP="00AB7297">
            <w:pPr>
              <w:rPr>
                <w:lang w:val="fr-CH" w:eastAsia="it-CH"/>
              </w:rPr>
            </w:pPr>
          </w:p>
        </w:tc>
      </w:tr>
    </w:tbl>
    <w:p w14:paraId="40064C81" w14:textId="7EB0E460"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C05DA2D" w14:textId="77777777" w:rsidTr="00AB7297">
        <w:tc>
          <w:tcPr>
            <w:tcW w:w="9781" w:type="dxa"/>
          </w:tcPr>
          <w:p w14:paraId="4CB1CA67" w14:textId="77777777" w:rsidR="00AB7297" w:rsidRPr="00110884" w:rsidRDefault="00AB7297" w:rsidP="00AB7297">
            <w:pPr>
              <w:rPr>
                <w:lang w:val="fr-CH" w:eastAsia="it-CH"/>
              </w:rPr>
            </w:pPr>
          </w:p>
          <w:p w14:paraId="5BAEAD94" w14:textId="77777777" w:rsidR="00AB7297" w:rsidRPr="00110884" w:rsidRDefault="00AB7297" w:rsidP="00AB7297">
            <w:pPr>
              <w:rPr>
                <w:lang w:val="fr-CH" w:eastAsia="it-CH"/>
              </w:rPr>
            </w:pPr>
          </w:p>
          <w:p w14:paraId="5745F0A3" w14:textId="77777777" w:rsidR="00AB7297" w:rsidRPr="00110884" w:rsidRDefault="00AB7297" w:rsidP="00AB7297">
            <w:pPr>
              <w:rPr>
                <w:lang w:val="fr-CH" w:eastAsia="it-CH"/>
              </w:rPr>
            </w:pPr>
          </w:p>
          <w:p w14:paraId="312D904E" w14:textId="77777777" w:rsidR="00AB7297" w:rsidRPr="00110884" w:rsidRDefault="00AB7297" w:rsidP="00AB7297">
            <w:pPr>
              <w:rPr>
                <w:lang w:val="fr-CH" w:eastAsia="it-CH"/>
              </w:rPr>
            </w:pPr>
          </w:p>
        </w:tc>
      </w:tr>
    </w:tbl>
    <w:p w14:paraId="478FC205" w14:textId="2487EED3" w:rsidR="00AB7297" w:rsidRPr="00110884" w:rsidRDefault="00C15203" w:rsidP="00AB7297">
      <w:pPr>
        <w:pStyle w:val="TitelFlugauftragE"/>
        <w:rPr>
          <w:lang w:val="fr-CH"/>
        </w:rPr>
      </w:pPr>
      <w:bookmarkStart w:id="233" w:name="_Toc65525625"/>
      <w:r w:rsidRPr="00110884">
        <w:rPr>
          <w:lang w:val="fr-CH"/>
        </w:rPr>
        <w:lastRenderedPageBreak/>
        <w:t>10</w:t>
      </w:r>
      <w:r w:rsidRPr="00110884">
        <w:rPr>
          <w:lang w:val="fr-CH"/>
        </w:rPr>
        <w:tab/>
      </w:r>
      <w:r w:rsidR="004778CA" w:rsidRPr="00110884">
        <w:rPr>
          <w:lang w:val="fr-CH"/>
        </w:rPr>
        <w:t>Circuit</w:t>
      </w:r>
      <w:r w:rsidRPr="00110884">
        <w:rPr>
          <w:lang w:val="fr-CH"/>
        </w:rPr>
        <w:t>,</w:t>
      </w:r>
      <w:r w:rsidR="004778CA" w:rsidRPr="00110884">
        <w:rPr>
          <w:lang w:val="fr-CH"/>
        </w:rPr>
        <w:t xml:space="preserve"> approche et atterrissage</w:t>
      </w:r>
      <w:bookmarkEnd w:id="2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300E3796" w14:textId="77777777" w:rsidTr="00FA339D">
        <w:tc>
          <w:tcPr>
            <w:tcW w:w="833" w:type="pct"/>
            <w:shd w:val="clear" w:color="auto" w:fill="D9D9D9" w:themeFill="background1" w:themeFillShade="D9"/>
            <w:vAlign w:val="center"/>
          </w:tcPr>
          <w:p w14:paraId="4F54C92F"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02B6DD8E" w14:textId="6681E1D1"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3C5E3D05" w14:textId="4B6002D1"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0657B7A6" w14:textId="1FB4362C"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6E2D02B7" w14:textId="5B926CEA"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4FCE1526" w14:textId="20F67329"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FEA011F" w14:textId="77777777" w:rsidTr="00FA339D">
        <w:trPr>
          <w:trHeight w:val="257"/>
        </w:trPr>
        <w:tc>
          <w:tcPr>
            <w:tcW w:w="833" w:type="pct"/>
            <w:vAlign w:val="center"/>
          </w:tcPr>
          <w:p w14:paraId="2C7734BC" w14:textId="38E1C2EF"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20</w:t>
            </w:r>
          </w:p>
        </w:tc>
        <w:tc>
          <w:tcPr>
            <w:tcW w:w="833" w:type="pct"/>
            <w:shd w:val="clear" w:color="auto" w:fill="auto"/>
            <w:vAlign w:val="center"/>
          </w:tcPr>
          <w:p w14:paraId="742ECF75" w14:textId="2C0F6D5A" w:rsidR="00B332A9" w:rsidRPr="00110884" w:rsidRDefault="00D76650" w:rsidP="00FA339D">
            <w:pPr>
              <w:pStyle w:val="StandardTabelleZentriert"/>
              <w:rPr>
                <w:lang w:val="fr-CH"/>
              </w:rPr>
            </w:pPr>
            <w:proofErr w:type="gramStart"/>
            <w:r w:rsidRPr="00110884">
              <w:rPr>
                <w:lang w:val="fr-CH"/>
              </w:rPr>
              <w:t>1:</w:t>
            </w:r>
            <w:proofErr w:type="gramEnd"/>
            <w:r w:rsidRPr="00110884">
              <w:rPr>
                <w:lang w:val="fr-CH"/>
              </w:rPr>
              <w:t>00</w:t>
            </w:r>
          </w:p>
        </w:tc>
        <w:tc>
          <w:tcPr>
            <w:tcW w:w="833" w:type="pct"/>
            <w:shd w:val="clear" w:color="auto" w:fill="auto"/>
            <w:vAlign w:val="center"/>
          </w:tcPr>
          <w:p w14:paraId="42D9C06D"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36B7F86E" w14:textId="69B99BF7" w:rsidR="00B332A9" w:rsidRPr="00110884" w:rsidRDefault="00D76650" w:rsidP="00FA339D">
            <w:pPr>
              <w:pStyle w:val="StandardTabelleZentriert"/>
              <w:rPr>
                <w:lang w:val="fr-CH"/>
              </w:rPr>
            </w:pPr>
            <w:r w:rsidRPr="00110884">
              <w:rPr>
                <w:lang w:val="fr-CH"/>
              </w:rPr>
              <w:t>5-15</w:t>
            </w:r>
          </w:p>
        </w:tc>
        <w:tc>
          <w:tcPr>
            <w:tcW w:w="834" w:type="pct"/>
            <w:vAlign w:val="center"/>
          </w:tcPr>
          <w:p w14:paraId="4AC25DD7"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15</w:t>
            </w:r>
          </w:p>
        </w:tc>
        <w:tc>
          <w:tcPr>
            <w:tcW w:w="834" w:type="pct"/>
            <w:shd w:val="clear" w:color="auto" w:fill="auto"/>
            <w:vAlign w:val="center"/>
          </w:tcPr>
          <w:p w14:paraId="1D96DEB1" w14:textId="3C083A47"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297C0DAA" w14:textId="7859372C" w:rsidR="00C15203" w:rsidRPr="00110884" w:rsidRDefault="00CC48E6" w:rsidP="00AB7297">
      <w:pPr>
        <w:pStyle w:val="TitelStandardSection"/>
        <w:rPr>
          <w:lang w:val="fr-CH"/>
        </w:rPr>
      </w:pPr>
      <w:r w:rsidRPr="00110884">
        <w:rPr>
          <w:lang w:val="fr-CH"/>
        </w:rPr>
        <w:t>Remarque</w:t>
      </w:r>
    </w:p>
    <w:p w14:paraId="7A68437A" w14:textId="57684718" w:rsidR="00C15203" w:rsidRPr="00110884" w:rsidRDefault="00BA230C" w:rsidP="00C15203">
      <w:pPr>
        <w:rPr>
          <w:rFonts w:cs="Arial"/>
          <w:lang w:val="fr-CH"/>
        </w:rPr>
      </w:pPr>
      <w:r w:rsidRPr="00110884">
        <w:rPr>
          <w:lang w:val="fr-CH"/>
        </w:rPr>
        <w:t>Ces vols peuvent être combinés à partir de l’étape 8 avec les étapes suivantes de la formation</w:t>
      </w:r>
      <w:r w:rsidR="00C15203" w:rsidRPr="00110884">
        <w:rPr>
          <w:rFonts w:cs="Arial"/>
          <w:lang w:val="fr-CH"/>
        </w:rPr>
        <w:t>.</w:t>
      </w:r>
    </w:p>
    <w:p w14:paraId="7F4899EC" w14:textId="6B619EEA"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4AF4CEF8" w14:textId="267F17A3" w:rsidR="00C15203" w:rsidRPr="00110884" w:rsidRDefault="00BA230C" w:rsidP="00C15203">
      <w:pPr>
        <w:pStyle w:val="Bullet2"/>
        <w:rPr>
          <w:lang w:val="fr-CH"/>
        </w:rPr>
      </w:pPr>
      <w:r w:rsidRPr="00110884">
        <w:rPr>
          <w:lang w:val="fr-CH"/>
        </w:rPr>
        <w:t>Règles relative</w:t>
      </w:r>
      <w:r w:rsidR="00BD1FE8" w:rsidRPr="00110884">
        <w:rPr>
          <w:lang w:val="fr-CH"/>
        </w:rPr>
        <w:t>s</w:t>
      </w:r>
      <w:r w:rsidRPr="00110884">
        <w:rPr>
          <w:lang w:val="fr-CH"/>
        </w:rPr>
        <w:t xml:space="preserve"> à la circulation</w:t>
      </w:r>
      <w:r w:rsidR="00DB2047" w:rsidRPr="00110884">
        <w:rPr>
          <w:lang w:val="fr-CH"/>
        </w:rPr>
        <w:t xml:space="preserve"> aérienne</w:t>
      </w:r>
    </w:p>
    <w:p w14:paraId="1F45E4AA" w14:textId="232C677F" w:rsidR="00AB7297" w:rsidRPr="00110884" w:rsidRDefault="00C15203" w:rsidP="00C15203">
      <w:pPr>
        <w:pStyle w:val="Bullet2"/>
        <w:rPr>
          <w:lang w:val="fr-CH"/>
        </w:rPr>
      </w:pPr>
      <w:r w:rsidRPr="00110884">
        <w:rPr>
          <w:lang w:val="fr-CH"/>
        </w:rPr>
        <w:t xml:space="preserve">Longbriefing </w:t>
      </w:r>
      <w:r w:rsidR="00BA230C" w:rsidRPr="00110884">
        <w:rPr>
          <w:lang w:val="fr-CH"/>
        </w:rPr>
        <w:t>point d’aboutissement</w:t>
      </w:r>
      <w:r w:rsidRPr="00110884">
        <w:rPr>
          <w:lang w:val="fr-CH"/>
        </w:rPr>
        <w:t xml:space="preserve">, </w:t>
      </w:r>
      <w:r w:rsidR="00BA230C" w:rsidRPr="00110884">
        <w:rPr>
          <w:lang w:val="fr-CH"/>
        </w:rPr>
        <w:t>approche et atterrissage</w:t>
      </w:r>
    </w:p>
    <w:p w14:paraId="57621B9B" w14:textId="2908A317" w:rsidR="00AB7297" w:rsidRPr="00110884" w:rsidRDefault="007259AB" w:rsidP="00AB7297">
      <w:pPr>
        <w:pStyle w:val="TitelStandardSection"/>
        <w:rPr>
          <w:lang w:val="fr-CH"/>
        </w:rPr>
      </w:pPr>
      <w:r w:rsidRPr="00110884">
        <w:rPr>
          <w:lang w:val="fr-CH"/>
        </w:rPr>
        <w:t>Eléments pratiques</w:t>
      </w:r>
    </w:p>
    <w:p w14:paraId="0CA7BFDD" w14:textId="555518D2" w:rsidR="00C15203" w:rsidRPr="00110884" w:rsidRDefault="00BA230C" w:rsidP="00C15203">
      <w:pPr>
        <w:pStyle w:val="Bullet2"/>
        <w:rPr>
          <w:lang w:val="fr-CH"/>
        </w:rPr>
      </w:pPr>
      <w:r w:rsidRPr="00110884">
        <w:rPr>
          <w:lang w:val="fr-CH"/>
        </w:rPr>
        <w:t>Entraînement au dé</w:t>
      </w:r>
      <w:r w:rsidR="006D0B2B" w:rsidRPr="00110884">
        <w:rPr>
          <w:lang w:val="fr-CH"/>
        </w:rPr>
        <w:t>collage</w:t>
      </w:r>
      <w:r w:rsidRPr="00110884">
        <w:rPr>
          <w:lang w:val="fr-CH"/>
        </w:rPr>
        <w:t xml:space="preserve"> et au vol de montée</w:t>
      </w:r>
    </w:p>
    <w:p w14:paraId="1A784925" w14:textId="2ED2C043" w:rsidR="00C15203" w:rsidRPr="00110884" w:rsidRDefault="00BA230C" w:rsidP="00C15203">
      <w:pPr>
        <w:pStyle w:val="Bullet2"/>
        <w:rPr>
          <w:lang w:val="fr-CH"/>
        </w:rPr>
      </w:pPr>
      <w:r w:rsidRPr="00110884">
        <w:rPr>
          <w:lang w:val="fr-CH"/>
        </w:rPr>
        <w:t>Procédure d’entrée dans la zone de perte d’altitude et dans le circuit d’aérodrome</w:t>
      </w:r>
    </w:p>
    <w:p w14:paraId="139ACB57" w14:textId="1EF7B0F8" w:rsidR="00C15203" w:rsidRPr="00110884" w:rsidRDefault="005275F6" w:rsidP="00C15203">
      <w:pPr>
        <w:pStyle w:val="Bullet2"/>
        <w:rPr>
          <w:lang w:val="fr-CH"/>
        </w:rPr>
      </w:pPr>
      <w:r w:rsidRPr="00110884">
        <w:rPr>
          <w:lang w:val="fr-CH"/>
        </w:rPr>
        <w:t>Observation</w:t>
      </w:r>
      <w:r w:rsidR="00BA230C" w:rsidRPr="00110884">
        <w:rPr>
          <w:lang w:val="fr-CH"/>
        </w:rPr>
        <w:t xml:space="preserve"> de l’espace aérien</w:t>
      </w:r>
      <w:r w:rsidR="00C15203" w:rsidRPr="00110884">
        <w:rPr>
          <w:lang w:val="fr-CH"/>
        </w:rPr>
        <w:t>,</w:t>
      </w:r>
      <w:r w:rsidR="00BA230C" w:rsidRPr="00110884">
        <w:rPr>
          <w:lang w:val="fr-CH"/>
        </w:rPr>
        <w:t xml:space="preserve"> prévention des collisions</w:t>
      </w:r>
    </w:p>
    <w:p w14:paraId="3477733E" w14:textId="2BE1F420" w:rsidR="00C15203" w:rsidRPr="00110884" w:rsidRDefault="00BA230C" w:rsidP="00C15203">
      <w:pPr>
        <w:pStyle w:val="Bullet2"/>
        <w:rPr>
          <w:lang w:val="fr-CH"/>
        </w:rPr>
      </w:pPr>
      <w:r w:rsidRPr="00110884">
        <w:rPr>
          <w:lang w:val="fr-CH"/>
        </w:rPr>
        <w:t>B</w:t>
      </w:r>
      <w:r w:rsidR="00C15203" w:rsidRPr="00110884">
        <w:rPr>
          <w:lang w:val="fr-CH"/>
        </w:rPr>
        <w:t>riefing</w:t>
      </w:r>
      <w:r w:rsidR="002822FF">
        <w:rPr>
          <w:lang w:val="fr-CH"/>
        </w:rPr>
        <w:t xml:space="preserve"> d’approche</w:t>
      </w:r>
      <w:r w:rsidR="00C15203" w:rsidRPr="00110884">
        <w:rPr>
          <w:lang w:val="fr-CH"/>
        </w:rPr>
        <w:t xml:space="preserve">, </w:t>
      </w:r>
      <w:r w:rsidR="0093341E" w:rsidRPr="00110884">
        <w:rPr>
          <w:lang w:val="fr-CH"/>
        </w:rPr>
        <w:t>contrôles</w:t>
      </w:r>
    </w:p>
    <w:p w14:paraId="658CD28F" w14:textId="7D659046" w:rsidR="00C15203" w:rsidRPr="00110884" w:rsidRDefault="00BA230C" w:rsidP="00C15203">
      <w:pPr>
        <w:pStyle w:val="Bullet2"/>
        <w:rPr>
          <w:lang w:val="fr-CH"/>
        </w:rPr>
      </w:pPr>
      <w:r w:rsidRPr="00110884">
        <w:rPr>
          <w:lang w:val="fr-CH"/>
        </w:rPr>
        <w:t>Prise en compte du vent</w:t>
      </w:r>
      <w:r w:rsidR="00C15203" w:rsidRPr="00110884">
        <w:rPr>
          <w:lang w:val="fr-CH"/>
        </w:rPr>
        <w:t xml:space="preserve">, </w:t>
      </w:r>
      <w:r w:rsidRPr="00110884">
        <w:rPr>
          <w:lang w:val="fr-CH"/>
        </w:rPr>
        <w:t>vitesses</w:t>
      </w:r>
    </w:p>
    <w:p w14:paraId="6676AB43" w14:textId="7F51F723" w:rsidR="00C15203" w:rsidRPr="00110884" w:rsidRDefault="00754BDC" w:rsidP="00C15203">
      <w:pPr>
        <w:pStyle w:val="Bullet2"/>
        <w:rPr>
          <w:lang w:val="fr-CH"/>
        </w:rPr>
      </w:pPr>
      <w:r w:rsidRPr="00110884">
        <w:rPr>
          <w:lang w:val="fr-CH"/>
        </w:rPr>
        <w:t>Intégration dans le circuit</w:t>
      </w:r>
    </w:p>
    <w:p w14:paraId="71951815" w14:textId="3EB88298" w:rsidR="00C15203" w:rsidRPr="00110884" w:rsidRDefault="0093341E" w:rsidP="00C15203">
      <w:pPr>
        <w:pStyle w:val="Bullet2"/>
        <w:rPr>
          <w:lang w:val="fr-CH"/>
        </w:rPr>
      </w:pPr>
      <w:r w:rsidRPr="00110884">
        <w:rPr>
          <w:lang w:val="fr-CH"/>
        </w:rPr>
        <w:t>Ajustement de la hauteur d’approche</w:t>
      </w:r>
      <w:r w:rsidR="00C15203" w:rsidRPr="00110884">
        <w:rPr>
          <w:lang w:val="fr-CH"/>
        </w:rPr>
        <w:t xml:space="preserve">, </w:t>
      </w:r>
      <w:r w:rsidRPr="00110884">
        <w:rPr>
          <w:lang w:val="fr-CH"/>
        </w:rPr>
        <w:t>utilisation des aérofreins</w:t>
      </w:r>
      <w:r w:rsidR="00C15203" w:rsidRPr="00110884">
        <w:rPr>
          <w:lang w:val="fr-CH"/>
        </w:rPr>
        <w:t xml:space="preserve">, </w:t>
      </w:r>
      <w:r w:rsidRPr="00110884">
        <w:rPr>
          <w:lang w:val="fr-CH"/>
        </w:rPr>
        <w:t>point d’aboutissement (</w:t>
      </w:r>
      <w:proofErr w:type="spellStart"/>
      <w:r w:rsidR="00C15203" w:rsidRPr="00110884">
        <w:rPr>
          <w:lang w:val="fr-CH"/>
        </w:rPr>
        <w:t>aiming</w:t>
      </w:r>
      <w:proofErr w:type="spellEnd"/>
      <w:r w:rsidR="00C15203" w:rsidRPr="00110884">
        <w:rPr>
          <w:lang w:val="fr-CH"/>
        </w:rPr>
        <w:t xml:space="preserve"> point</w:t>
      </w:r>
      <w:r w:rsidRPr="00110884">
        <w:rPr>
          <w:lang w:val="fr-CH"/>
        </w:rPr>
        <w:t>)</w:t>
      </w:r>
    </w:p>
    <w:p w14:paraId="7FC9C94C" w14:textId="2695078A" w:rsidR="00C15203" w:rsidRPr="00110884" w:rsidRDefault="00BA230C" w:rsidP="00C15203">
      <w:pPr>
        <w:pStyle w:val="Bullet2"/>
        <w:rPr>
          <w:lang w:val="fr-CH"/>
        </w:rPr>
      </w:pPr>
      <w:r w:rsidRPr="00110884">
        <w:rPr>
          <w:lang w:val="fr-CH"/>
        </w:rPr>
        <w:t>Approches hautes et basses</w:t>
      </w:r>
    </w:p>
    <w:p w14:paraId="40EA9D82" w14:textId="77777777" w:rsidR="00BA230C" w:rsidRPr="00110884" w:rsidRDefault="00BA230C" w:rsidP="00BA230C">
      <w:pPr>
        <w:pStyle w:val="Bullet2"/>
        <w:rPr>
          <w:lang w:val="fr-CH"/>
        </w:rPr>
      </w:pPr>
      <w:r w:rsidRPr="00110884">
        <w:rPr>
          <w:lang w:val="fr-CH"/>
        </w:rPr>
        <w:t>Manipulation du train d’atterrissage rétractable</w:t>
      </w:r>
    </w:p>
    <w:p w14:paraId="57AA8404" w14:textId="6CFE7D3F" w:rsidR="00C15203" w:rsidRPr="00110884" w:rsidRDefault="00BA230C" w:rsidP="00C15203">
      <w:pPr>
        <w:pStyle w:val="Bullet2"/>
        <w:rPr>
          <w:i/>
          <w:iCs/>
          <w:lang w:val="fr-CH"/>
        </w:rPr>
      </w:pPr>
      <w:r w:rsidRPr="00110884">
        <w:rPr>
          <w:i/>
          <w:iCs/>
          <w:lang w:val="fr-CH"/>
        </w:rPr>
        <w:t>Utilisation des volets</w:t>
      </w:r>
      <w:r w:rsidR="00C15203" w:rsidRPr="00110884">
        <w:rPr>
          <w:i/>
          <w:iCs/>
          <w:lang w:val="fr-CH"/>
        </w:rPr>
        <w:t xml:space="preserve"> </w:t>
      </w:r>
      <w:r w:rsidR="00C639C2" w:rsidRPr="00110884">
        <w:rPr>
          <w:i/>
          <w:iCs/>
          <w:lang w:val="fr-CH"/>
        </w:rPr>
        <w:t xml:space="preserve">de courbure </w:t>
      </w:r>
      <w:r w:rsidR="00C15203" w:rsidRPr="00110884">
        <w:rPr>
          <w:i/>
          <w:iCs/>
          <w:lang w:val="fr-CH"/>
        </w:rPr>
        <w:t>(</w:t>
      </w:r>
      <w:r w:rsidRPr="00110884">
        <w:rPr>
          <w:i/>
          <w:iCs/>
          <w:lang w:val="fr-CH"/>
        </w:rPr>
        <w:t>si équipé</w:t>
      </w:r>
      <w:r w:rsidR="00C15203" w:rsidRPr="00110884">
        <w:rPr>
          <w:i/>
          <w:iCs/>
          <w:lang w:val="fr-CH"/>
        </w:rPr>
        <w:t>)</w:t>
      </w:r>
    </w:p>
    <w:p w14:paraId="43976B0A" w14:textId="37BECED4" w:rsidR="00C15203" w:rsidRPr="00110884" w:rsidRDefault="00EA0F75" w:rsidP="00C15203">
      <w:pPr>
        <w:pStyle w:val="Bullet2"/>
        <w:rPr>
          <w:lang w:val="fr-CH"/>
        </w:rPr>
      </w:pPr>
      <w:r w:rsidRPr="00110884">
        <w:rPr>
          <w:lang w:val="fr-CH"/>
        </w:rPr>
        <w:t>Atterrissages par vent de travers</w:t>
      </w:r>
    </w:p>
    <w:p w14:paraId="22F23374" w14:textId="779E1D3A" w:rsidR="00C15203" w:rsidRPr="00110884" w:rsidRDefault="0093341E" w:rsidP="00C15203">
      <w:pPr>
        <w:pStyle w:val="Bullet2"/>
        <w:rPr>
          <w:lang w:val="fr-CH"/>
        </w:rPr>
      </w:pPr>
      <w:r w:rsidRPr="00110884">
        <w:rPr>
          <w:lang w:val="fr-CH"/>
        </w:rPr>
        <w:t>Circuits main gauche et main droite sur toutes les pistes disponibles</w:t>
      </w:r>
    </w:p>
    <w:p w14:paraId="69C9FEF2" w14:textId="49709A8F" w:rsidR="00AB7297" w:rsidRPr="00110884" w:rsidRDefault="00BA230C" w:rsidP="00C15203">
      <w:pPr>
        <w:pStyle w:val="Bullet2"/>
        <w:rPr>
          <w:lang w:val="fr-CH"/>
        </w:rPr>
      </w:pPr>
      <w:r w:rsidRPr="00110884">
        <w:rPr>
          <w:lang w:val="fr-CH"/>
        </w:rPr>
        <w:t>Procédures d’atterrissage sur terrain court</w:t>
      </w:r>
    </w:p>
    <w:p w14:paraId="05466A80" w14:textId="55F2ED09" w:rsidR="00AB7297" w:rsidRPr="00110884" w:rsidRDefault="003D25C6" w:rsidP="00AB7297">
      <w:pPr>
        <w:pStyle w:val="TitelStandardSection"/>
        <w:rPr>
          <w:lang w:val="fr-CH"/>
        </w:rPr>
      </w:pPr>
      <w:r w:rsidRPr="00110884">
        <w:rPr>
          <w:lang w:val="fr-CH"/>
        </w:rPr>
        <w:t>Documentation</w:t>
      </w:r>
    </w:p>
    <w:p w14:paraId="37BE6735" w14:textId="668F38EF" w:rsidR="00C15203" w:rsidRPr="00110884" w:rsidRDefault="0093341E" w:rsidP="00C15203">
      <w:pPr>
        <w:pStyle w:val="Bullet2"/>
        <w:rPr>
          <w:lang w:val="fr-CH"/>
        </w:rPr>
      </w:pPr>
      <w:r w:rsidRPr="00110884">
        <w:rPr>
          <w:lang w:val="fr-CH"/>
        </w:rPr>
        <w:t>Carte du circuit</w:t>
      </w:r>
      <w:r w:rsidR="00C15203" w:rsidRPr="00110884">
        <w:rPr>
          <w:lang w:val="fr-CH"/>
        </w:rPr>
        <w:t xml:space="preserve"> </w:t>
      </w:r>
      <w:r w:rsidR="00EA0F75" w:rsidRPr="00110884">
        <w:rPr>
          <w:lang w:val="fr-CH"/>
        </w:rPr>
        <w:t>et</w:t>
      </w:r>
      <w:r w:rsidR="00C15203" w:rsidRPr="00110884">
        <w:rPr>
          <w:lang w:val="fr-CH"/>
        </w:rPr>
        <w:t xml:space="preserve"> </w:t>
      </w:r>
      <w:r w:rsidR="00DE590F" w:rsidRPr="00110884">
        <w:rPr>
          <w:lang w:val="fr-CH"/>
        </w:rPr>
        <w:t>check-list</w:t>
      </w:r>
    </w:p>
    <w:p w14:paraId="1E8A3F76" w14:textId="639BC375" w:rsidR="00C15203" w:rsidRPr="00110884" w:rsidRDefault="00EA0F75" w:rsidP="00C15203">
      <w:pPr>
        <w:pStyle w:val="Bullet2"/>
        <w:rPr>
          <w:lang w:val="fr-CH"/>
        </w:rPr>
      </w:pPr>
      <w:r w:rsidRPr="00110884">
        <w:rPr>
          <w:lang w:val="fr-CH"/>
        </w:rPr>
        <w:t>Manuel de vol du planeur</w:t>
      </w:r>
    </w:p>
    <w:p w14:paraId="38B1583A" w14:textId="20CF577A" w:rsidR="00C15203" w:rsidRPr="00110884" w:rsidRDefault="00195A19" w:rsidP="00C15203">
      <w:pPr>
        <w:pStyle w:val="Bullet2"/>
        <w:rPr>
          <w:lang w:val="fr-CH"/>
        </w:rPr>
      </w:pPr>
      <w:r w:rsidRPr="00110884">
        <w:rPr>
          <w:lang w:val="fr-CH"/>
        </w:rPr>
        <w:t>Théorie vol à voile FSVV</w:t>
      </w:r>
      <w:r w:rsidR="00BA230C" w:rsidRPr="00110884">
        <w:rPr>
          <w:lang w:val="fr-CH"/>
        </w:rPr>
        <w:t xml:space="preserve"> </w:t>
      </w:r>
      <w:r w:rsidR="00C15203" w:rsidRPr="00110884">
        <w:rPr>
          <w:lang w:val="fr-CH"/>
        </w:rPr>
        <w:t>:</w:t>
      </w:r>
      <w:r w:rsidR="00C15203" w:rsidRPr="00110884">
        <w:rPr>
          <w:lang w:val="fr-CH"/>
        </w:rPr>
        <w:tab/>
      </w:r>
      <w:r w:rsidR="008425C4" w:rsidRPr="00110884">
        <w:rPr>
          <w:lang w:val="fr-CH"/>
        </w:rPr>
        <w:t>Branche</w:t>
      </w:r>
      <w:r w:rsidR="00C15203" w:rsidRPr="00110884">
        <w:rPr>
          <w:lang w:val="fr-CH"/>
        </w:rPr>
        <w:t xml:space="preserve"> 10</w:t>
      </w:r>
      <w:r w:rsidR="00C15203" w:rsidRPr="00110884">
        <w:rPr>
          <w:lang w:val="fr-CH"/>
        </w:rPr>
        <w:tab/>
      </w:r>
      <w:r w:rsidR="00EA0F75" w:rsidRPr="00110884">
        <w:rPr>
          <w:lang w:val="fr-CH"/>
        </w:rPr>
        <w:t>articles pertinents</w:t>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EA0F75" w:rsidRPr="00110884">
        <w:rPr>
          <w:lang w:val="fr-CH"/>
        </w:rPr>
        <w:tab/>
      </w:r>
      <w:r w:rsidR="008425C4" w:rsidRPr="00110884">
        <w:rPr>
          <w:lang w:val="fr-CH"/>
        </w:rPr>
        <w:t>Branche</w:t>
      </w:r>
      <w:r w:rsidR="00C15203" w:rsidRPr="00110884">
        <w:rPr>
          <w:lang w:val="fr-CH"/>
        </w:rPr>
        <w:t xml:space="preserve"> 30</w:t>
      </w:r>
      <w:r w:rsidR="00C15203" w:rsidRPr="00110884">
        <w:rPr>
          <w:lang w:val="fr-CH"/>
        </w:rPr>
        <w:tab/>
      </w:r>
      <w:proofErr w:type="gramStart"/>
      <w:r w:rsidR="00E250F8" w:rsidRPr="00110884">
        <w:rPr>
          <w:lang w:val="fr-CH"/>
        </w:rPr>
        <w:t>c</w:t>
      </w:r>
      <w:r w:rsidR="008425C4" w:rsidRPr="00110884">
        <w:rPr>
          <w:lang w:val="fr-CH"/>
        </w:rPr>
        <w:t>hapitre</w:t>
      </w:r>
      <w:proofErr w:type="gramEnd"/>
      <w:r w:rsidR="00C15203" w:rsidRPr="00110884">
        <w:rPr>
          <w:lang w:val="fr-CH"/>
        </w:rPr>
        <w:t xml:space="preserve"> 2</w:t>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8425C4" w:rsidRPr="00110884">
        <w:rPr>
          <w:lang w:val="fr-CH"/>
        </w:rPr>
        <w:t>Branche</w:t>
      </w:r>
      <w:r w:rsidR="00C15203" w:rsidRPr="00110884">
        <w:rPr>
          <w:lang w:val="fr-CH"/>
        </w:rPr>
        <w:t xml:space="preserve"> 40</w:t>
      </w:r>
      <w:r w:rsidR="00C15203" w:rsidRPr="00110884">
        <w:rPr>
          <w:lang w:val="fr-CH"/>
        </w:rPr>
        <w:tab/>
      </w:r>
      <w:r w:rsidR="00E250F8" w:rsidRPr="00110884">
        <w:rPr>
          <w:lang w:val="fr-CH"/>
        </w:rPr>
        <w:t>c</w:t>
      </w:r>
      <w:r w:rsidR="008425C4" w:rsidRPr="00110884">
        <w:rPr>
          <w:lang w:val="fr-CH"/>
        </w:rPr>
        <w:t>hapitre</w:t>
      </w:r>
      <w:r w:rsidR="00E250F8" w:rsidRPr="00110884">
        <w:rPr>
          <w:lang w:val="fr-CH"/>
        </w:rPr>
        <w:t>s</w:t>
      </w:r>
      <w:r w:rsidR="00C15203" w:rsidRPr="00110884">
        <w:rPr>
          <w:lang w:val="fr-CH"/>
        </w:rPr>
        <w:t xml:space="preserve"> 0 </w:t>
      </w:r>
      <w:r w:rsidR="00EA0F75" w:rsidRPr="00110884">
        <w:rPr>
          <w:lang w:val="fr-CH"/>
        </w:rPr>
        <w:t>et</w:t>
      </w:r>
      <w:r w:rsidR="00C15203" w:rsidRPr="00110884">
        <w:rPr>
          <w:lang w:val="fr-CH"/>
        </w:rPr>
        <w:t xml:space="preserve"> 6</w:t>
      </w:r>
    </w:p>
    <w:p w14:paraId="0692720E" w14:textId="290FADB3" w:rsidR="00C15203" w:rsidRPr="00110884" w:rsidRDefault="00C15203" w:rsidP="00C15203">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91 - 116</w:t>
      </w:r>
    </w:p>
    <w:p w14:paraId="3B2E336A" w14:textId="1F880E34" w:rsidR="00C15203" w:rsidRPr="00110884" w:rsidRDefault="00DE590F" w:rsidP="00C15203">
      <w:pPr>
        <w:pStyle w:val="Bullet2"/>
        <w:rPr>
          <w:lang w:val="fr-CH"/>
        </w:rPr>
      </w:pPr>
      <w:r w:rsidRPr="00110884">
        <w:rPr>
          <w:lang w:val="fr-CH"/>
        </w:rPr>
        <w:t>Check-list</w:t>
      </w:r>
      <w:r w:rsidR="00C15203" w:rsidRPr="00110884">
        <w:rPr>
          <w:lang w:val="fr-CH"/>
        </w:rPr>
        <w:t xml:space="preserve"> </w:t>
      </w:r>
      <w:r w:rsidR="00EA0F75" w:rsidRPr="00110884">
        <w:rPr>
          <w:lang w:val="fr-CH"/>
        </w:rPr>
        <w:t>et procédures de vol</w:t>
      </w:r>
      <w:r w:rsidR="00C15203" w:rsidRPr="00110884">
        <w:rPr>
          <w:lang w:val="fr-CH"/>
        </w:rPr>
        <w:t xml:space="preserve"> </w:t>
      </w:r>
      <w:r w:rsidR="0092351D" w:rsidRPr="00110884">
        <w:rPr>
          <w:lang w:val="fr-CH"/>
        </w:rPr>
        <w:t>FSVV</w:t>
      </w:r>
    </w:p>
    <w:p w14:paraId="79706925" w14:textId="15EB5EEA" w:rsidR="00AB7297" w:rsidRPr="00110884" w:rsidRDefault="00E03DDF" w:rsidP="00FA339D">
      <w:pPr>
        <w:pStyle w:val="Bullet2"/>
        <w:rPr>
          <w:lang w:val="fr-CH"/>
        </w:rPr>
      </w:pPr>
      <w:proofErr w:type="spellStart"/>
      <w:r w:rsidRPr="00110884">
        <w:rPr>
          <w:lang w:val="fr-CH"/>
        </w:rPr>
        <w:t>Safety</w:t>
      </w:r>
      <w:proofErr w:type="spellEnd"/>
      <w:r w:rsidRPr="00110884">
        <w:rPr>
          <w:lang w:val="fr-CH"/>
        </w:rPr>
        <w:t xml:space="preserve"> Briefings</w:t>
      </w:r>
      <w:r w:rsidR="00BD1FE8" w:rsidRPr="00110884">
        <w:rPr>
          <w:lang w:val="fr-CH"/>
        </w:rPr>
        <w:t> :</w:t>
      </w:r>
      <w:r w:rsidR="00C15203" w:rsidRPr="00110884">
        <w:rPr>
          <w:lang w:val="fr-CH"/>
        </w:rPr>
        <w:tab/>
      </w:r>
      <w:r w:rsidR="000E7EB7" w:rsidRPr="00110884">
        <w:rPr>
          <w:lang w:val="fr-CH"/>
        </w:rPr>
        <w:tab/>
      </w:r>
      <w:r w:rsidR="00BA230C" w:rsidRPr="00110884">
        <w:rPr>
          <w:lang w:val="fr-CH"/>
        </w:rPr>
        <w:t>Train d’atterrissage rentrant</w:t>
      </w:r>
    </w:p>
    <w:p w14:paraId="687E9691" w14:textId="2AE739EF" w:rsidR="00AB7297" w:rsidRPr="00110884" w:rsidRDefault="009B09D8" w:rsidP="00AB7297">
      <w:pPr>
        <w:pStyle w:val="TitelStandardSection"/>
        <w:rPr>
          <w:lang w:val="fr-CH"/>
        </w:rPr>
      </w:pPr>
      <w:r w:rsidRPr="00110884">
        <w:rPr>
          <w:lang w:val="fr-CH"/>
        </w:rPr>
        <w:t>Objectifs</w:t>
      </w:r>
    </w:p>
    <w:p w14:paraId="016A1D74" w14:textId="2A8513A4" w:rsidR="00C15203" w:rsidRPr="00110884" w:rsidRDefault="0093341E" w:rsidP="001613C7">
      <w:pPr>
        <w:pStyle w:val="TargetsFlugauftrag"/>
        <w:numPr>
          <w:ilvl w:val="0"/>
          <w:numId w:val="46"/>
        </w:numPr>
        <w:ind w:left="567" w:hanging="567"/>
        <w:rPr>
          <w:lang w:val="fr-CH"/>
        </w:rPr>
      </w:pPr>
      <w:r w:rsidRPr="00110884">
        <w:rPr>
          <w:lang w:val="fr-CH"/>
        </w:rPr>
        <w:t xml:space="preserve">Je </w:t>
      </w:r>
      <w:r w:rsidR="002822FF">
        <w:rPr>
          <w:lang w:val="fr-CH"/>
        </w:rPr>
        <w:t>sais</w:t>
      </w:r>
      <w:r w:rsidRPr="00110884">
        <w:rPr>
          <w:lang w:val="fr-CH"/>
        </w:rPr>
        <w:t xml:space="preserve"> m’intégrer dans le circuit d’aérodrome</w:t>
      </w:r>
    </w:p>
    <w:p w14:paraId="5EF8A9B4" w14:textId="20002540" w:rsidR="00C15203" w:rsidRPr="00110884" w:rsidRDefault="0093341E" w:rsidP="00C15203">
      <w:pPr>
        <w:pStyle w:val="TargetsFlugauftrag"/>
        <w:rPr>
          <w:lang w:val="fr-CH"/>
        </w:rPr>
      </w:pPr>
      <w:r w:rsidRPr="00110884">
        <w:rPr>
          <w:lang w:val="fr-CH"/>
        </w:rPr>
        <w:t>J</w:t>
      </w:r>
      <w:r w:rsidR="007D48C4" w:rsidRPr="00110884">
        <w:rPr>
          <w:lang w:val="fr-CH"/>
        </w:rPr>
        <w:t xml:space="preserve">’exécute </w:t>
      </w:r>
      <w:r w:rsidRPr="00110884">
        <w:rPr>
          <w:lang w:val="fr-CH"/>
        </w:rPr>
        <w:t>mon approche même sans points de référence au sol</w:t>
      </w:r>
    </w:p>
    <w:p w14:paraId="049351EF" w14:textId="3F69BA39" w:rsidR="00C15203" w:rsidRPr="00110884" w:rsidRDefault="0093341E" w:rsidP="00C15203">
      <w:pPr>
        <w:pStyle w:val="TargetsFlugauftrag"/>
        <w:rPr>
          <w:lang w:val="fr-CH"/>
        </w:rPr>
      </w:pPr>
      <w:r w:rsidRPr="00110884">
        <w:rPr>
          <w:lang w:val="fr-CH"/>
        </w:rPr>
        <w:t xml:space="preserve">Je </w:t>
      </w:r>
      <w:r w:rsidR="007D48C4" w:rsidRPr="00110884">
        <w:rPr>
          <w:lang w:val="fr-CH"/>
        </w:rPr>
        <w:t>tiens</w:t>
      </w:r>
      <w:r w:rsidRPr="00110884">
        <w:rPr>
          <w:lang w:val="fr-CH"/>
        </w:rPr>
        <w:t xml:space="preserve"> compte du vent pour l’approche</w:t>
      </w:r>
      <w:r w:rsidR="00C15203" w:rsidRPr="00110884">
        <w:rPr>
          <w:lang w:val="fr-CH"/>
        </w:rPr>
        <w:tab/>
      </w:r>
    </w:p>
    <w:p w14:paraId="5B6328B1" w14:textId="0547BA7D" w:rsidR="00AB7297" w:rsidRPr="00110884" w:rsidRDefault="007D48C4" w:rsidP="00C15203">
      <w:pPr>
        <w:pStyle w:val="TargetsFlugauftrag"/>
        <w:rPr>
          <w:lang w:val="fr-CH"/>
        </w:rPr>
      </w:pPr>
      <w:r w:rsidRPr="00110884">
        <w:rPr>
          <w:lang w:val="fr-CH"/>
        </w:rPr>
        <w:t>J</w:t>
      </w:r>
      <w:r w:rsidR="002822FF">
        <w:rPr>
          <w:lang w:val="fr-CH"/>
        </w:rPr>
        <w:t xml:space="preserve">e sais </w:t>
      </w:r>
      <w:r w:rsidR="0093341E" w:rsidRPr="00110884">
        <w:rPr>
          <w:lang w:val="fr-CH"/>
        </w:rPr>
        <w:t>atterri</w:t>
      </w:r>
      <w:r w:rsidR="002822FF">
        <w:rPr>
          <w:lang w:val="fr-CH"/>
        </w:rPr>
        <w:t>r</w:t>
      </w:r>
      <w:r w:rsidR="0093341E" w:rsidRPr="00110884">
        <w:rPr>
          <w:lang w:val="fr-CH"/>
        </w:rPr>
        <w:t xml:space="preserve"> dans les </w:t>
      </w:r>
      <w:r w:rsidR="00C15203" w:rsidRPr="00110884">
        <w:rPr>
          <w:lang w:val="fr-CH"/>
        </w:rPr>
        <w:t>100 m</w:t>
      </w:r>
    </w:p>
    <w:p w14:paraId="2B55D126" w14:textId="1B33F8C4" w:rsidR="00C15203" w:rsidRPr="00110884" w:rsidRDefault="00BA7602" w:rsidP="00C15203">
      <w:pPr>
        <w:pStyle w:val="TargetsFlugauftrag"/>
        <w:rPr>
          <w:lang w:val="fr-CH"/>
        </w:rPr>
      </w:pPr>
      <w:r w:rsidRPr="00110884">
        <w:rPr>
          <w:lang w:val="fr-CH"/>
        </w:rPr>
        <w:t>Objectif personnel</w:t>
      </w:r>
      <w:r w:rsidR="0093341E" w:rsidRPr="00110884">
        <w:rPr>
          <w:lang w:val="fr-CH"/>
        </w:rPr>
        <w:t xml:space="preserve"> </w:t>
      </w:r>
      <w:r w:rsidR="00C15203" w:rsidRPr="00110884">
        <w:rPr>
          <w:lang w:val="fr-CH"/>
        </w:rPr>
        <w:t>:</w:t>
      </w:r>
    </w:p>
    <w:p w14:paraId="061CFD59" w14:textId="1ED3A3E6"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09A26585" w14:textId="77777777" w:rsidTr="00AB7297">
        <w:tc>
          <w:tcPr>
            <w:tcW w:w="3260" w:type="dxa"/>
            <w:tcBorders>
              <w:bottom w:val="nil"/>
              <w:right w:val="nil"/>
            </w:tcBorders>
          </w:tcPr>
          <w:p w14:paraId="212FFA27" w14:textId="2268FB90"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489C7432" w14:textId="719D5ED2"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35228DB0" w14:textId="2FEFDDA0"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35FC1257" w14:textId="77777777" w:rsidTr="00AB7297">
        <w:tc>
          <w:tcPr>
            <w:tcW w:w="9781" w:type="dxa"/>
            <w:gridSpan w:val="3"/>
            <w:tcBorders>
              <w:top w:val="nil"/>
            </w:tcBorders>
          </w:tcPr>
          <w:p w14:paraId="361D44DB" w14:textId="77777777" w:rsidR="00AB7297" w:rsidRPr="00110884" w:rsidRDefault="00AB7297" w:rsidP="00AB7297">
            <w:pPr>
              <w:rPr>
                <w:lang w:val="fr-CH" w:eastAsia="it-CH"/>
              </w:rPr>
            </w:pPr>
          </w:p>
          <w:p w14:paraId="1BE75F7A" w14:textId="77777777" w:rsidR="00AB7297" w:rsidRPr="00110884" w:rsidRDefault="00AB7297" w:rsidP="00AB7297">
            <w:pPr>
              <w:rPr>
                <w:lang w:val="fr-CH" w:eastAsia="it-CH"/>
              </w:rPr>
            </w:pPr>
          </w:p>
          <w:p w14:paraId="16467D9A" w14:textId="77777777" w:rsidR="00AB7297" w:rsidRPr="00110884" w:rsidRDefault="00AB7297" w:rsidP="00AB7297">
            <w:pPr>
              <w:rPr>
                <w:lang w:val="fr-CH" w:eastAsia="it-CH"/>
              </w:rPr>
            </w:pPr>
          </w:p>
          <w:p w14:paraId="294D2BDA" w14:textId="77777777" w:rsidR="00AB7297" w:rsidRPr="00110884" w:rsidRDefault="00AB7297" w:rsidP="00AB7297">
            <w:pPr>
              <w:rPr>
                <w:lang w:val="fr-CH" w:eastAsia="it-CH"/>
              </w:rPr>
            </w:pPr>
          </w:p>
          <w:p w14:paraId="109818CC" w14:textId="77777777" w:rsidR="00AB7297" w:rsidRPr="00110884" w:rsidRDefault="00AB7297" w:rsidP="00AB7297">
            <w:pPr>
              <w:rPr>
                <w:lang w:val="fr-CH" w:eastAsia="it-CH"/>
              </w:rPr>
            </w:pPr>
          </w:p>
        </w:tc>
      </w:tr>
    </w:tbl>
    <w:p w14:paraId="22587158" w14:textId="769DFD86"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852FE0F" w14:textId="77777777" w:rsidTr="00AB7297">
        <w:tc>
          <w:tcPr>
            <w:tcW w:w="9781" w:type="dxa"/>
          </w:tcPr>
          <w:p w14:paraId="3600F95D" w14:textId="77777777" w:rsidR="00AB7297" w:rsidRPr="00110884" w:rsidRDefault="00AB7297" w:rsidP="00AB7297">
            <w:pPr>
              <w:rPr>
                <w:lang w:val="fr-CH" w:eastAsia="it-CH"/>
              </w:rPr>
            </w:pPr>
          </w:p>
          <w:p w14:paraId="5E6B27B2" w14:textId="77777777" w:rsidR="00AB7297" w:rsidRPr="00110884" w:rsidRDefault="00AB7297" w:rsidP="00AB7297">
            <w:pPr>
              <w:rPr>
                <w:lang w:val="fr-CH" w:eastAsia="it-CH"/>
              </w:rPr>
            </w:pPr>
          </w:p>
          <w:p w14:paraId="4FDEB95F" w14:textId="77777777" w:rsidR="00AB7297" w:rsidRPr="00110884" w:rsidRDefault="00AB7297" w:rsidP="00AB7297">
            <w:pPr>
              <w:rPr>
                <w:lang w:val="fr-CH" w:eastAsia="it-CH"/>
              </w:rPr>
            </w:pPr>
          </w:p>
          <w:p w14:paraId="2E7A45F5" w14:textId="77777777" w:rsidR="00AB7297" w:rsidRPr="00110884" w:rsidRDefault="00AB7297" w:rsidP="00AB7297">
            <w:pPr>
              <w:rPr>
                <w:lang w:val="fr-CH" w:eastAsia="it-CH"/>
              </w:rPr>
            </w:pPr>
          </w:p>
          <w:p w14:paraId="23DA96AE" w14:textId="77777777" w:rsidR="00AB7297" w:rsidRPr="00110884" w:rsidRDefault="00AB7297" w:rsidP="00AB7297">
            <w:pPr>
              <w:rPr>
                <w:lang w:val="fr-CH" w:eastAsia="it-CH"/>
              </w:rPr>
            </w:pPr>
          </w:p>
          <w:p w14:paraId="13D3606A" w14:textId="77777777" w:rsidR="00AB7297" w:rsidRPr="00110884" w:rsidRDefault="00AB7297" w:rsidP="00AB7297">
            <w:pPr>
              <w:rPr>
                <w:lang w:val="fr-CH" w:eastAsia="it-CH"/>
              </w:rPr>
            </w:pPr>
          </w:p>
          <w:p w14:paraId="2F2675C3" w14:textId="77777777" w:rsidR="00AB7297" w:rsidRPr="00110884" w:rsidRDefault="00AB7297" w:rsidP="00AB7297">
            <w:pPr>
              <w:rPr>
                <w:lang w:val="fr-CH" w:eastAsia="it-CH"/>
              </w:rPr>
            </w:pPr>
          </w:p>
          <w:p w14:paraId="7180769B" w14:textId="77777777" w:rsidR="00AB7297" w:rsidRPr="00110884" w:rsidRDefault="00AB7297" w:rsidP="00AB7297">
            <w:pPr>
              <w:rPr>
                <w:lang w:val="fr-CH" w:eastAsia="it-CH"/>
              </w:rPr>
            </w:pPr>
          </w:p>
        </w:tc>
      </w:tr>
    </w:tbl>
    <w:p w14:paraId="52E97910" w14:textId="2CED523F"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3AE8F59" w14:textId="77777777" w:rsidTr="00AB7297">
        <w:tc>
          <w:tcPr>
            <w:tcW w:w="9781" w:type="dxa"/>
          </w:tcPr>
          <w:p w14:paraId="61D63F11" w14:textId="77777777" w:rsidR="00AB7297" w:rsidRPr="00110884" w:rsidRDefault="00AB7297" w:rsidP="00AB7297">
            <w:pPr>
              <w:rPr>
                <w:lang w:val="fr-CH" w:eastAsia="it-CH"/>
              </w:rPr>
            </w:pPr>
          </w:p>
          <w:p w14:paraId="733E4A5C" w14:textId="77777777" w:rsidR="00AB7297" w:rsidRPr="00110884" w:rsidRDefault="00AB7297" w:rsidP="00AB7297">
            <w:pPr>
              <w:rPr>
                <w:lang w:val="fr-CH" w:eastAsia="it-CH"/>
              </w:rPr>
            </w:pPr>
          </w:p>
          <w:p w14:paraId="37B7ADCC" w14:textId="77777777" w:rsidR="00AB7297" w:rsidRPr="00110884" w:rsidRDefault="00AB7297" w:rsidP="00AB7297">
            <w:pPr>
              <w:rPr>
                <w:lang w:val="fr-CH" w:eastAsia="it-CH"/>
              </w:rPr>
            </w:pPr>
          </w:p>
          <w:p w14:paraId="1C93470D" w14:textId="77777777" w:rsidR="00AB7297" w:rsidRPr="00110884" w:rsidRDefault="00AB7297" w:rsidP="00AB7297">
            <w:pPr>
              <w:rPr>
                <w:lang w:val="fr-CH" w:eastAsia="it-CH"/>
              </w:rPr>
            </w:pPr>
          </w:p>
          <w:p w14:paraId="59196C54" w14:textId="1B0786AE" w:rsidR="00AB7297" w:rsidRPr="00110884" w:rsidRDefault="00AB7297" w:rsidP="00AB7297">
            <w:pPr>
              <w:rPr>
                <w:lang w:val="fr-CH" w:eastAsia="it-CH"/>
              </w:rPr>
            </w:pPr>
          </w:p>
          <w:p w14:paraId="0AC67D02" w14:textId="77777777" w:rsidR="008575FB" w:rsidRPr="00110884" w:rsidRDefault="008575FB" w:rsidP="00AB7297">
            <w:pPr>
              <w:rPr>
                <w:lang w:val="fr-CH" w:eastAsia="it-CH"/>
              </w:rPr>
            </w:pPr>
          </w:p>
          <w:p w14:paraId="3F5DAB9B" w14:textId="77777777" w:rsidR="00AB7297" w:rsidRPr="00110884" w:rsidRDefault="00AB7297" w:rsidP="00AB7297">
            <w:pPr>
              <w:rPr>
                <w:lang w:val="fr-CH" w:eastAsia="it-CH"/>
              </w:rPr>
            </w:pPr>
          </w:p>
          <w:p w14:paraId="078D3207" w14:textId="77777777" w:rsidR="00AB7297" w:rsidRPr="00110884" w:rsidRDefault="00AB7297" w:rsidP="00AB7297">
            <w:pPr>
              <w:rPr>
                <w:lang w:val="fr-CH" w:eastAsia="it-CH"/>
              </w:rPr>
            </w:pPr>
          </w:p>
          <w:p w14:paraId="4EC4EC6A" w14:textId="77777777" w:rsidR="00AB7297" w:rsidRPr="00110884" w:rsidRDefault="00AB7297" w:rsidP="00AB7297">
            <w:pPr>
              <w:rPr>
                <w:lang w:val="fr-CH" w:eastAsia="it-CH"/>
              </w:rPr>
            </w:pPr>
          </w:p>
        </w:tc>
      </w:tr>
    </w:tbl>
    <w:p w14:paraId="0ABE384E" w14:textId="3F0D496A"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C655FB9" w14:textId="77777777" w:rsidTr="00AB7297">
        <w:tc>
          <w:tcPr>
            <w:tcW w:w="9781" w:type="dxa"/>
          </w:tcPr>
          <w:p w14:paraId="3E82BC43" w14:textId="77777777" w:rsidR="00AB7297" w:rsidRPr="00110884" w:rsidRDefault="00AB7297" w:rsidP="00AB7297">
            <w:pPr>
              <w:rPr>
                <w:lang w:val="fr-CH" w:eastAsia="it-CH"/>
              </w:rPr>
            </w:pPr>
          </w:p>
          <w:p w14:paraId="387D2B76" w14:textId="77777777" w:rsidR="00AB7297" w:rsidRPr="00110884" w:rsidRDefault="00AB7297" w:rsidP="00AB7297">
            <w:pPr>
              <w:rPr>
                <w:lang w:val="fr-CH" w:eastAsia="it-CH"/>
              </w:rPr>
            </w:pPr>
          </w:p>
          <w:p w14:paraId="34F90E88" w14:textId="77777777" w:rsidR="00AB7297" w:rsidRPr="00110884" w:rsidRDefault="00AB7297" w:rsidP="00AB7297">
            <w:pPr>
              <w:rPr>
                <w:lang w:val="fr-CH" w:eastAsia="it-CH"/>
              </w:rPr>
            </w:pPr>
          </w:p>
          <w:p w14:paraId="51AF47E1" w14:textId="77777777" w:rsidR="00AB7297" w:rsidRPr="00110884" w:rsidRDefault="00AB7297" w:rsidP="00AB7297">
            <w:pPr>
              <w:rPr>
                <w:lang w:val="fr-CH" w:eastAsia="it-CH"/>
              </w:rPr>
            </w:pPr>
          </w:p>
        </w:tc>
      </w:tr>
    </w:tbl>
    <w:p w14:paraId="68162601" w14:textId="32B7E2E8"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73CD930" w14:textId="77777777" w:rsidTr="00AB7297">
        <w:tc>
          <w:tcPr>
            <w:tcW w:w="9781" w:type="dxa"/>
          </w:tcPr>
          <w:p w14:paraId="34BCE07C" w14:textId="77777777" w:rsidR="00AB7297" w:rsidRPr="00110884" w:rsidRDefault="00AB7297" w:rsidP="00AB7297">
            <w:pPr>
              <w:rPr>
                <w:lang w:val="fr-CH" w:eastAsia="it-CH"/>
              </w:rPr>
            </w:pPr>
          </w:p>
          <w:p w14:paraId="4CFCD302" w14:textId="77777777" w:rsidR="00AB7297" w:rsidRPr="00110884" w:rsidRDefault="00AB7297" w:rsidP="00AB7297">
            <w:pPr>
              <w:rPr>
                <w:lang w:val="fr-CH" w:eastAsia="it-CH"/>
              </w:rPr>
            </w:pPr>
          </w:p>
          <w:p w14:paraId="1A37C507" w14:textId="77777777" w:rsidR="00AB7297" w:rsidRPr="00110884" w:rsidRDefault="00AB7297" w:rsidP="00AB7297">
            <w:pPr>
              <w:rPr>
                <w:lang w:val="fr-CH" w:eastAsia="it-CH"/>
              </w:rPr>
            </w:pPr>
          </w:p>
          <w:p w14:paraId="688E5417" w14:textId="77777777" w:rsidR="00AB7297" w:rsidRPr="00110884" w:rsidRDefault="00AB7297" w:rsidP="00AB7297">
            <w:pPr>
              <w:rPr>
                <w:lang w:val="fr-CH" w:eastAsia="it-CH"/>
              </w:rPr>
            </w:pPr>
          </w:p>
        </w:tc>
      </w:tr>
    </w:tbl>
    <w:p w14:paraId="3464D051" w14:textId="0F7AD782" w:rsidR="00AB7297" w:rsidRPr="00110884" w:rsidRDefault="00C15203" w:rsidP="00AB7297">
      <w:pPr>
        <w:pStyle w:val="TitelFlugauftragE"/>
        <w:rPr>
          <w:lang w:val="fr-CH"/>
        </w:rPr>
      </w:pPr>
      <w:bookmarkStart w:id="234" w:name="_Toc65525626"/>
      <w:r w:rsidRPr="00110884">
        <w:rPr>
          <w:lang w:val="fr-CH"/>
        </w:rPr>
        <w:lastRenderedPageBreak/>
        <w:t>11</w:t>
      </w:r>
      <w:r w:rsidRPr="00110884">
        <w:rPr>
          <w:lang w:val="fr-CH"/>
        </w:rPr>
        <w:tab/>
      </w:r>
      <w:r w:rsidR="009D68FC" w:rsidRPr="00110884">
        <w:rPr>
          <w:lang w:val="fr-CH"/>
        </w:rPr>
        <w:t>Vol lent</w:t>
      </w:r>
      <w:bookmarkEnd w:id="2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00F06863" w14:textId="77777777" w:rsidTr="00FA339D">
        <w:tc>
          <w:tcPr>
            <w:tcW w:w="833" w:type="pct"/>
            <w:shd w:val="clear" w:color="auto" w:fill="D9D9D9" w:themeFill="background1" w:themeFillShade="D9"/>
            <w:vAlign w:val="center"/>
          </w:tcPr>
          <w:p w14:paraId="0F39CD6B"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378A3C77" w14:textId="16F1DC30"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4D3E7CB8" w14:textId="1E14A15A"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7143705D" w14:textId="0D05F2D9"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433A919A" w14:textId="307F10E7"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38F0977D" w14:textId="623F0515"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71F680F8" w14:textId="77777777" w:rsidTr="00FA339D">
        <w:trPr>
          <w:trHeight w:val="257"/>
        </w:trPr>
        <w:tc>
          <w:tcPr>
            <w:tcW w:w="833" w:type="pct"/>
            <w:vAlign w:val="center"/>
          </w:tcPr>
          <w:p w14:paraId="21E14681" w14:textId="01312E9B"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20</w:t>
            </w:r>
          </w:p>
        </w:tc>
        <w:tc>
          <w:tcPr>
            <w:tcW w:w="833" w:type="pct"/>
            <w:shd w:val="clear" w:color="auto" w:fill="auto"/>
            <w:vAlign w:val="center"/>
          </w:tcPr>
          <w:p w14:paraId="5A5A809B" w14:textId="4F0B02AF"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30</w:t>
            </w:r>
          </w:p>
        </w:tc>
        <w:tc>
          <w:tcPr>
            <w:tcW w:w="833" w:type="pct"/>
            <w:shd w:val="clear" w:color="auto" w:fill="auto"/>
            <w:vAlign w:val="center"/>
          </w:tcPr>
          <w:p w14:paraId="5D04930F"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138A9964" w14:textId="088F80DF" w:rsidR="00B332A9" w:rsidRPr="00110884" w:rsidRDefault="00C15203" w:rsidP="00FA339D">
            <w:pPr>
              <w:pStyle w:val="StandardTabelleZentriert"/>
              <w:rPr>
                <w:lang w:val="fr-CH"/>
              </w:rPr>
            </w:pPr>
            <w:r w:rsidRPr="00110884">
              <w:rPr>
                <w:lang w:val="fr-CH"/>
              </w:rPr>
              <w:t>1-2</w:t>
            </w:r>
          </w:p>
        </w:tc>
        <w:tc>
          <w:tcPr>
            <w:tcW w:w="834" w:type="pct"/>
            <w:vAlign w:val="center"/>
          </w:tcPr>
          <w:p w14:paraId="472B5D3B" w14:textId="72FA3048"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65A47A58" w14:textId="6B240447" w:rsidR="00B332A9" w:rsidRPr="00110884" w:rsidRDefault="008425C4" w:rsidP="00FA339D">
            <w:pPr>
              <w:pStyle w:val="StandardTabelleZentriert"/>
              <w:rPr>
                <w:lang w:val="fr-CH"/>
              </w:rPr>
            </w:pPr>
            <w:r w:rsidRPr="00110884">
              <w:rPr>
                <w:lang w:val="fr-CH"/>
              </w:rPr>
              <w:t>Planeur</w:t>
            </w:r>
          </w:p>
        </w:tc>
      </w:tr>
    </w:tbl>
    <w:p w14:paraId="52F6989D" w14:textId="3F3E209D" w:rsidR="00C15203" w:rsidRPr="00110884" w:rsidRDefault="00CC48E6" w:rsidP="00AB7297">
      <w:pPr>
        <w:pStyle w:val="TitelStandardSection"/>
        <w:rPr>
          <w:lang w:val="fr-CH"/>
        </w:rPr>
      </w:pPr>
      <w:r w:rsidRPr="00110884">
        <w:rPr>
          <w:lang w:val="fr-CH"/>
        </w:rPr>
        <w:t>Remarque</w:t>
      </w:r>
    </w:p>
    <w:p w14:paraId="57A89CFA" w14:textId="4739C6E4" w:rsidR="00C15203" w:rsidRPr="00110884" w:rsidRDefault="002C2337" w:rsidP="00C15203">
      <w:pPr>
        <w:rPr>
          <w:rFonts w:cs="Arial"/>
          <w:lang w:val="fr-CH"/>
        </w:rPr>
      </w:pPr>
      <w:r w:rsidRPr="00110884">
        <w:rPr>
          <w:rFonts w:cs="Arial"/>
          <w:lang w:val="fr-CH"/>
        </w:rPr>
        <w:t>L’ob</w:t>
      </w:r>
      <w:r w:rsidR="003158E5" w:rsidRPr="00110884">
        <w:rPr>
          <w:rFonts w:cs="Arial"/>
          <w:lang w:val="fr-CH"/>
        </w:rPr>
        <w:t>jectif de cette étape de formation</w:t>
      </w:r>
      <w:r w:rsidR="009E5AAD" w:rsidRPr="00110884">
        <w:rPr>
          <w:rFonts w:cs="Arial"/>
          <w:lang w:val="fr-CH"/>
        </w:rPr>
        <w:t xml:space="preserve"> est</w:t>
      </w:r>
      <w:r w:rsidR="00822BEA" w:rsidRPr="00110884">
        <w:rPr>
          <w:rFonts w:cs="Arial"/>
          <w:lang w:val="fr-CH"/>
        </w:rPr>
        <w:t xml:space="preserve"> de permettre à l’élève</w:t>
      </w:r>
      <w:r w:rsidR="009E5AAD" w:rsidRPr="00110884">
        <w:rPr>
          <w:rFonts w:cs="Arial"/>
          <w:lang w:val="fr-CH"/>
        </w:rPr>
        <w:t xml:space="preserve"> d’améliorer </w:t>
      </w:r>
      <w:r w:rsidR="00822BEA" w:rsidRPr="00110884">
        <w:rPr>
          <w:rFonts w:cs="Arial"/>
          <w:lang w:val="fr-CH"/>
        </w:rPr>
        <w:t>s</w:t>
      </w:r>
      <w:r w:rsidR="009E5AAD" w:rsidRPr="00110884">
        <w:rPr>
          <w:rFonts w:cs="Arial"/>
          <w:lang w:val="fr-CH"/>
        </w:rPr>
        <w:t xml:space="preserve">a capacité à reconnaître une situation de vol critique à faible vitesse et </w:t>
      </w:r>
      <w:r w:rsidR="00822BEA" w:rsidRPr="00110884">
        <w:rPr>
          <w:rFonts w:cs="Arial"/>
          <w:lang w:val="fr-CH"/>
        </w:rPr>
        <w:t xml:space="preserve">de le former </w:t>
      </w:r>
      <w:r w:rsidR="009E5AAD" w:rsidRPr="00110884">
        <w:rPr>
          <w:rFonts w:cs="Arial"/>
          <w:lang w:val="fr-CH"/>
        </w:rPr>
        <w:t>à ré</w:t>
      </w:r>
      <w:r w:rsidR="00822BEA" w:rsidRPr="00110884">
        <w:rPr>
          <w:rFonts w:cs="Arial"/>
          <w:lang w:val="fr-CH"/>
        </w:rPr>
        <w:t>tablir</w:t>
      </w:r>
      <w:r w:rsidR="009E5AAD" w:rsidRPr="00110884">
        <w:rPr>
          <w:rFonts w:cs="Arial"/>
          <w:lang w:val="fr-CH"/>
        </w:rPr>
        <w:t xml:space="preserve"> une assiette de vol normal</w:t>
      </w:r>
      <w:r w:rsidR="00850D9B" w:rsidRPr="00110884">
        <w:rPr>
          <w:rFonts w:cs="Arial"/>
          <w:lang w:val="fr-CH"/>
        </w:rPr>
        <w:t>e</w:t>
      </w:r>
      <w:r w:rsidR="00C15203" w:rsidRPr="00110884">
        <w:rPr>
          <w:rFonts w:cs="Arial"/>
          <w:lang w:val="fr-CH"/>
        </w:rPr>
        <w:t>.</w:t>
      </w:r>
    </w:p>
    <w:p w14:paraId="5593614A" w14:textId="60876DEF"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56BBA45" w14:textId="0CC090CC" w:rsidR="00C15203" w:rsidRPr="00110884" w:rsidRDefault="009E5AAD" w:rsidP="00C15203">
      <w:pPr>
        <w:pStyle w:val="Bullet2"/>
        <w:rPr>
          <w:lang w:val="fr-CH"/>
        </w:rPr>
      </w:pPr>
      <w:r w:rsidRPr="00110884">
        <w:rPr>
          <w:lang w:val="fr-CH"/>
        </w:rPr>
        <w:t>Principes aérodynamiques en vol lent et en situation de décrochage</w:t>
      </w:r>
    </w:p>
    <w:p w14:paraId="12082F73" w14:textId="16E3D918" w:rsidR="00AB7297" w:rsidRPr="00110884" w:rsidRDefault="009E5AAD" w:rsidP="00C15203">
      <w:pPr>
        <w:pStyle w:val="Bullet2"/>
        <w:rPr>
          <w:lang w:val="fr-CH"/>
        </w:rPr>
      </w:pPr>
      <w:r w:rsidRPr="00110884">
        <w:rPr>
          <w:lang w:val="fr-CH"/>
        </w:rPr>
        <w:t>Influence d</w:t>
      </w:r>
      <w:r w:rsidR="004B68BA" w:rsidRPr="00110884">
        <w:rPr>
          <w:lang w:val="fr-CH"/>
        </w:rPr>
        <w:t>e la position du</w:t>
      </w:r>
      <w:r w:rsidRPr="00110884">
        <w:rPr>
          <w:lang w:val="fr-CH"/>
        </w:rPr>
        <w:t xml:space="preserve"> centre de gravité</w:t>
      </w:r>
    </w:p>
    <w:p w14:paraId="5F1100E7" w14:textId="0D6A493D" w:rsidR="00AB7297" w:rsidRPr="00110884" w:rsidRDefault="007259AB" w:rsidP="00AB7297">
      <w:pPr>
        <w:pStyle w:val="TitelStandardSection"/>
        <w:rPr>
          <w:lang w:val="fr-CH"/>
        </w:rPr>
      </w:pPr>
      <w:r w:rsidRPr="00110884">
        <w:rPr>
          <w:lang w:val="fr-CH"/>
        </w:rPr>
        <w:t>Eléments pratiques</w:t>
      </w:r>
    </w:p>
    <w:p w14:paraId="3F9CB689" w14:textId="635CCA58" w:rsidR="00C15203" w:rsidRPr="00110884" w:rsidRDefault="009E5AAD" w:rsidP="00C15203">
      <w:pPr>
        <w:pStyle w:val="Bullet2"/>
        <w:rPr>
          <w:lang w:val="fr-CH"/>
        </w:rPr>
      </w:pPr>
      <w:r w:rsidRPr="00110884">
        <w:rPr>
          <w:lang w:val="fr-CH"/>
        </w:rPr>
        <w:t xml:space="preserve">Contrôles de sécurité, </w:t>
      </w:r>
      <w:r w:rsidR="005275F6" w:rsidRPr="00110884">
        <w:rPr>
          <w:lang w:val="fr-CH"/>
        </w:rPr>
        <w:t>observation</w:t>
      </w:r>
      <w:r w:rsidRPr="00110884">
        <w:rPr>
          <w:lang w:val="fr-CH"/>
        </w:rPr>
        <w:t xml:space="preserve"> de l’espace aérien</w:t>
      </w:r>
    </w:p>
    <w:p w14:paraId="7A13890C" w14:textId="0805633B" w:rsidR="00C15203" w:rsidRPr="00110884" w:rsidRDefault="009E5AAD" w:rsidP="00C15203">
      <w:pPr>
        <w:pStyle w:val="Bullet2"/>
        <w:rPr>
          <w:lang w:val="fr-CH"/>
        </w:rPr>
      </w:pPr>
      <w:r w:rsidRPr="00110884">
        <w:rPr>
          <w:lang w:val="fr-CH"/>
        </w:rPr>
        <w:t>Introduction aux caractéristiques du vol lent</w:t>
      </w:r>
    </w:p>
    <w:p w14:paraId="5A7D850C" w14:textId="66C08287" w:rsidR="00C15203" w:rsidRPr="00110884" w:rsidRDefault="00CD26FB" w:rsidP="00C15203">
      <w:pPr>
        <w:pStyle w:val="Bullet2"/>
        <w:rPr>
          <w:lang w:val="fr-CH"/>
        </w:rPr>
      </w:pPr>
      <w:r w:rsidRPr="00110884">
        <w:rPr>
          <w:lang w:val="fr-CH"/>
        </w:rPr>
        <w:t>V</w:t>
      </w:r>
      <w:r w:rsidR="009E5AAD" w:rsidRPr="00110884">
        <w:rPr>
          <w:lang w:val="fr-CH"/>
        </w:rPr>
        <w:t>ol lent</w:t>
      </w:r>
      <w:r w:rsidR="006B3ED4" w:rsidRPr="00110884">
        <w:rPr>
          <w:lang w:val="fr-CH"/>
        </w:rPr>
        <w:t xml:space="preserve"> contrôlé</w:t>
      </w:r>
      <w:r w:rsidR="009E5AAD" w:rsidRPr="00110884">
        <w:rPr>
          <w:lang w:val="fr-CH"/>
        </w:rPr>
        <w:t xml:space="preserve"> jusqu’à un angle d’attaque critique élevé</w:t>
      </w:r>
    </w:p>
    <w:p w14:paraId="1C660896" w14:textId="4CE67441" w:rsidR="00C15203" w:rsidRPr="00110884" w:rsidRDefault="009E5AAD" w:rsidP="00C15203">
      <w:pPr>
        <w:pStyle w:val="Bullet2"/>
        <w:rPr>
          <w:lang w:val="fr-CH"/>
        </w:rPr>
      </w:pPr>
      <w:r w:rsidRPr="00110884">
        <w:rPr>
          <w:lang w:val="fr-CH"/>
        </w:rPr>
        <w:t>Vol lent en vol rectiligne et en virage</w:t>
      </w:r>
    </w:p>
    <w:p w14:paraId="4741418D" w14:textId="09B3D3F1" w:rsidR="00C15203" w:rsidRPr="00110884" w:rsidRDefault="004B68BA" w:rsidP="004160B5">
      <w:pPr>
        <w:pStyle w:val="Bullet2"/>
        <w:rPr>
          <w:lang w:val="fr-CH"/>
        </w:rPr>
      </w:pPr>
      <w:r w:rsidRPr="00110884">
        <w:rPr>
          <w:lang w:val="fr-CH"/>
        </w:rPr>
        <w:t>Ré</w:t>
      </w:r>
      <w:r w:rsidR="00943726" w:rsidRPr="00110884">
        <w:rPr>
          <w:lang w:val="fr-CH"/>
        </w:rPr>
        <w:t>tablissement</w:t>
      </w:r>
      <w:r w:rsidRPr="00110884">
        <w:rPr>
          <w:lang w:val="fr-CH"/>
        </w:rPr>
        <w:t xml:space="preserve"> </w:t>
      </w:r>
      <w:r w:rsidR="00DF4A57" w:rsidRPr="00110884">
        <w:rPr>
          <w:lang w:val="fr-CH"/>
        </w:rPr>
        <w:t>d’</w:t>
      </w:r>
      <w:r w:rsidRPr="00110884">
        <w:rPr>
          <w:lang w:val="fr-CH"/>
        </w:rPr>
        <w:t>une assiette de vol normal</w:t>
      </w:r>
      <w:r w:rsidR="00850D9B" w:rsidRPr="00110884">
        <w:rPr>
          <w:lang w:val="fr-CH"/>
        </w:rPr>
        <w:t>e</w:t>
      </w:r>
      <w:r w:rsidRPr="00110884">
        <w:rPr>
          <w:lang w:val="fr-CH"/>
        </w:rPr>
        <w:t xml:space="preserve"> après un décrochage en vol rectiligne et en virage</w:t>
      </w:r>
    </w:p>
    <w:p w14:paraId="782AAF9A" w14:textId="77777777" w:rsidR="004B68BA" w:rsidRPr="00110884" w:rsidRDefault="004B68BA" w:rsidP="004B68BA">
      <w:pPr>
        <w:pStyle w:val="Bullet2"/>
        <w:rPr>
          <w:lang w:val="fr-CH"/>
        </w:rPr>
      </w:pPr>
      <w:r w:rsidRPr="00110884">
        <w:rPr>
          <w:lang w:val="fr-CH"/>
        </w:rPr>
        <w:t>Avec un planeur motorisé, ces exercices seront également effectués avec moteur sorti, à l’arrêt et en fonctionnement.</w:t>
      </w:r>
    </w:p>
    <w:p w14:paraId="3B64DCE1" w14:textId="33CE10D8" w:rsidR="00AB7297" w:rsidRPr="00110884" w:rsidRDefault="003D25C6" w:rsidP="00AB7297">
      <w:pPr>
        <w:pStyle w:val="TitelStandardSection"/>
        <w:rPr>
          <w:lang w:val="fr-CH"/>
        </w:rPr>
      </w:pPr>
      <w:r w:rsidRPr="00110884">
        <w:rPr>
          <w:lang w:val="fr-CH"/>
        </w:rPr>
        <w:t>Documentation</w:t>
      </w:r>
    </w:p>
    <w:p w14:paraId="50263ED3" w14:textId="2CF2089A" w:rsidR="00C15203" w:rsidRPr="00110884" w:rsidRDefault="00EA0F75" w:rsidP="00C15203">
      <w:pPr>
        <w:pStyle w:val="Bullet2"/>
        <w:rPr>
          <w:lang w:val="fr-CH"/>
        </w:rPr>
      </w:pPr>
      <w:r w:rsidRPr="00110884">
        <w:rPr>
          <w:lang w:val="fr-CH"/>
        </w:rPr>
        <w:t>Manuel de vol du planeur</w:t>
      </w:r>
    </w:p>
    <w:p w14:paraId="66450FA6" w14:textId="7D394017" w:rsidR="00C15203" w:rsidRPr="00110884" w:rsidRDefault="00195A19" w:rsidP="00C15203">
      <w:pPr>
        <w:pStyle w:val="Bullet2"/>
        <w:rPr>
          <w:lang w:val="fr-CH"/>
        </w:rPr>
      </w:pPr>
      <w:r w:rsidRPr="00110884">
        <w:rPr>
          <w:lang w:val="fr-CH"/>
        </w:rPr>
        <w:t>Théorie vol à voile FSVV</w:t>
      </w:r>
      <w:r w:rsidR="00D752BD" w:rsidRPr="00110884">
        <w:rPr>
          <w:lang w:val="fr-CH"/>
        </w:rPr>
        <w:t xml:space="preserve"> </w:t>
      </w:r>
      <w:r w:rsidR="00C15203" w:rsidRPr="00110884">
        <w:rPr>
          <w:lang w:val="fr-CH"/>
        </w:rPr>
        <w:t>:</w:t>
      </w:r>
      <w:r w:rsidR="00C15203" w:rsidRPr="00110884">
        <w:rPr>
          <w:lang w:val="fr-CH"/>
        </w:rPr>
        <w:tab/>
      </w:r>
      <w:r w:rsidR="008425C4" w:rsidRPr="00110884">
        <w:rPr>
          <w:lang w:val="fr-CH"/>
        </w:rPr>
        <w:t>Branche</w:t>
      </w:r>
      <w:r w:rsidR="00C15203" w:rsidRPr="00110884">
        <w:rPr>
          <w:lang w:val="fr-CH"/>
        </w:rPr>
        <w:t xml:space="preserve"> 70</w:t>
      </w:r>
      <w:r w:rsidR="00C15203" w:rsidRPr="00110884">
        <w:rPr>
          <w:lang w:val="fr-CH"/>
        </w:rPr>
        <w:tab/>
      </w:r>
      <w:r w:rsidR="00E250F8" w:rsidRPr="00110884">
        <w:rPr>
          <w:lang w:val="fr-CH"/>
        </w:rPr>
        <w:t>c</w:t>
      </w:r>
      <w:r w:rsidR="008425C4" w:rsidRPr="00110884">
        <w:rPr>
          <w:lang w:val="fr-CH"/>
        </w:rPr>
        <w:t>hapitre</w:t>
      </w:r>
      <w:r w:rsidR="00C15203" w:rsidRPr="00110884">
        <w:rPr>
          <w:lang w:val="fr-CH"/>
        </w:rPr>
        <w:t xml:space="preserve"> 5</w:t>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C15203" w:rsidRPr="00110884">
        <w:rPr>
          <w:lang w:val="fr-CH"/>
        </w:rPr>
        <w:tab/>
      </w:r>
      <w:r w:rsidR="008425C4" w:rsidRPr="00110884">
        <w:rPr>
          <w:lang w:val="fr-CH"/>
        </w:rPr>
        <w:t>Branche</w:t>
      </w:r>
      <w:r w:rsidR="00C15203" w:rsidRPr="00110884">
        <w:rPr>
          <w:lang w:val="fr-CH"/>
        </w:rPr>
        <w:t xml:space="preserve"> 80</w:t>
      </w:r>
      <w:r w:rsidR="00C15203" w:rsidRPr="00110884">
        <w:rPr>
          <w:lang w:val="fr-CH"/>
        </w:rPr>
        <w:tab/>
      </w:r>
      <w:r w:rsidR="00E250F8" w:rsidRPr="00110884">
        <w:rPr>
          <w:lang w:val="fr-CH"/>
        </w:rPr>
        <w:t>c</w:t>
      </w:r>
      <w:r w:rsidR="008425C4" w:rsidRPr="00110884">
        <w:rPr>
          <w:lang w:val="fr-CH"/>
        </w:rPr>
        <w:t>hapitre</w:t>
      </w:r>
      <w:r w:rsidR="00E250F8" w:rsidRPr="00110884">
        <w:rPr>
          <w:lang w:val="fr-CH"/>
        </w:rPr>
        <w:t>s</w:t>
      </w:r>
      <w:r w:rsidR="00C15203" w:rsidRPr="00110884">
        <w:rPr>
          <w:lang w:val="fr-CH"/>
        </w:rPr>
        <w:t xml:space="preserve"> 3 </w:t>
      </w:r>
      <w:r w:rsidR="00EA0F75" w:rsidRPr="00110884">
        <w:rPr>
          <w:lang w:val="fr-CH"/>
        </w:rPr>
        <w:t>et</w:t>
      </w:r>
      <w:r w:rsidR="00C15203" w:rsidRPr="00110884">
        <w:rPr>
          <w:lang w:val="fr-CH"/>
        </w:rPr>
        <w:t xml:space="preserve"> 8</w:t>
      </w:r>
    </w:p>
    <w:p w14:paraId="277A6B39" w14:textId="185CAEBD" w:rsidR="00AB7297" w:rsidRPr="00110884" w:rsidRDefault="00C15203" w:rsidP="00C15203">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117 - 119</w:t>
      </w:r>
    </w:p>
    <w:p w14:paraId="1E702820" w14:textId="29DFFAEC" w:rsidR="00AB7297" w:rsidRPr="00110884" w:rsidRDefault="009B09D8" w:rsidP="00AB7297">
      <w:pPr>
        <w:pStyle w:val="TitelStandardSection"/>
        <w:rPr>
          <w:lang w:val="fr-CH"/>
        </w:rPr>
      </w:pPr>
      <w:r w:rsidRPr="00110884">
        <w:rPr>
          <w:lang w:val="fr-CH"/>
        </w:rPr>
        <w:t>Objectifs</w:t>
      </w:r>
    </w:p>
    <w:p w14:paraId="4FC012DD" w14:textId="472DFA17" w:rsidR="00AB7297" w:rsidRPr="00110884" w:rsidRDefault="004B68BA" w:rsidP="001613C7">
      <w:pPr>
        <w:pStyle w:val="TargetsFlugauftrag"/>
        <w:numPr>
          <w:ilvl w:val="0"/>
          <w:numId w:val="47"/>
        </w:numPr>
        <w:ind w:left="567" w:hanging="567"/>
        <w:rPr>
          <w:lang w:val="fr-CH"/>
        </w:rPr>
      </w:pPr>
      <w:r w:rsidRPr="00110884">
        <w:rPr>
          <w:lang w:val="fr-CH"/>
        </w:rPr>
        <w:t xml:space="preserve">Je </w:t>
      </w:r>
      <w:r w:rsidR="00247F2D" w:rsidRPr="00110884">
        <w:rPr>
          <w:lang w:val="fr-CH"/>
        </w:rPr>
        <w:t>détecte</w:t>
      </w:r>
      <w:r w:rsidRPr="00110884">
        <w:rPr>
          <w:lang w:val="fr-CH"/>
        </w:rPr>
        <w:t xml:space="preserve"> à temps l’approche de la vitesse lente critique et prend les mesures appropriées pour rétablir </w:t>
      </w:r>
      <w:r w:rsidR="00247F2D" w:rsidRPr="00110884">
        <w:rPr>
          <w:lang w:val="fr-CH"/>
        </w:rPr>
        <w:t>correctement</w:t>
      </w:r>
      <w:r w:rsidRPr="00110884">
        <w:rPr>
          <w:lang w:val="fr-CH"/>
        </w:rPr>
        <w:t xml:space="preserve"> </w:t>
      </w:r>
      <w:r w:rsidR="00083581" w:rsidRPr="00110884">
        <w:rPr>
          <w:lang w:val="fr-CH"/>
        </w:rPr>
        <w:t xml:space="preserve">une </w:t>
      </w:r>
      <w:r w:rsidRPr="00110884">
        <w:rPr>
          <w:lang w:val="fr-CH"/>
        </w:rPr>
        <w:t>assiette de vol normal</w:t>
      </w:r>
      <w:r w:rsidR="00850D9B" w:rsidRPr="00110884">
        <w:rPr>
          <w:lang w:val="fr-CH"/>
        </w:rPr>
        <w:t>e</w:t>
      </w:r>
    </w:p>
    <w:p w14:paraId="6896B35E" w14:textId="0E664C22" w:rsidR="00C15203" w:rsidRPr="00110884" w:rsidRDefault="00BA7602" w:rsidP="001613C7">
      <w:pPr>
        <w:pStyle w:val="TargetsFlugauftrag"/>
        <w:numPr>
          <w:ilvl w:val="0"/>
          <w:numId w:val="47"/>
        </w:numPr>
        <w:ind w:left="567" w:hanging="567"/>
        <w:rPr>
          <w:lang w:val="fr-CH"/>
        </w:rPr>
      </w:pPr>
      <w:r w:rsidRPr="00110884">
        <w:rPr>
          <w:lang w:val="fr-CH"/>
        </w:rPr>
        <w:t>Objectif personnel</w:t>
      </w:r>
      <w:r w:rsidR="00D752BD" w:rsidRPr="00110884">
        <w:rPr>
          <w:lang w:val="fr-CH"/>
        </w:rPr>
        <w:t xml:space="preserve"> </w:t>
      </w:r>
      <w:r w:rsidR="00C15203" w:rsidRPr="00110884">
        <w:rPr>
          <w:lang w:val="fr-CH"/>
        </w:rPr>
        <w:t>:</w:t>
      </w:r>
    </w:p>
    <w:p w14:paraId="16A08DD1" w14:textId="60F15B1D"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0BBCA864" w14:textId="77777777" w:rsidTr="00AB7297">
        <w:tc>
          <w:tcPr>
            <w:tcW w:w="3260" w:type="dxa"/>
            <w:tcBorders>
              <w:bottom w:val="nil"/>
              <w:right w:val="nil"/>
            </w:tcBorders>
          </w:tcPr>
          <w:p w14:paraId="286D4320" w14:textId="03168210"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02B4DEF2" w14:textId="193457B6"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6FD9A5DB" w14:textId="09DDF2DD"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58E98332" w14:textId="77777777" w:rsidTr="00AB7297">
        <w:tc>
          <w:tcPr>
            <w:tcW w:w="9781" w:type="dxa"/>
            <w:gridSpan w:val="3"/>
            <w:tcBorders>
              <w:top w:val="nil"/>
            </w:tcBorders>
          </w:tcPr>
          <w:p w14:paraId="5F94C909" w14:textId="77777777" w:rsidR="00AB7297" w:rsidRPr="00110884" w:rsidRDefault="00AB7297" w:rsidP="00AB7297">
            <w:pPr>
              <w:rPr>
                <w:lang w:val="fr-CH" w:eastAsia="it-CH"/>
              </w:rPr>
            </w:pPr>
          </w:p>
          <w:p w14:paraId="69F14DC3" w14:textId="77777777" w:rsidR="00AB7297" w:rsidRPr="00110884" w:rsidRDefault="00AB7297" w:rsidP="00AB7297">
            <w:pPr>
              <w:rPr>
                <w:lang w:val="fr-CH" w:eastAsia="it-CH"/>
              </w:rPr>
            </w:pPr>
          </w:p>
          <w:p w14:paraId="69411677" w14:textId="77777777" w:rsidR="00AB7297" w:rsidRPr="00110884" w:rsidRDefault="00AB7297" w:rsidP="00AB7297">
            <w:pPr>
              <w:rPr>
                <w:lang w:val="fr-CH" w:eastAsia="it-CH"/>
              </w:rPr>
            </w:pPr>
          </w:p>
          <w:p w14:paraId="0107D144" w14:textId="77777777" w:rsidR="00AB7297" w:rsidRPr="00110884" w:rsidRDefault="00AB7297" w:rsidP="00AB7297">
            <w:pPr>
              <w:rPr>
                <w:lang w:val="fr-CH" w:eastAsia="it-CH"/>
              </w:rPr>
            </w:pPr>
          </w:p>
          <w:p w14:paraId="23F3BEC0" w14:textId="77777777" w:rsidR="00AB7297" w:rsidRPr="00110884" w:rsidRDefault="00AB7297" w:rsidP="00AB7297">
            <w:pPr>
              <w:rPr>
                <w:lang w:val="fr-CH" w:eastAsia="it-CH"/>
              </w:rPr>
            </w:pPr>
          </w:p>
        </w:tc>
      </w:tr>
    </w:tbl>
    <w:p w14:paraId="115B0A64" w14:textId="68391642"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DCC42FA" w14:textId="77777777" w:rsidTr="00AB7297">
        <w:tc>
          <w:tcPr>
            <w:tcW w:w="9781" w:type="dxa"/>
          </w:tcPr>
          <w:p w14:paraId="6CAA6BCD" w14:textId="77777777" w:rsidR="00AB7297" w:rsidRPr="00110884" w:rsidRDefault="00AB7297" w:rsidP="00AB7297">
            <w:pPr>
              <w:rPr>
                <w:lang w:val="fr-CH" w:eastAsia="it-CH"/>
              </w:rPr>
            </w:pPr>
          </w:p>
          <w:p w14:paraId="60F690A1" w14:textId="77777777" w:rsidR="00AB7297" w:rsidRPr="00110884" w:rsidRDefault="00AB7297" w:rsidP="00AB7297">
            <w:pPr>
              <w:rPr>
                <w:lang w:val="fr-CH" w:eastAsia="it-CH"/>
              </w:rPr>
            </w:pPr>
          </w:p>
          <w:p w14:paraId="6E1765C0" w14:textId="77777777" w:rsidR="00AB7297" w:rsidRPr="00110884" w:rsidRDefault="00AB7297" w:rsidP="00AB7297">
            <w:pPr>
              <w:rPr>
                <w:lang w:val="fr-CH" w:eastAsia="it-CH"/>
              </w:rPr>
            </w:pPr>
          </w:p>
          <w:p w14:paraId="12A75ADB" w14:textId="77777777" w:rsidR="00AB7297" w:rsidRPr="00110884" w:rsidRDefault="00AB7297" w:rsidP="00AB7297">
            <w:pPr>
              <w:rPr>
                <w:lang w:val="fr-CH" w:eastAsia="it-CH"/>
              </w:rPr>
            </w:pPr>
          </w:p>
          <w:p w14:paraId="395550CF" w14:textId="77777777" w:rsidR="00AB7297" w:rsidRPr="00110884" w:rsidRDefault="00AB7297" w:rsidP="00AB7297">
            <w:pPr>
              <w:rPr>
                <w:lang w:val="fr-CH" w:eastAsia="it-CH"/>
              </w:rPr>
            </w:pPr>
          </w:p>
          <w:p w14:paraId="1909F975" w14:textId="77777777" w:rsidR="00AB7297" w:rsidRPr="00110884" w:rsidRDefault="00AB7297" w:rsidP="00AB7297">
            <w:pPr>
              <w:rPr>
                <w:lang w:val="fr-CH" w:eastAsia="it-CH"/>
              </w:rPr>
            </w:pPr>
          </w:p>
          <w:p w14:paraId="2EB3B254" w14:textId="77777777" w:rsidR="00AB7297" w:rsidRPr="00110884" w:rsidRDefault="00AB7297" w:rsidP="00AB7297">
            <w:pPr>
              <w:rPr>
                <w:lang w:val="fr-CH" w:eastAsia="it-CH"/>
              </w:rPr>
            </w:pPr>
          </w:p>
          <w:p w14:paraId="3ECD1C87" w14:textId="77777777" w:rsidR="00AB7297" w:rsidRPr="00110884" w:rsidRDefault="00AB7297" w:rsidP="00AB7297">
            <w:pPr>
              <w:rPr>
                <w:lang w:val="fr-CH" w:eastAsia="it-CH"/>
              </w:rPr>
            </w:pPr>
          </w:p>
        </w:tc>
      </w:tr>
    </w:tbl>
    <w:p w14:paraId="00326C28" w14:textId="67685FEB"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45E475C" w14:textId="77777777" w:rsidTr="00AB7297">
        <w:tc>
          <w:tcPr>
            <w:tcW w:w="9781" w:type="dxa"/>
          </w:tcPr>
          <w:p w14:paraId="296BED42" w14:textId="77777777" w:rsidR="00AB7297" w:rsidRPr="00110884" w:rsidRDefault="00AB7297" w:rsidP="00AB7297">
            <w:pPr>
              <w:rPr>
                <w:lang w:val="fr-CH" w:eastAsia="it-CH"/>
              </w:rPr>
            </w:pPr>
          </w:p>
          <w:p w14:paraId="2C79D5B2" w14:textId="77777777" w:rsidR="00AB7297" w:rsidRPr="00110884" w:rsidRDefault="00AB7297" w:rsidP="00AB7297">
            <w:pPr>
              <w:rPr>
                <w:lang w:val="fr-CH" w:eastAsia="it-CH"/>
              </w:rPr>
            </w:pPr>
          </w:p>
          <w:p w14:paraId="5907D1EC" w14:textId="77777777" w:rsidR="00AB7297" w:rsidRPr="00110884" w:rsidRDefault="00AB7297" w:rsidP="00AB7297">
            <w:pPr>
              <w:rPr>
                <w:lang w:val="fr-CH" w:eastAsia="it-CH"/>
              </w:rPr>
            </w:pPr>
          </w:p>
          <w:p w14:paraId="1C0D36C9" w14:textId="77777777" w:rsidR="00AB7297" w:rsidRPr="00110884" w:rsidRDefault="00AB7297" w:rsidP="00AB7297">
            <w:pPr>
              <w:rPr>
                <w:lang w:val="fr-CH" w:eastAsia="it-CH"/>
              </w:rPr>
            </w:pPr>
          </w:p>
          <w:p w14:paraId="41FB6DA6" w14:textId="141139AE" w:rsidR="00AB7297" w:rsidRPr="00110884" w:rsidRDefault="00AB7297" w:rsidP="00AB7297">
            <w:pPr>
              <w:rPr>
                <w:lang w:val="fr-CH" w:eastAsia="it-CH"/>
              </w:rPr>
            </w:pPr>
          </w:p>
          <w:p w14:paraId="73DE9100" w14:textId="77777777" w:rsidR="008575FB" w:rsidRPr="00110884" w:rsidRDefault="008575FB" w:rsidP="00AB7297">
            <w:pPr>
              <w:rPr>
                <w:lang w:val="fr-CH" w:eastAsia="it-CH"/>
              </w:rPr>
            </w:pPr>
          </w:p>
          <w:p w14:paraId="65AA4EB9" w14:textId="77777777" w:rsidR="00AB7297" w:rsidRPr="00110884" w:rsidRDefault="00AB7297" w:rsidP="00AB7297">
            <w:pPr>
              <w:rPr>
                <w:lang w:val="fr-CH" w:eastAsia="it-CH"/>
              </w:rPr>
            </w:pPr>
          </w:p>
          <w:p w14:paraId="519AEBBE" w14:textId="77777777" w:rsidR="00AB7297" w:rsidRPr="00110884" w:rsidRDefault="00AB7297" w:rsidP="00AB7297">
            <w:pPr>
              <w:rPr>
                <w:lang w:val="fr-CH" w:eastAsia="it-CH"/>
              </w:rPr>
            </w:pPr>
          </w:p>
          <w:p w14:paraId="3F52BE60" w14:textId="77777777" w:rsidR="00AB7297" w:rsidRPr="00110884" w:rsidRDefault="00AB7297" w:rsidP="00AB7297">
            <w:pPr>
              <w:rPr>
                <w:lang w:val="fr-CH" w:eastAsia="it-CH"/>
              </w:rPr>
            </w:pPr>
          </w:p>
        </w:tc>
      </w:tr>
    </w:tbl>
    <w:p w14:paraId="0FE47023" w14:textId="7DFCB990"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B55C5B1" w14:textId="77777777" w:rsidTr="00AB7297">
        <w:tc>
          <w:tcPr>
            <w:tcW w:w="9781" w:type="dxa"/>
          </w:tcPr>
          <w:p w14:paraId="49AEAEC7" w14:textId="77777777" w:rsidR="00AB7297" w:rsidRPr="00110884" w:rsidRDefault="00AB7297" w:rsidP="00AB7297">
            <w:pPr>
              <w:rPr>
                <w:lang w:val="fr-CH" w:eastAsia="it-CH"/>
              </w:rPr>
            </w:pPr>
          </w:p>
          <w:p w14:paraId="4D73EDBF" w14:textId="77777777" w:rsidR="00AB7297" w:rsidRPr="00110884" w:rsidRDefault="00AB7297" w:rsidP="00AB7297">
            <w:pPr>
              <w:rPr>
                <w:lang w:val="fr-CH" w:eastAsia="it-CH"/>
              </w:rPr>
            </w:pPr>
          </w:p>
          <w:p w14:paraId="73748FFA" w14:textId="77777777" w:rsidR="00AB7297" w:rsidRPr="00110884" w:rsidRDefault="00AB7297" w:rsidP="00AB7297">
            <w:pPr>
              <w:rPr>
                <w:lang w:val="fr-CH" w:eastAsia="it-CH"/>
              </w:rPr>
            </w:pPr>
          </w:p>
          <w:p w14:paraId="59C4509F" w14:textId="77777777" w:rsidR="00AB7297" w:rsidRPr="00110884" w:rsidRDefault="00AB7297" w:rsidP="00AB7297">
            <w:pPr>
              <w:rPr>
                <w:lang w:val="fr-CH" w:eastAsia="it-CH"/>
              </w:rPr>
            </w:pPr>
          </w:p>
        </w:tc>
      </w:tr>
    </w:tbl>
    <w:p w14:paraId="048E00A7" w14:textId="3D77012B"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7059CE9" w14:textId="77777777" w:rsidTr="00AB7297">
        <w:tc>
          <w:tcPr>
            <w:tcW w:w="9781" w:type="dxa"/>
          </w:tcPr>
          <w:p w14:paraId="56BBC8FA" w14:textId="77777777" w:rsidR="00AB7297" w:rsidRPr="00110884" w:rsidRDefault="00AB7297" w:rsidP="00AB7297">
            <w:pPr>
              <w:rPr>
                <w:lang w:val="fr-CH" w:eastAsia="it-CH"/>
              </w:rPr>
            </w:pPr>
          </w:p>
          <w:p w14:paraId="7D1A1581" w14:textId="77777777" w:rsidR="00AB7297" w:rsidRPr="00110884" w:rsidRDefault="00AB7297" w:rsidP="00AB7297">
            <w:pPr>
              <w:rPr>
                <w:lang w:val="fr-CH" w:eastAsia="it-CH"/>
              </w:rPr>
            </w:pPr>
          </w:p>
          <w:p w14:paraId="6CB7EB46" w14:textId="77777777" w:rsidR="00AB7297" w:rsidRPr="00110884" w:rsidRDefault="00AB7297" w:rsidP="00AB7297">
            <w:pPr>
              <w:rPr>
                <w:lang w:val="fr-CH" w:eastAsia="it-CH"/>
              </w:rPr>
            </w:pPr>
          </w:p>
          <w:p w14:paraId="66C9CE8B" w14:textId="77777777" w:rsidR="00AB7297" w:rsidRPr="00110884" w:rsidRDefault="00AB7297" w:rsidP="00AB7297">
            <w:pPr>
              <w:rPr>
                <w:lang w:val="fr-CH" w:eastAsia="it-CH"/>
              </w:rPr>
            </w:pPr>
          </w:p>
        </w:tc>
      </w:tr>
    </w:tbl>
    <w:p w14:paraId="5D617E7E" w14:textId="7F46B735" w:rsidR="00AB7297" w:rsidRPr="00110884" w:rsidRDefault="00C15203" w:rsidP="00AB7297">
      <w:pPr>
        <w:pStyle w:val="TitelFlugauftragE"/>
        <w:rPr>
          <w:lang w:val="fr-CH"/>
        </w:rPr>
      </w:pPr>
      <w:bookmarkStart w:id="235" w:name="_Toc65525627"/>
      <w:r w:rsidRPr="00110884">
        <w:rPr>
          <w:lang w:val="fr-CH"/>
        </w:rPr>
        <w:lastRenderedPageBreak/>
        <w:t>12</w:t>
      </w:r>
      <w:r w:rsidRPr="00110884">
        <w:rPr>
          <w:lang w:val="fr-CH"/>
        </w:rPr>
        <w:tab/>
      </w:r>
      <w:r w:rsidR="009D68FC" w:rsidRPr="00110884">
        <w:rPr>
          <w:lang w:val="fr-CH"/>
        </w:rPr>
        <w:t>Décrochage et abattée</w:t>
      </w:r>
      <w:bookmarkEnd w:id="2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4726260F" w14:textId="77777777" w:rsidTr="00FA339D">
        <w:tc>
          <w:tcPr>
            <w:tcW w:w="833" w:type="pct"/>
            <w:shd w:val="clear" w:color="auto" w:fill="D9D9D9" w:themeFill="background1" w:themeFillShade="D9"/>
            <w:vAlign w:val="center"/>
          </w:tcPr>
          <w:p w14:paraId="18BEA5BA"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64E89F51" w14:textId="52301B57"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4B34E2F5" w14:textId="7DD43B19"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6F3A67F" w14:textId="5B78CA63"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0C4739A5" w14:textId="5A6086BE"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237B2AD0" w14:textId="3702659A"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85D3B13" w14:textId="77777777" w:rsidTr="00FA339D">
        <w:trPr>
          <w:trHeight w:val="257"/>
        </w:trPr>
        <w:tc>
          <w:tcPr>
            <w:tcW w:w="833" w:type="pct"/>
            <w:vAlign w:val="center"/>
          </w:tcPr>
          <w:p w14:paraId="1D8EE5A4"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0E0C9667" w14:textId="0160103A" w:rsidR="00B332A9" w:rsidRPr="00110884" w:rsidRDefault="00D76650" w:rsidP="00FA339D">
            <w:pPr>
              <w:pStyle w:val="StandardTabelleZentriert"/>
              <w:rPr>
                <w:lang w:val="fr-CH"/>
              </w:rPr>
            </w:pPr>
            <w:proofErr w:type="gramStart"/>
            <w:r w:rsidRPr="00110884">
              <w:rPr>
                <w:lang w:val="fr-CH"/>
              </w:rPr>
              <w:t>0:</w:t>
            </w:r>
            <w:proofErr w:type="gramEnd"/>
            <w:r w:rsidRPr="00110884">
              <w:rPr>
                <w:lang w:val="fr-CH"/>
              </w:rPr>
              <w:t>45</w:t>
            </w:r>
          </w:p>
        </w:tc>
        <w:tc>
          <w:tcPr>
            <w:tcW w:w="833" w:type="pct"/>
            <w:shd w:val="clear" w:color="auto" w:fill="auto"/>
            <w:vAlign w:val="center"/>
          </w:tcPr>
          <w:p w14:paraId="13F2AE62"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6018AB95" w14:textId="739ECF59" w:rsidR="00B332A9" w:rsidRPr="00110884" w:rsidRDefault="00C15203" w:rsidP="00FA339D">
            <w:pPr>
              <w:pStyle w:val="StandardTabelleZentriert"/>
              <w:rPr>
                <w:lang w:val="fr-CH"/>
              </w:rPr>
            </w:pPr>
            <w:r w:rsidRPr="00110884">
              <w:rPr>
                <w:lang w:val="fr-CH"/>
              </w:rPr>
              <w:t>1-2</w:t>
            </w:r>
          </w:p>
        </w:tc>
        <w:tc>
          <w:tcPr>
            <w:tcW w:w="834" w:type="pct"/>
            <w:vAlign w:val="center"/>
          </w:tcPr>
          <w:p w14:paraId="2D7B65FF" w14:textId="10492189"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7204AC91" w14:textId="270E2532" w:rsidR="00B332A9" w:rsidRPr="00110884" w:rsidRDefault="008425C4" w:rsidP="00FA339D">
            <w:pPr>
              <w:pStyle w:val="StandardTabelleZentriert"/>
              <w:rPr>
                <w:lang w:val="fr-CH"/>
              </w:rPr>
            </w:pPr>
            <w:r w:rsidRPr="00110884">
              <w:rPr>
                <w:lang w:val="fr-CH"/>
              </w:rPr>
              <w:t>Planeur</w:t>
            </w:r>
          </w:p>
        </w:tc>
      </w:tr>
    </w:tbl>
    <w:p w14:paraId="295A27FA" w14:textId="425CC8C0" w:rsidR="00C15203" w:rsidRPr="00110884" w:rsidRDefault="004A4B89" w:rsidP="00AB7297">
      <w:pPr>
        <w:pStyle w:val="TitelStandardSection"/>
        <w:rPr>
          <w:lang w:val="fr-CH"/>
        </w:rPr>
      </w:pPr>
      <w:r w:rsidRPr="00110884">
        <w:rPr>
          <w:lang w:val="fr-CH"/>
        </w:rPr>
        <w:t>Remarque</w:t>
      </w:r>
    </w:p>
    <w:p w14:paraId="1FA404ED" w14:textId="4CA1D67A" w:rsidR="008575FB" w:rsidRPr="00110884" w:rsidRDefault="007100CF" w:rsidP="008575FB">
      <w:pPr>
        <w:rPr>
          <w:lang w:val="fr-CH"/>
        </w:rPr>
      </w:pPr>
      <w:r w:rsidRPr="00110884">
        <w:rPr>
          <w:lang w:val="fr-CH"/>
        </w:rPr>
        <w:t>L’é</w:t>
      </w:r>
      <w:r w:rsidR="004A4B89" w:rsidRPr="00110884">
        <w:rPr>
          <w:lang w:val="fr-CH"/>
        </w:rPr>
        <w:t>tape</w:t>
      </w:r>
      <w:r w:rsidR="008575FB" w:rsidRPr="00110884">
        <w:rPr>
          <w:lang w:val="fr-CH"/>
        </w:rPr>
        <w:t xml:space="preserve"> 11 </w:t>
      </w:r>
      <w:r w:rsidR="007768FB" w:rsidRPr="00110884">
        <w:rPr>
          <w:lang w:val="fr-CH"/>
        </w:rPr>
        <w:t xml:space="preserve">de la formation </w:t>
      </w:r>
      <w:r w:rsidRPr="00110884">
        <w:rPr>
          <w:lang w:val="fr-CH"/>
        </w:rPr>
        <w:t xml:space="preserve">doit être </w:t>
      </w:r>
      <w:r w:rsidR="004A4B89" w:rsidRPr="00110884">
        <w:rPr>
          <w:lang w:val="fr-CH"/>
        </w:rPr>
        <w:t>terminée</w:t>
      </w:r>
    </w:p>
    <w:p w14:paraId="1CBCA3D8" w14:textId="4E8CFA8A"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4C565052" w14:textId="1F3D59C8" w:rsidR="008575FB" w:rsidRPr="00110884" w:rsidRDefault="009E5AAD" w:rsidP="008575FB">
      <w:pPr>
        <w:pStyle w:val="Bullet2"/>
        <w:rPr>
          <w:lang w:val="fr-CH"/>
        </w:rPr>
      </w:pPr>
      <w:r w:rsidRPr="00110884">
        <w:rPr>
          <w:lang w:val="fr-CH"/>
        </w:rPr>
        <w:t>Principes</w:t>
      </w:r>
      <w:r w:rsidR="00D50D02" w:rsidRPr="00110884">
        <w:rPr>
          <w:lang w:val="fr-CH"/>
        </w:rPr>
        <w:t xml:space="preserve"> aérodynamiques en vol lent</w:t>
      </w:r>
      <w:r w:rsidR="00AC214D" w:rsidRPr="00110884">
        <w:rPr>
          <w:lang w:val="fr-CH"/>
        </w:rPr>
        <w:t xml:space="preserve">, </w:t>
      </w:r>
      <w:r w:rsidR="00D50D02" w:rsidRPr="00110884">
        <w:rPr>
          <w:lang w:val="fr-CH"/>
        </w:rPr>
        <w:t>en situation de décrochage</w:t>
      </w:r>
      <w:r w:rsidR="00767D64" w:rsidRPr="00110884">
        <w:rPr>
          <w:lang w:val="fr-CH"/>
        </w:rPr>
        <w:t xml:space="preserve">, </w:t>
      </w:r>
      <w:r w:rsidR="00AC214D" w:rsidRPr="00110884">
        <w:rPr>
          <w:lang w:val="fr-CH"/>
        </w:rPr>
        <w:t>lors d’une a</w:t>
      </w:r>
      <w:r w:rsidR="00D50D02" w:rsidRPr="00110884">
        <w:rPr>
          <w:lang w:val="fr-CH"/>
        </w:rPr>
        <w:t xml:space="preserve">battée en vol rectiligne </w:t>
      </w:r>
      <w:r w:rsidR="007100CF" w:rsidRPr="00110884">
        <w:rPr>
          <w:lang w:val="fr-CH"/>
        </w:rPr>
        <w:t xml:space="preserve">et </w:t>
      </w:r>
      <w:r w:rsidR="00AC214D" w:rsidRPr="00110884">
        <w:rPr>
          <w:lang w:val="fr-CH"/>
        </w:rPr>
        <w:t>avec une</w:t>
      </w:r>
      <w:r w:rsidR="000D2885" w:rsidRPr="00110884">
        <w:rPr>
          <w:lang w:val="fr-CH"/>
        </w:rPr>
        <w:t xml:space="preserve"> inclinaison jusqu’à</w:t>
      </w:r>
      <w:r w:rsidR="008575FB" w:rsidRPr="00110884">
        <w:rPr>
          <w:lang w:val="fr-CH"/>
        </w:rPr>
        <w:t xml:space="preserve"> 45°</w:t>
      </w:r>
    </w:p>
    <w:p w14:paraId="0BE66891" w14:textId="2DB97579" w:rsidR="00AB7297" w:rsidRPr="00110884" w:rsidRDefault="007100CF" w:rsidP="008575FB">
      <w:pPr>
        <w:pStyle w:val="Bullet2"/>
        <w:rPr>
          <w:lang w:val="fr-CH"/>
        </w:rPr>
      </w:pPr>
      <w:bookmarkStart w:id="236" w:name="_Hlk62563124"/>
      <w:r w:rsidRPr="00110884">
        <w:rPr>
          <w:lang w:val="fr-CH"/>
        </w:rPr>
        <w:t>Influence de la position</w:t>
      </w:r>
      <w:r w:rsidR="000D2885" w:rsidRPr="00110884">
        <w:rPr>
          <w:lang w:val="fr-CH"/>
        </w:rPr>
        <w:t xml:space="preserve"> du centre de gravité</w:t>
      </w:r>
      <w:bookmarkEnd w:id="236"/>
    </w:p>
    <w:p w14:paraId="21464703" w14:textId="2A9285A4" w:rsidR="00AB7297" w:rsidRPr="00110884" w:rsidRDefault="007259AB" w:rsidP="00AB7297">
      <w:pPr>
        <w:pStyle w:val="TitelStandardSection"/>
        <w:rPr>
          <w:lang w:val="fr-CH"/>
        </w:rPr>
      </w:pPr>
      <w:r w:rsidRPr="00110884">
        <w:rPr>
          <w:lang w:val="fr-CH"/>
        </w:rPr>
        <w:t>Eléments pratiques</w:t>
      </w:r>
    </w:p>
    <w:p w14:paraId="210EC080" w14:textId="3E46672A" w:rsidR="008575FB" w:rsidRPr="00110884" w:rsidRDefault="000D2885" w:rsidP="008575FB">
      <w:pPr>
        <w:pStyle w:val="Bullet2"/>
        <w:rPr>
          <w:lang w:val="fr-CH"/>
        </w:rPr>
      </w:pPr>
      <w:r w:rsidRPr="00110884">
        <w:rPr>
          <w:lang w:val="fr-CH"/>
        </w:rPr>
        <w:t xml:space="preserve">Contrôles de sécurité, </w:t>
      </w:r>
      <w:r w:rsidR="007F4217" w:rsidRPr="00110884">
        <w:rPr>
          <w:lang w:val="fr-CH"/>
        </w:rPr>
        <w:t>observation</w:t>
      </w:r>
      <w:r w:rsidRPr="00110884">
        <w:rPr>
          <w:lang w:val="fr-CH"/>
        </w:rPr>
        <w:t xml:space="preserve"> de l’espace aérien</w:t>
      </w:r>
    </w:p>
    <w:p w14:paraId="4DFBB861" w14:textId="23D0DF9C" w:rsidR="008575FB" w:rsidRPr="00110884" w:rsidRDefault="00AD510F" w:rsidP="008575FB">
      <w:pPr>
        <w:pStyle w:val="Bullet2"/>
        <w:rPr>
          <w:lang w:val="fr-CH"/>
        </w:rPr>
      </w:pPr>
      <w:r w:rsidRPr="00110884">
        <w:rPr>
          <w:lang w:val="fr-CH"/>
        </w:rPr>
        <w:t>Reconnaissance des</w:t>
      </w:r>
      <w:r w:rsidR="007100CF" w:rsidRPr="00110884">
        <w:rPr>
          <w:lang w:val="fr-CH"/>
        </w:rPr>
        <w:t xml:space="preserve"> signes d’une situation de décrochage en vol rectiligne</w:t>
      </w:r>
      <w:r w:rsidR="001C2CF0" w:rsidRPr="00110884">
        <w:rPr>
          <w:lang w:val="fr-CH"/>
        </w:rPr>
        <w:t xml:space="preserve"> et</w:t>
      </w:r>
      <w:r w:rsidR="00767D64" w:rsidRPr="00110884">
        <w:rPr>
          <w:lang w:val="fr-CH"/>
        </w:rPr>
        <w:t xml:space="preserve"> </w:t>
      </w:r>
      <w:r w:rsidR="007100CF" w:rsidRPr="00110884">
        <w:rPr>
          <w:lang w:val="fr-CH"/>
        </w:rPr>
        <w:t>en virage</w:t>
      </w:r>
      <w:r w:rsidR="001C2CF0" w:rsidRPr="00110884">
        <w:rPr>
          <w:lang w:val="fr-CH"/>
        </w:rPr>
        <w:t>,</w:t>
      </w:r>
      <w:r w:rsidRPr="00110884">
        <w:rPr>
          <w:lang w:val="fr-CH"/>
        </w:rPr>
        <w:t xml:space="preserve"> récupération</w:t>
      </w:r>
    </w:p>
    <w:p w14:paraId="4CDD3ED3" w14:textId="396EAD6C" w:rsidR="008575FB" w:rsidRPr="00110884" w:rsidRDefault="00B9154B" w:rsidP="008575FB">
      <w:pPr>
        <w:pStyle w:val="Bullet2"/>
        <w:rPr>
          <w:lang w:val="fr-CH"/>
        </w:rPr>
      </w:pPr>
      <w:r w:rsidRPr="00110884">
        <w:rPr>
          <w:lang w:val="fr-CH"/>
        </w:rPr>
        <w:t>Reconna</w:t>
      </w:r>
      <w:r w:rsidR="00767D64" w:rsidRPr="00110884">
        <w:rPr>
          <w:lang w:val="fr-CH"/>
        </w:rPr>
        <w:t>issance d</w:t>
      </w:r>
      <w:r w:rsidRPr="00110884">
        <w:rPr>
          <w:lang w:val="fr-CH"/>
        </w:rPr>
        <w:t>es</w:t>
      </w:r>
      <w:r w:rsidR="0098105B" w:rsidRPr="00110884">
        <w:rPr>
          <w:lang w:val="fr-CH"/>
        </w:rPr>
        <w:t xml:space="preserve"> signes</w:t>
      </w:r>
      <w:r w:rsidR="007100CF" w:rsidRPr="00110884">
        <w:rPr>
          <w:lang w:val="fr-CH"/>
        </w:rPr>
        <w:t xml:space="preserve"> d’une abattée en vol rectiligne et en virage</w:t>
      </w:r>
      <w:r w:rsidR="001C2CF0" w:rsidRPr="00110884">
        <w:rPr>
          <w:lang w:val="fr-CH"/>
        </w:rPr>
        <w:t xml:space="preserve">, </w:t>
      </w:r>
      <w:r w:rsidR="0098105B" w:rsidRPr="00110884">
        <w:rPr>
          <w:lang w:val="fr-CH"/>
        </w:rPr>
        <w:t>récupé</w:t>
      </w:r>
      <w:r w:rsidR="00767D64" w:rsidRPr="00110884">
        <w:rPr>
          <w:lang w:val="fr-CH"/>
        </w:rPr>
        <w:t>ration</w:t>
      </w:r>
    </w:p>
    <w:p w14:paraId="5EBFF978" w14:textId="2C1A3E04" w:rsidR="008575FB" w:rsidRPr="00110884" w:rsidRDefault="00464F39" w:rsidP="008575FB">
      <w:pPr>
        <w:pStyle w:val="Bullet2"/>
        <w:rPr>
          <w:lang w:val="fr-CH"/>
        </w:rPr>
      </w:pPr>
      <w:r w:rsidRPr="00110884">
        <w:rPr>
          <w:lang w:val="fr-CH"/>
        </w:rPr>
        <w:t xml:space="preserve">Réaction à une abattée </w:t>
      </w:r>
      <w:bookmarkStart w:id="237" w:name="_Hlk62562529"/>
      <w:r w:rsidR="00A146D5" w:rsidRPr="00110884">
        <w:rPr>
          <w:lang w:val="fr-CH"/>
        </w:rPr>
        <w:t>a</w:t>
      </w:r>
      <w:r w:rsidRPr="00110884">
        <w:rPr>
          <w:lang w:val="fr-CH"/>
        </w:rPr>
        <w:t>symétrique</w:t>
      </w:r>
      <w:bookmarkEnd w:id="237"/>
    </w:p>
    <w:p w14:paraId="05D2621D" w14:textId="14897B05" w:rsidR="008575FB" w:rsidRPr="00110884" w:rsidRDefault="009D4577" w:rsidP="008575FB">
      <w:pPr>
        <w:pStyle w:val="Bullet2"/>
        <w:rPr>
          <w:lang w:val="fr-CH"/>
        </w:rPr>
      </w:pPr>
      <w:r w:rsidRPr="00110884">
        <w:rPr>
          <w:lang w:val="fr-CH"/>
        </w:rPr>
        <w:t>Décrochage en configuration d’approche et d’atterrissage</w:t>
      </w:r>
    </w:p>
    <w:p w14:paraId="730AAD20" w14:textId="49E0198C" w:rsidR="008575FB" w:rsidRPr="00110884" w:rsidRDefault="007100CF" w:rsidP="008575FB">
      <w:pPr>
        <w:pStyle w:val="Bullet2"/>
        <w:rPr>
          <w:lang w:val="fr-CH"/>
        </w:rPr>
      </w:pPr>
      <w:r w:rsidRPr="00110884">
        <w:rPr>
          <w:lang w:val="fr-CH"/>
        </w:rPr>
        <w:t>Rétablissement correct de l’assiette de vol normal</w:t>
      </w:r>
      <w:r w:rsidR="00850D9B" w:rsidRPr="00110884">
        <w:rPr>
          <w:lang w:val="fr-CH"/>
        </w:rPr>
        <w:t>e</w:t>
      </w:r>
    </w:p>
    <w:p w14:paraId="7BA0A679" w14:textId="167C1953" w:rsidR="008575FB" w:rsidRPr="00110884" w:rsidRDefault="007100CF" w:rsidP="008575FB">
      <w:pPr>
        <w:pStyle w:val="Bullet2"/>
        <w:rPr>
          <w:lang w:val="fr-CH"/>
        </w:rPr>
      </w:pPr>
      <w:r w:rsidRPr="00110884">
        <w:rPr>
          <w:lang w:val="fr-CH"/>
        </w:rPr>
        <w:t>Reconna</w:t>
      </w:r>
      <w:r w:rsidR="00767D64" w:rsidRPr="00110884">
        <w:rPr>
          <w:lang w:val="fr-CH"/>
        </w:rPr>
        <w:t>issance</w:t>
      </w:r>
      <w:r w:rsidR="00B9154B" w:rsidRPr="00110884">
        <w:rPr>
          <w:lang w:val="fr-CH"/>
        </w:rPr>
        <w:t xml:space="preserve"> et récupé</w:t>
      </w:r>
      <w:r w:rsidR="00767D64" w:rsidRPr="00110884">
        <w:rPr>
          <w:lang w:val="fr-CH"/>
        </w:rPr>
        <w:t>ration</w:t>
      </w:r>
      <w:r w:rsidRPr="00110884">
        <w:rPr>
          <w:lang w:val="fr-CH"/>
        </w:rPr>
        <w:t xml:space="preserve"> </w:t>
      </w:r>
      <w:r w:rsidR="00AC214D" w:rsidRPr="00110884">
        <w:rPr>
          <w:lang w:val="fr-CH"/>
        </w:rPr>
        <w:t>d’une abattée</w:t>
      </w:r>
      <w:r w:rsidRPr="00110884">
        <w:rPr>
          <w:lang w:val="fr-CH"/>
        </w:rPr>
        <w:t xml:space="preserve"> </w:t>
      </w:r>
      <w:r w:rsidR="004C75AC" w:rsidRPr="00110884">
        <w:rPr>
          <w:lang w:val="fr-CH"/>
        </w:rPr>
        <w:t>par</w:t>
      </w:r>
      <w:r w:rsidRPr="00110884">
        <w:rPr>
          <w:lang w:val="fr-CH"/>
        </w:rPr>
        <w:t xml:space="preserve"> facteurs de charge élevés </w:t>
      </w:r>
      <w:r w:rsidR="008575FB" w:rsidRPr="00110884">
        <w:rPr>
          <w:lang w:val="fr-CH"/>
        </w:rPr>
        <w:t xml:space="preserve">(high-g </w:t>
      </w:r>
      <w:proofErr w:type="spellStart"/>
      <w:r w:rsidR="008575FB" w:rsidRPr="00110884">
        <w:rPr>
          <w:lang w:val="fr-CH"/>
        </w:rPr>
        <w:t>stall</w:t>
      </w:r>
      <w:proofErr w:type="spellEnd"/>
      <w:r w:rsidR="008575FB" w:rsidRPr="00110884">
        <w:rPr>
          <w:lang w:val="fr-CH"/>
        </w:rPr>
        <w:t>)</w:t>
      </w:r>
    </w:p>
    <w:p w14:paraId="201F0ABE" w14:textId="3C44D9F0" w:rsidR="00AB7297" w:rsidRPr="00110884" w:rsidRDefault="007100CF" w:rsidP="008575FB">
      <w:pPr>
        <w:pStyle w:val="Bullet2"/>
        <w:rPr>
          <w:lang w:val="fr-CH"/>
        </w:rPr>
      </w:pPr>
      <w:r w:rsidRPr="00110884">
        <w:rPr>
          <w:lang w:val="fr-CH"/>
        </w:rPr>
        <w:t xml:space="preserve">Avec </w:t>
      </w:r>
      <w:r w:rsidR="00AC214D" w:rsidRPr="00110884">
        <w:rPr>
          <w:lang w:val="fr-CH"/>
        </w:rPr>
        <w:t>un planeur motorisé</w:t>
      </w:r>
      <w:r w:rsidRPr="00110884">
        <w:rPr>
          <w:lang w:val="fr-CH"/>
        </w:rPr>
        <w:t>, ces exercices s</w:t>
      </w:r>
      <w:r w:rsidR="00AC214D" w:rsidRPr="00110884">
        <w:rPr>
          <w:lang w:val="fr-CH"/>
        </w:rPr>
        <w:t>eront</w:t>
      </w:r>
      <w:r w:rsidRPr="00110884">
        <w:rPr>
          <w:lang w:val="fr-CH"/>
        </w:rPr>
        <w:t xml:space="preserve"> également effectués avec moteur sorti, à l’arrêt et en fonctionnement.</w:t>
      </w:r>
    </w:p>
    <w:p w14:paraId="61EBEDE4" w14:textId="6CB8EFAA" w:rsidR="00AB7297" w:rsidRPr="00110884" w:rsidRDefault="003D25C6" w:rsidP="00AB7297">
      <w:pPr>
        <w:pStyle w:val="TitelStandardSection"/>
        <w:rPr>
          <w:lang w:val="fr-CH"/>
        </w:rPr>
      </w:pPr>
      <w:r w:rsidRPr="00110884">
        <w:rPr>
          <w:lang w:val="fr-CH"/>
        </w:rPr>
        <w:t>Documentation</w:t>
      </w:r>
    </w:p>
    <w:p w14:paraId="708AF4E2" w14:textId="3CE0A281" w:rsidR="008575FB" w:rsidRPr="00110884" w:rsidRDefault="00EA0F75" w:rsidP="008575FB">
      <w:pPr>
        <w:pStyle w:val="Bullet2"/>
        <w:rPr>
          <w:lang w:val="fr-CH"/>
        </w:rPr>
      </w:pPr>
      <w:r w:rsidRPr="00110884">
        <w:rPr>
          <w:lang w:val="fr-CH"/>
        </w:rPr>
        <w:t>Manuel de vol du planeur</w:t>
      </w:r>
    </w:p>
    <w:p w14:paraId="1DE1642F" w14:textId="1907B4C2" w:rsidR="008575FB" w:rsidRPr="00110884" w:rsidRDefault="00195A19" w:rsidP="008575FB">
      <w:pPr>
        <w:pStyle w:val="Bullet2"/>
        <w:rPr>
          <w:lang w:val="fr-CH"/>
        </w:rPr>
      </w:pPr>
      <w:r w:rsidRPr="00110884">
        <w:rPr>
          <w:lang w:val="fr-CH"/>
        </w:rPr>
        <w:t>Théorie vol à voile FSVV</w:t>
      </w:r>
      <w:r w:rsidR="00BB28E2" w:rsidRPr="00110884">
        <w:rPr>
          <w:lang w:val="fr-CH"/>
        </w:rPr>
        <w:t xml:space="preserve"> </w:t>
      </w:r>
      <w:r w:rsidR="008575FB" w:rsidRPr="00110884">
        <w:rPr>
          <w:lang w:val="fr-CH"/>
        </w:rPr>
        <w:t>:</w:t>
      </w:r>
      <w:r w:rsidR="008575FB" w:rsidRPr="00110884">
        <w:rPr>
          <w:lang w:val="fr-CH"/>
        </w:rPr>
        <w:tab/>
      </w:r>
      <w:r w:rsidR="008425C4" w:rsidRPr="00110884">
        <w:rPr>
          <w:lang w:val="fr-CH"/>
        </w:rPr>
        <w:t>Branche</w:t>
      </w:r>
      <w:r w:rsidR="008575FB" w:rsidRPr="00110884">
        <w:rPr>
          <w:lang w:val="fr-CH"/>
        </w:rPr>
        <w:t xml:space="preserve"> 70</w:t>
      </w:r>
      <w:r w:rsidR="008575FB" w:rsidRPr="00110884">
        <w:rPr>
          <w:lang w:val="fr-CH"/>
        </w:rPr>
        <w:tab/>
      </w:r>
      <w:r w:rsidR="00E250F8" w:rsidRPr="00110884">
        <w:rPr>
          <w:lang w:val="fr-CH"/>
        </w:rPr>
        <w:t>c</w:t>
      </w:r>
      <w:r w:rsidR="008425C4" w:rsidRPr="00110884">
        <w:rPr>
          <w:lang w:val="fr-CH"/>
        </w:rPr>
        <w:t>hapitre</w:t>
      </w:r>
      <w:r w:rsidR="00E250F8" w:rsidRPr="00110884">
        <w:rPr>
          <w:lang w:val="fr-CH"/>
        </w:rPr>
        <w:t>s</w:t>
      </w:r>
      <w:r w:rsidR="008575FB" w:rsidRPr="00110884">
        <w:rPr>
          <w:lang w:val="fr-CH"/>
        </w:rPr>
        <w:t xml:space="preserve"> 2 </w:t>
      </w:r>
      <w:r w:rsidR="00EA0F75" w:rsidRPr="00110884">
        <w:rPr>
          <w:lang w:val="fr-CH"/>
        </w:rPr>
        <w:t>et</w:t>
      </w:r>
      <w:r w:rsidR="008575FB" w:rsidRPr="00110884">
        <w:rPr>
          <w:lang w:val="fr-CH"/>
        </w:rPr>
        <w:t xml:space="preserve"> 5</w:t>
      </w:r>
      <w:r w:rsidR="008575FB" w:rsidRPr="00110884">
        <w:rPr>
          <w:lang w:val="fr-CH"/>
        </w:rPr>
        <w:tab/>
      </w:r>
      <w:r w:rsidR="008575FB" w:rsidRPr="00110884">
        <w:rPr>
          <w:lang w:val="fr-CH"/>
        </w:rPr>
        <w:tab/>
      </w:r>
      <w:r w:rsidR="008575FB" w:rsidRPr="00110884">
        <w:rPr>
          <w:lang w:val="fr-CH"/>
        </w:rPr>
        <w:tab/>
      </w:r>
      <w:r w:rsidR="008575FB" w:rsidRPr="00110884">
        <w:rPr>
          <w:lang w:val="fr-CH"/>
        </w:rPr>
        <w:tab/>
      </w:r>
      <w:r w:rsidR="008575FB" w:rsidRPr="00110884">
        <w:rPr>
          <w:lang w:val="fr-CH"/>
        </w:rPr>
        <w:tab/>
      </w:r>
      <w:r w:rsidR="008575FB" w:rsidRPr="00110884">
        <w:rPr>
          <w:lang w:val="fr-CH"/>
        </w:rPr>
        <w:tab/>
      </w:r>
      <w:r w:rsidR="008575FB" w:rsidRPr="00110884">
        <w:rPr>
          <w:lang w:val="fr-CH"/>
        </w:rPr>
        <w:tab/>
      </w:r>
      <w:r w:rsidR="008575FB" w:rsidRPr="00110884">
        <w:rPr>
          <w:lang w:val="fr-CH"/>
        </w:rPr>
        <w:tab/>
      </w:r>
      <w:r w:rsidR="008575FB" w:rsidRPr="00110884">
        <w:rPr>
          <w:lang w:val="fr-CH"/>
        </w:rPr>
        <w:tab/>
      </w:r>
      <w:r w:rsidR="008425C4" w:rsidRPr="00110884">
        <w:rPr>
          <w:lang w:val="fr-CH"/>
        </w:rPr>
        <w:t>Branche</w:t>
      </w:r>
      <w:r w:rsidR="008575FB" w:rsidRPr="00110884">
        <w:rPr>
          <w:lang w:val="fr-CH"/>
        </w:rPr>
        <w:t xml:space="preserve"> 80</w:t>
      </w:r>
      <w:r w:rsidR="008575FB" w:rsidRPr="00110884">
        <w:rPr>
          <w:lang w:val="fr-CH"/>
        </w:rPr>
        <w:tab/>
      </w:r>
      <w:r w:rsidR="00E250F8" w:rsidRPr="00110884">
        <w:rPr>
          <w:lang w:val="fr-CH"/>
        </w:rPr>
        <w:t>c</w:t>
      </w:r>
      <w:r w:rsidR="008425C4" w:rsidRPr="00110884">
        <w:rPr>
          <w:lang w:val="fr-CH"/>
        </w:rPr>
        <w:t>hapitre</w:t>
      </w:r>
      <w:r w:rsidR="008575FB" w:rsidRPr="00110884">
        <w:rPr>
          <w:lang w:val="fr-CH"/>
        </w:rPr>
        <w:t xml:space="preserve"> 1</w:t>
      </w:r>
    </w:p>
    <w:p w14:paraId="33123FFC" w14:textId="788FA60A" w:rsidR="00AB7297" w:rsidRPr="00110884" w:rsidRDefault="008575FB" w:rsidP="008575FB">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121 - 125</w:t>
      </w:r>
    </w:p>
    <w:p w14:paraId="5E2D7F8F" w14:textId="022D6A42" w:rsidR="00AB7297" w:rsidRPr="00110884" w:rsidRDefault="009B09D8" w:rsidP="00AB7297">
      <w:pPr>
        <w:pStyle w:val="TitelStandardSection"/>
        <w:rPr>
          <w:lang w:val="fr-CH"/>
        </w:rPr>
      </w:pPr>
      <w:r w:rsidRPr="00110884">
        <w:rPr>
          <w:lang w:val="fr-CH"/>
        </w:rPr>
        <w:t>Objectifs</w:t>
      </w:r>
    </w:p>
    <w:p w14:paraId="12838910" w14:textId="74F2CC1A" w:rsidR="00AB7297" w:rsidRPr="00110884" w:rsidRDefault="007100CF" w:rsidP="008575FB">
      <w:pPr>
        <w:pStyle w:val="TargetsFlugauftrag"/>
        <w:rPr>
          <w:lang w:val="fr-CH"/>
        </w:rPr>
      </w:pPr>
      <w:r w:rsidRPr="00110884">
        <w:rPr>
          <w:lang w:val="fr-CH"/>
        </w:rPr>
        <w:t xml:space="preserve">Je </w:t>
      </w:r>
      <w:r w:rsidR="00B9154B" w:rsidRPr="00110884">
        <w:rPr>
          <w:lang w:val="fr-CH"/>
        </w:rPr>
        <w:t>détecte</w:t>
      </w:r>
      <w:r w:rsidRPr="00110884">
        <w:rPr>
          <w:lang w:val="fr-CH"/>
        </w:rPr>
        <w:t xml:space="preserve"> à temps une situation de décrochage et </w:t>
      </w:r>
      <w:r w:rsidR="0098105B" w:rsidRPr="00110884">
        <w:rPr>
          <w:lang w:val="fr-CH"/>
        </w:rPr>
        <w:t xml:space="preserve">prend les mesures appropriées pour </w:t>
      </w:r>
      <w:r w:rsidR="006257A1" w:rsidRPr="00110884">
        <w:rPr>
          <w:lang w:val="fr-CH"/>
        </w:rPr>
        <w:t>revenir à une situation</w:t>
      </w:r>
      <w:r w:rsidR="002E0405" w:rsidRPr="00110884">
        <w:rPr>
          <w:lang w:val="fr-CH"/>
        </w:rPr>
        <w:t xml:space="preserve"> </w:t>
      </w:r>
      <w:r w:rsidR="006257A1" w:rsidRPr="00110884">
        <w:rPr>
          <w:lang w:val="fr-CH"/>
        </w:rPr>
        <w:t>de vol</w:t>
      </w:r>
      <w:r w:rsidR="002E0405" w:rsidRPr="00110884">
        <w:rPr>
          <w:lang w:val="fr-CH"/>
        </w:rPr>
        <w:t xml:space="preserve"> normale</w:t>
      </w:r>
    </w:p>
    <w:p w14:paraId="243470C6" w14:textId="3F34DC25" w:rsidR="006257A1" w:rsidRPr="00110884" w:rsidRDefault="006257A1" w:rsidP="006257A1">
      <w:pPr>
        <w:pStyle w:val="TargetsFlugauftrag"/>
        <w:rPr>
          <w:lang w:val="fr-CH"/>
        </w:rPr>
      </w:pPr>
      <w:r w:rsidRPr="00110884">
        <w:rPr>
          <w:lang w:val="fr-CH"/>
        </w:rPr>
        <w:t xml:space="preserve">Je </w:t>
      </w:r>
      <w:r w:rsidR="002822FF">
        <w:rPr>
          <w:lang w:val="fr-CH"/>
        </w:rPr>
        <w:t>sais</w:t>
      </w:r>
      <w:r w:rsidRPr="00110884">
        <w:rPr>
          <w:lang w:val="fr-CH"/>
        </w:rPr>
        <w:t xml:space="preserve"> revenir à une situation de vol </w:t>
      </w:r>
      <w:r w:rsidR="00850D9B" w:rsidRPr="00110884">
        <w:rPr>
          <w:lang w:val="fr-CH"/>
        </w:rPr>
        <w:t xml:space="preserve">normale </w:t>
      </w:r>
      <w:r w:rsidRPr="00110884">
        <w:rPr>
          <w:lang w:val="fr-CH"/>
        </w:rPr>
        <w:t>après une abattée</w:t>
      </w:r>
    </w:p>
    <w:p w14:paraId="0D97C986" w14:textId="57AE3C62" w:rsidR="008575FB" w:rsidRPr="00110884" w:rsidRDefault="00BA7602" w:rsidP="008575FB">
      <w:pPr>
        <w:pStyle w:val="TargetsFlugauftrag"/>
        <w:rPr>
          <w:lang w:val="fr-CH"/>
        </w:rPr>
      </w:pPr>
      <w:r w:rsidRPr="00110884">
        <w:rPr>
          <w:lang w:val="fr-CH"/>
        </w:rPr>
        <w:t>Objectif personnel</w:t>
      </w:r>
      <w:r w:rsidR="00BB28E2" w:rsidRPr="00110884">
        <w:rPr>
          <w:lang w:val="fr-CH"/>
        </w:rPr>
        <w:t xml:space="preserve"> </w:t>
      </w:r>
      <w:r w:rsidR="008575FB" w:rsidRPr="00110884">
        <w:rPr>
          <w:lang w:val="fr-CH"/>
        </w:rPr>
        <w:t>:</w:t>
      </w:r>
    </w:p>
    <w:p w14:paraId="5B2DE4CE" w14:textId="20707FC4"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241FC037" w14:textId="77777777" w:rsidTr="00AB7297">
        <w:tc>
          <w:tcPr>
            <w:tcW w:w="3260" w:type="dxa"/>
            <w:tcBorders>
              <w:bottom w:val="nil"/>
              <w:right w:val="nil"/>
            </w:tcBorders>
          </w:tcPr>
          <w:p w14:paraId="0AAFA34F" w14:textId="6C4AC31D"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0F18B377" w14:textId="42C690CA"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41A9A4B0" w14:textId="7393790C"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0DCB48B" w14:textId="77777777" w:rsidTr="00AB7297">
        <w:tc>
          <w:tcPr>
            <w:tcW w:w="9781" w:type="dxa"/>
            <w:gridSpan w:val="3"/>
            <w:tcBorders>
              <w:top w:val="nil"/>
            </w:tcBorders>
          </w:tcPr>
          <w:p w14:paraId="711DD45F" w14:textId="77777777" w:rsidR="00AB7297" w:rsidRPr="00110884" w:rsidRDefault="00AB7297" w:rsidP="00AB7297">
            <w:pPr>
              <w:rPr>
                <w:lang w:val="fr-CH" w:eastAsia="it-CH"/>
              </w:rPr>
            </w:pPr>
          </w:p>
          <w:p w14:paraId="20692AEA" w14:textId="77777777" w:rsidR="00AB7297" w:rsidRPr="00110884" w:rsidRDefault="00AB7297" w:rsidP="00AB7297">
            <w:pPr>
              <w:rPr>
                <w:lang w:val="fr-CH" w:eastAsia="it-CH"/>
              </w:rPr>
            </w:pPr>
          </w:p>
          <w:p w14:paraId="7DA003C8" w14:textId="77777777" w:rsidR="00AB7297" w:rsidRPr="00110884" w:rsidRDefault="00AB7297" w:rsidP="00AB7297">
            <w:pPr>
              <w:rPr>
                <w:lang w:val="fr-CH" w:eastAsia="it-CH"/>
              </w:rPr>
            </w:pPr>
          </w:p>
          <w:p w14:paraId="7EBE195F" w14:textId="77777777" w:rsidR="00AB7297" w:rsidRPr="00110884" w:rsidRDefault="00AB7297" w:rsidP="00AB7297">
            <w:pPr>
              <w:rPr>
                <w:lang w:val="fr-CH" w:eastAsia="it-CH"/>
              </w:rPr>
            </w:pPr>
          </w:p>
          <w:p w14:paraId="5DE04C51" w14:textId="77777777" w:rsidR="00AB7297" w:rsidRPr="00110884" w:rsidRDefault="00AB7297" w:rsidP="00AB7297">
            <w:pPr>
              <w:rPr>
                <w:lang w:val="fr-CH" w:eastAsia="it-CH"/>
              </w:rPr>
            </w:pPr>
          </w:p>
        </w:tc>
      </w:tr>
    </w:tbl>
    <w:p w14:paraId="2E06E84D" w14:textId="3C6C6EF6"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A5DD152" w14:textId="77777777" w:rsidTr="00AB7297">
        <w:tc>
          <w:tcPr>
            <w:tcW w:w="9781" w:type="dxa"/>
          </w:tcPr>
          <w:p w14:paraId="5A0AA777" w14:textId="77777777" w:rsidR="00AB7297" w:rsidRPr="00110884" w:rsidRDefault="00AB7297" w:rsidP="00AB7297">
            <w:pPr>
              <w:rPr>
                <w:lang w:val="fr-CH" w:eastAsia="it-CH"/>
              </w:rPr>
            </w:pPr>
          </w:p>
          <w:p w14:paraId="65C76F3C" w14:textId="77777777" w:rsidR="00AB7297" w:rsidRPr="00110884" w:rsidRDefault="00AB7297" w:rsidP="00AB7297">
            <w:pPr>
              <w:rPr>
                <w:lang w:val="fr-CH" w:eastAsia="it-CH"/>
              </w:rPr>
            </w:pPr>
          </w:p>
          <w:p w14:paraId="2F0341A4" w14:textId="77777777" w:rsidR="00AB7297" w:rsidRPr="00110884" w:rsidRDefault="00AB7297" w:rsidP="00AB7297">
            <w:pPr>
              <w:rPr>
                <w:lang w:val="fr-CH" w:eastAsia="it-CH"/>
              </w:rPr>
            </w:pPr>
          </w:p>
          <w:p w14:paraId="2AF9F92F" w14:textId="77777777" w:rsidR="00AB7297" w:rsidRPr="00110884" w:rsidRDefault="00AB7297" w:rsidP="00AB7297">
            <w:pPr>
              <w:rPr>
                <w:lang w:val="fr-CH" w:eastAsia="it-CH"/>
              </w:rPr>
            </w:pPr>
          </w:p>
          <w:p w14:paraId="52D95A49" w14:textId="77777777" w:rsidR="00AB7297" w:rsidRPr="00110884" w:rsidRDefault="00AB7297" w:rsidP="00AB7297">
            <w:pPr>
              <w:rPr>
                <w:lang w:val="fr-CH" w:eastAsia="it-CH"/>
              </w:rPr>
            </w:pPr>
          </w:p>
          <w:p w14:paraId="77699708" w14:textId="77777777" w:rsidR="00AB7297" w:rsidRPr="00110884" w:rsidRDefault="00AB7297" w:rsidP="00AB7297">
            <w:pPr>
              <w:rPr>
                <w:lang w:val="fr-CH" w:eastAsia="it-CH"/>
              </w:rPr>
            </w:pPr>
          </w:p>
          <w:p w14:paraId="28D3F90E" w14:textId="77777777" w:rsidR="00AB7297" w:rsidRPr="00110884" w:rsidRDefault="00AB7297" w:rsidP="00AB7297">
            <w:pPr>
              <w:rPr>
                <w:lang w:val="fr-CH" w:eastAsia="it-CH"/>
              </w:rPr>
            </w:pPr>
          </w:p>
          <w:p w14:paraId="67065E55" w14:textId="77777777" w:rsidR="00AB7297" w:rsidRPr="00110884" w:rsidRDefault="00AB7297" w:rsidP="00AB7297">
            <w:pPr>
              <w:rPr>
                <w:lang w:val="fr-CH" w:eastAsia="it-CH"/>
              </w:rPr>
            </w:pPr>
          </w:p>
        </w:tc>
      </w:tr>
    </w:tbl>
    <w:p w14:paraId="7C342CF3" w14:textId="40AA9052"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72249DF" w14:textId="77777777" w:rsidTr="00AB7297">
        <w:tc>
          <w:tcPr>
            <w:tcW w:w="9781" w:type="dxa"/>
          </w:tcPr>
          <w:p w14:paraId="78AD5159" w14:textId="77777777" w:rsidR="00AB7297" w:rsidRPr="00110884" w:rsidRDefault="00AB7297" w:rsidP="00AB7297">
            <w:pPr>
              <w:rPr>
                <w:lang w:val="fr-CH" w:eastAsia="it-CH"/>
              </w:rPr>
            </w:pPr>
          </w:p>
          <w:p w14:paraId="2C16B2E7" w14:textId="77777777" w:rsidR="00AB7297" w:rsidRPr="00110884" w:rsidRDefault="00AB7297" w:rsidP="00AB7297">
            <w:pPr>
              <w:rPr>
                <w:lang w:val="fr-CH" w:eastAsia="it-CH"/>
              </w:rPr>
            </w:pPr>
          </w:p>
          <w:p w14:paraId="7DDA0D39" w14:textId="77777777" w:rsidR="00AB7297" w:rsidRPr="00110884" w:rsidRDefault="00AB7297" w:rsidP="00AB7297">
            <w:pPr>
              <w:rPr>
                <w:lang w:val="fr-CH" w:eastAsia="it-CH"/>
              </w:rPr>
            </w:pPr>
          </w:p>
          <w:p w14:paraId="313A4496" w14:textId="77777777" w:rsidR="00AB7297" w:rsidRPr="00110884" w:rsidRDefault="00AB7297" w:rsidP="00AB7297">
            <w:pPr>
              <w:rPr>
                <w:lang w:val="fr-CH" w:eastAsia="it-CH"/>
              </w:rPr>
            </w:pPr>
          </w:p>
          <w:p w14:paraId="2365F228" w14:textId="4CA92739" w:rsidR="00AB7297" w:rsidRPr="00110884" w:rsidRDefault="00AB7297" w:rsidP="00AB7297">
            <w:pPr>
              <w:rPr>
                <w:lang w:val="fr-CH" w:eastAsia="it-CH"/>
              </w:rPr>
            </w:pPr>
          </w:p>
          <w:p w14:paraId="10529D90" w14:textId="77777777" w:rsidR="00A55B03" w:rsidRPr="00110884" w:rsidRDefault="00A55B03" w:rsidP="00AB7297">
            <w:pPr>
              <w:rPr>
                <w:lang w:val="fr-CH" w:eastAsia="it-CH"/>
              </w:rPr>
            </w:pPr>
          </w:p>
          <w:p w14:paraId="19079CD5" w14:textId="77777777" w:rsidR="00AB7297" w:rsidRPr="00110884" w:rsidRDefault="00AB7297" w:rsidP="00AB7297">
            <w:pPr>
              <w:rPr>
                <w:lang w:val="fr-CH" w:eastAsia="it-CH"/>
              </w:rPr>
            </w:pPr>
          </w:p>
          <w:p w14:paraId="541868FA" w14:textId="77777777" w:rsidR="00AB7297" w:rsidRPr="00110884" w:rsidRDefault="00AB7297" w:rsidP="00AB7297">
            <w:pPr>
              <w:rPr>
                <w:lang w:val="fr-CH" w:eastAsia="it-CH"/>
              </w:rPr>
            </w:pPr>
          </w:p>
          <w:p w14:paraId="4780113E" w14:textId="77777777" w:rsidR="00AB7297" w:rsidRPr="00110884" w:rsidRDefault="00AB7297" w:rsidP="00AB7297">
            <w:pPr>
              <w:rPr>
                <w:lang w:val="fr-CH" w:eastAsia="it-CH"/>
              </w:rPr>
            </w:pPr>
          </w:p>
        </w:tc>
      </w:tr>
    </w:tbl>
    <w:p w14:paraId="1978BB64" w14:textId="20121A0C"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D7E7AE2" w14:textId="77777777" w:rsidTr="00AB7297">
        <w:tc>
          <w:tcPr>
            <w:tcW w:w="9781" w:type="dxa"/>
          </w:tcPr>
          <w:p w14:paraId="47B9BAD4" w14:textId="77777777" w:rsidR="00AB7297" w:rsidRPr="00110884" w:rsidRDefault="00AB7297" w:rsidP="00AB7297">
            <w:pPr>
              <w:rPr>
                <w:lang w:val="fr-CH" w:eastAsia="it-CH"/>
              </w:rPr>
            </w:pPr>
          </w:p>
          <w:p w14:paraId="3B412624" w14:textId="77777777" w:rsidR="00AB7297" w:rsidRPr="00110884" w:rsidRDefault="00AB7297" w:rsidP="00AB7297">
            <w:pPr>
              <w:rPr>
                <w:lang w:val="fr-CH" w:eastAsia="it-CH"/>
              </w:rPr>
            </w:pPr>
          </w:p>
          <w:p w14:paraId="4D6105B9" w14:textId="77777777" w:rsidR="00AB7297" w:rsidRPr="00110884" w:rsidRDefault="00AB7297" w:rsidP="00AB7297">
            <w:pPr>
              <w:rPr>
                <w:lang w:val="fr-CH" w:eastAsia="it-CH"/>
              </w:rPr>
            </w:pPr>
          </w:p>
          <w:p w14:paraId="1E257176" w14:textId="77777777" w:rsidR="00AB7297" w:rsidRPr="00110884" w:rsidRDefault="00AB7297" w:rsidP="00AB7297">
            <w:pPr>
              <w:rPr>
                <w:lang w:val="fr-CH" w:eastAsia="it-CH"/>
              </w:rPr>
            </w:pPr>
          </w:p>
        </w:tc>
      </w:tr>
    </w:tbl>
    <w:p w14:paraId="183D00BA" w14:textId="2C35DF9E"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763D369" w14:textId="77777777" w:rsidTr="00AB7297">
        <w:tc>
          <w:tcPr>
            <w:tcW w:w="9781" w:type="dxa"/>
          </w:tcPr>
          <w:p w14:paraId="7751A420" w14:textId="77777777" w:rsidR="00AB7297" w:rsidRPr="00110884" w:rsidRDefault="00AB7297" w:rsidP="00AB7297">
            <w:pPr>
              <w:rPr>
                <w:lang w:val="fr-CH" w:eastAsia="it-CH"/>
              </w:rPr>
            </w:pPr>
          </w:p>
          <w:p w14:paraId="1212678C" w14:textId="77777777" w:rsidR="00AB7297" w:rsidRPr="00110884" w:rsidRDefault="00AB7297" w:rsidP="00AB7297">
            <w:pPr>
              <w:rPr>
                <w:lang w:val="fr-CH" w:eastAsia="it-CH"/>
              </w:rPr>
            </w:pPr>
          </w:p>
          <w:p w14:paraId="671B2C84" w14:textId="77777777" w:rsidR="00AB7297" w:rsidRPr="00110884" w:rsidRDefault="00AB7297" w:rsidP="00AB7297">
            <w:pPr>
              <w:rPr>
                <w:lang w:val="fr-CH" w:eastAsia="it-CH"/>
              </w:rPr>
            </w:pPr>
          </w:p>
          <w:p w14:paraId="1887A8CF" w14:textId="77777777" w:rsidR="00AB7297" w:rsidRPr="00110884" w:rsidRDefault="00AB7297" w:rsidP="00AB7297">
            <w:pPr>
              <w:rPr>
                <w:lang w:val="fr-CH" w:eastAsia="it-CH"/>
              </w:rPr>
            </w:pPr>
          </w:p>
        </w:tc>
      </w:tr>
    </w:tbl>
    <w:p w14:paraId="3BB21E30" w14:textId="1CA149E4" w:rsidR="00AB7297" w:rsidRPr="00110884" w:rsidRDefault="00335BAF" w:rsidP="00AB7297">
      <w:pPr>
        <w:pStyle w:val="TitelFlugauftragE"/>
        <w:rPr>
          <w:lang w:val="fr-CH"/>
        </w:rPr>
      </w:pPr>
      <w:bookmarkStart w:id="238" w:name="_Toc65525628"/>
      <w:r w:rsidRPr="00110884">
        <w:rPr>
          <w:lang w:val="fr-CH"/>
        </w:rPr>
        <w:lastRenderedPageBreak/>
        <w:t>13</w:t>
      </w:r>
      <w:r w:rsidRPr="00110884">
        <w:rPr>
          <w:lang w:val="fr-CH"/>
        </w:rPr>
        <w:tab/>
      </w:r>
      <w:r w:rsidR="009D68FC" w:rsidRPr="00110884">
        <w:rPr>
          <w:lang w:val="fr-CH"/>
        </w:rPr>
        <w:t>Reconnaître la vrille et savoir l’éviter</w:t>
      </w:r>
      <w:bookmarkEnd w:id="2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2AC96AF4" w14:textId="77777777" w:rsidTr="00FA339D">
        <w:tc>
          <w:tcPr>
            <w:tcW w:w="833" w:type="pct"/>
            <w:shd w:val="clear" w:color="auto" w:fill="D9D9D9" w:themeFill="background1" w:themeFillShade="D9"/>
            <w:vAlign w:val="center"/>
          </w:tcPr>
          <w:p w14:paraId="6BB0203E"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5ED1CA48" w14:textId="6B260A5F"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314A0B64" w14:textId="26A8B8AE"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00A3D000" w14:textId="48E73292"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276F4D38" w14:textId="4E1C8F92"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73F2202E" w14:textId="18FE630E"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5B66BCD9" w14:textId="77777777" w:rsidTr="00FA339D">
        <w:trPr>
          <w:trHeight w:val="257"/>
        </w:trPr>
        <w:tc>
          <w:tcPr>
            <w:tcW w:w="833" w:type="pct"/>
            <w:vAlign w:val="center"/>
          </w:tcPr>
          <w:p w14:paraId="0C18D39B"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2F7AA74B" w14:textId="66AE6D54"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30</w:t>
            </w:r>
          </w:p>
        </w:tc>
        <w:tc>
          <w:tcPr>
            <w:tcW w:w="833" w:type="pct"/>
            <w:shd w:val="clear" w:color="auto" w:fill="auto"/>
            <w:vAlign w:val="center"/>
          </w:tcPr>
          <w:p w14:paraId="0F70B4C0"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71D2EEAE" w14:textId="7BCF808D" w:rsidR="00B332A9" w:rsidRPr="00110884" w:rsidRDefault="00335BAF" w:rsidP="00FA339D">
            <w:pPr>
              <w:pStyle w:val="StandardTabelleZentriert"/>
              <w:rPr>
                <w:lang w:val="fr-CH"/>
              </w:rPr>
            </w:pPr>
            <w:r w:rsidRPr="00110884">
              <w:rPr>
                <w:lang w:val="fr-CH"/>
              </w:rPr>
              <w:t>1-2</w:t>
            </w:r>
          </w:p>
        </w:tc>
        <w:tc>
          <w:tcPr>
            <w:tcW w:w="834" w:type="pct"/>
            <w:vAlign w:val="center"/>
          </w:tcPr>
          <w:p w14:paraId="441B8D9C" w14:textId="73506F1F"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70147202" w14:textId="2B0CF2A2" w:rsidR="00B332A9" w:rsidRPr="00110884" w:rsidRDefault="008425C4" w:rsidP="00FA339D">
            <w:pPr>
              <w:pStyle w:val="StandardTabelleZentriert"/>
              <w:rPr>
                <w:lang w:val="fr-CH"/>
              </w:rPr>
            </w:pPr>
            <w:r w:rsidRPr="00110884">
              <w:rPr>
                <w:lang w:val="fr-CH"/>
              </w:rPr>
              <w:t>Planeur</w:t>
            </w:r>
          </w:p>
        </w:tc>
      </w:tr>
    </w:tbl>
    <w:p w14:paraId="6107F70A" w14:textId="104F8DCE" w:rsidR="00335BAF" w:rsidRPr="00110884" w:rsidRDefault="000114CE" w:rsidP="00AB7297">
      <w:pPr>
        <w:pStyle w:val="TitelStandardSection"/>
        <w:rPr>
          <w:lang w:val="fr-CH"/>
        </w:rPr>
      </w:pPr>
      <w:r w:rsidRPr="00110884">
        <w:rPr>
          <w:lang w:val="fr-CH"/>
        </w:rPr>
        <w:t>Remarque</w:t>
      </w:r>
    </w:p>
    <w:p w14:paraId="481B31D4" w14:textId="45F2B50C" w:rsidR="00335BAF" w:rsidRPr="00110884" w:rsidRDefault="000C5FD2" w:rsidP="00335BAF">
      <w:pPr>
        <w:rPr>
          <w:lang w:val="fr-CH"/>
        </w:rPr>
      </w:pPr>
      <w:r w:rsidRPr="00110884">
        <w:rPr>
          <w:lang w:val="fr-CH"/>
        </w:rPr>
        <w:t xml:space="preserve">Les étapes 11 et 12 de la formation </w:t>
      </w:r>
      <w:r w:rsidR="002822FF">
        <w:rPr>
          <w:lang w:val="fr-CH"/>
        </w:rPr>
        <w:t>doivent être</w:t>
      </w:r>
      <w:r w:rsidRPr="00110884">
        <w:rPr>
          <w:lang w:val="fr-CH"/>
        </w:rPr>
        <w:t xml:space="preserve"> terminées</w:t>
      </w:r>
      <w:r w:rsidR="002822FF">
        <w:rPr>
          <w:lang w:val="fr-CH"/>
        </w:rPr>
        <w:t>.</w:t>
      </w:r>
    </w:p>
    <w:p w14:paraId="771EFAEF" w14:textId="23FF3F8C" w:rsidR="00335BAF" w:rsidRPr="00110884" w:rsidRDefault="000C5FD2" w:rsidP="00335BAF">
      <w:pPr>
        <w:rPr>
          <w:rFonts w:cs="Arial"/>
          <w:lang w:val="fr-CH"/>
        </w:rPr>
      </w:pPr>
      <w:r w:rsidRPr="00110884">
        <w:rPr>
          <w:rFonts w:cs="Arial"/>
          <w:lang w:val="fr-CH"/>
        </w:rPr>
        <w:t>L</w:t>
      </w:r>
      <w:r w:rsidR="006D72FD" w:rsidRPr="00110884">
        <w:rPr>
          <w:rFonts w:cs="Arial"/>
          <w:lang w:val="fr-CH"/>
        </w:rPr>
        <w:t xml:space="preserve">es </w:t>
      </w:r>
      <w:r w:rsidRPr="00110884">
        <w:rPr>
          <w:rFonts w:cs="Arial"/>
          <w:lang w:val="fr-CH"/>
        </w:rPr>
        <w:t>exercice</w:t>
      </w:r>
      <w:r w:rsidR="006D72FD" w:rsidRPr="00110884">
        <w:rPr>
          <w:rFonts w:cs="Arial"/>
          <w:lang w:val="fr-CH"/>
        </w:rPr>
        <w:t>s</w:t>
      </w:r>
      <w:r w:rsidRPr="00110884">
        <w:rPr>
          <w:rFonts w:cs="Arial"/>
          <w:lang w:val="fr-CH"/>
        </w:rPr>
        <w:t xml:space="preserve"> de vrille doi</w:t>
      </w:r>
      <w:r w:rsidR="006D72FD" w:rsidRPr="00110884">
        <w:rPr>
          <w:rFonts w:cs="Arial"/>
          <w:lang w:val="fr-CH"/>
        </w:rPr>
        <w:t>vent</w:t>
      </w:r>
      <w:r w:rsidRPr="00110884">
        <w:rPr>
          <w:rFonts w:cs="Arial"/>
          <w:lang w:val="fr-CH"/>
        </w:rPr>
        <w:t xml:space="preserve"> être effectué</w:t>
      </w:r>
      <w:r w:rsidR="00A33D32" w:rsidRPr="00110884">
        <w:rPr>
          <w:rFonts w:cs="Arial"/>
          <w:lang w:val="fr-CH"/>
        </w:rPr>
        <w:t>s</w:t>
      </w:r>
      <w:r w:rsidRPr="00110884">
        <w:rPr>
          <w:rFonts w:cs="Arial"/>
          <w:lang w:val="fr-CH"/>
        </w:rPr>
        <w:t xml:space="preserve"> en double commande sur un planeur </w:t>
      </w:r>
      <w:r w:rsidR="00762D9A" w:rsidRPr="00110884">
        <w:rPr>
          <w:rFonts w:cs="Arial"/>
          <w:lang w:val="fr-CH"/>
        </w:rPr>
        <w:t>certifié</w:t>
      </w:r>
      <w:r w:rsidR="00335BAF" w:rsidRPr="00110884">
        <w:rPr>
          <w:rFonts w:cs="Arial"/>
          <w:lang w:val="fr-CH"/>
        </w:rPr>
        <w:t xml:space="preserve">. </w:t>
      </w:r>
    </w:p>
    <w:p w14:paraId="03D0AA39" w14:textId="6D9FE59E" w:rsidR="00335BAF" w:rsidRPr="00110884" w:rsidRDefault="000C5FD2" w:rsidP="00335BAF">
      <w:pPr>
        <w:rPr>
          <w:lang w:val="fr-CH"/>
        </w:rPr>
      </w:pPr>
      <w:r w:rsidRPr="00110884">
        <w:rPr>
          <w:rFonts w:cs="Arial"/>
          <w:lang w:val="fr-CH"/>
        </w:rPr>
        <w:t xml:space="preserve">Les limites </w:t>
      </w:r>
      <w:r w:rsidR="00DB2047" w:rsidRPr="00110884">
        <w:rPr>
          <w:rFonts w:cs="Arial"/>
          <w:lang w:val="fr-CH"/>
        </w:rPr>
        <w:t>opérationnelles</w:t>
      </w:r>
      <w:r w:rsidRPr="00110884">
        <w:rPr>
          <w:rFonts w:cs="Arial"/>
          <w:lang w:val="fr-CH"/>
        </w:rPr>
        <w:t xml:space="preserve"> doivent être respectées et les calculs de masse et centrage doivent être effectués conformément au manuel de vol.</w:t>
      </w:r>
    </w:p>
    <w:p w14:paraId="4C960FE7" w14:textId="3A2D7A4A"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0E2BAC0B" w14:textId="51F8DCD2" w:rsidR="00335BAF" w:rsidRPr="00110884" w:rsidRDefault="00D00942" w:rsidP="00335BAF">
      <w:pPr>
        <w:pStyle w:val="Bullet2"/>
        <w:rPr>
          <w:lang w:val="fr-CH"/>
        </w:rPr>
      </w:pPr>
      <w:r w:rsidRPr="00110884">
        <w:rPr>
          <w:lang w:val="fr-CH"/>
        </w:rPr>
        <w:t>Limites opérationnelles du planeur</w:t>
      </w:r>
      <w:r w:rsidR="00335BAF" w:rsidRPr="00110884">
        <w:rPr>
          <w:lang w:val="fr-CH"/>
        </w:rPr>
        <w:t xml:space="preserve">, </w:t>
      </w:r>
      <w:r w:rsidRPr="00110884">
        <w:rPr>
          <w:lang w:val="fr-CH"/>
        </w:rPr>
        <w:t>centrage</w:t>
      </w:r>
    </w:p>
    <w:p w14:paraId="3C73E3EF" w14:textId="26C49D71" w:rsidR="00335BAF" w:rsidRPr="00110884" w:rsidRDefault="00D00942" w:rsidP="00335BAF">
      <w:pPr>
        <w:pStyle w:val="Bullet2"/>
        <w:rPr>
          <w:lang w:val="fr-CH"/>
        </w:rPr>
      </w:pPr>
      <w:r w:rsidRPr="00110884">
        <w:rPr>
          <w:lang w:val="fr-CH"/>
        </w:rPr>
        <w:t>Mesures de sécurité avant de pratiquer la vrille</w:t>
      </w:r>
      <w:r w:rsidR="00335BAF" w:rsidRPr="00110884">
        <w:rPr>
          <w:lang w:val="fr-CH"/>
        </w:rPr>
        <w:t xml:space="preserve">, </w:t>
      </w:r>
      <w:r w:rsidR="00473E5D" w:rsidRPr="00110884">
        <w:rPr>
          <w:lang w:val="fr-CH"/>
        </w:rPr>
        <w:t>définition des hauteurs</w:t>
      </w:r>
    </w:p>
    <w:p w14:paraId="44FC1BAB" w14:textId="2F8E2E37" w:rsidR="00335BAF" w:rsidRPr="00110884" w:rsidRDefault="00F55E13" w:rsidP="00335BAF">
      <w:pPr>
        <w:pStyle w:val="Bullet2"/>
        <w:rPr>
          <w:lang w:val="fr-CH"/>
        </w:rPr>
      </w:pPr>
      <w:r w:rsidRPr="00110884">
        <w:rPr>
          <w:lang w:val="fr-CH"/>
        </w:rPr>
        <w:t>Causes</w:t>
      </w:r>
      <w:r w:rsidR="00D00942" w:rsidRPr="00110884">
        <w:rPr>
          <w:lang w:val="fr-CH"/>
        </w:rPr>
        <w:t xml:space="preserve"> </w:t>
      </w:r>
      <w:r w:rsidR="00762D9A" w:rsidRPr="00110884">
        <w:rPr>
          <w:lang w:val="fr-CH"/>
        </w:rPr>
        <w:t>d’un départ en vrille</w:t>
      </w:r>
    </w:p>
    <w:p w14:paraId="16BE52C7" w14:textId="46BE76EE" w:rsidR="00335BAF" w:rsidRPr="00110884" w:rsidRDefault="00D00942" w:rsidP="00335BAF">
      <w:pPr>
        <w:pStyle w:val="Bullet2"/>
        <w:rPr>
          <w:lang w:val="fr-CH"/>
        </w:rPr>
      </w:pPr>
      <w:r w:rsidRPr="00110884">
        <w:rPr>
          <w:lang w:val="fr-CH"/>
        </w:rPr>
        <w:t>Sortie de vrille</w:t>
      </w:r>
    </w:p>
    <w:p w14:paraId="1E7A661A" w14:textId="3214BED9" w:rsidR="00335BAF" w:rsidRPr="00110884" w:rsidRDefault="00D00942" w:rsidP="00335BAF">
      <w:pPr>
        <w:pStyle w:val="Bullet2"/>
        <w:rPr>
          <w:lang w:val="fr-CH"/>
        </w:rPr>
      </w:pPr>
      <w:r w:rsidRPr="00110884">
        <w:rPr>
          <w:lang w:val="fr-CH"/>
        </w:rPr>
        <w:t>Procédure en cas d’échec de sortie de vrille</w:t>
      </w:r>
    </w:p>
    <w:p w14:paraId="33ECF70C" w14:textId="03CB83B3" w:rsidR="00AB7297" w:rsidRPr="00110884" w:rsidRDefault="00D00942" w:rsidP="00335BAF">
      <w:pPr>
        <w:pStyle w:val="Bullet2"/>
        <w:rPr>
          <w:lang w:val="fr-CH"/>
        </w:rPr>
      </w:pPr>
      <w:r w:rsidRPr="00110884">
        <w:rPr>
          <w:lang w:val="fr-CH"/>
        </w:rPr>
        <w:t>Différence entre vrille et spirale engagée</w:t>
      </w:r>
    </w:p>
    <w:p w14:paraId="24CE50F1" w14:textId="5A699D2E" w:rsidR="00AB7297" w:rsidRPr="00110884" w:rsidRDefault="007259AB" w:rsidP="00AB7297">
      <w:pPr>
        <w:pStyle w:val="TitelStandardSection"/>
        <w:rPr>
          <w:lang w:val="fr-CH"/>
        </w:rPr>
      </w:pPr>
      <w:r w:rsidRPr="00110884">
        <w:rPr>
          <w:lang w:val="fr-CH"/>
        </w:rPr>
        <w:t>Eléments pratiques</w:t>
      </w:r>
    </w:p>
    <w:p w14:paraId="5EF96D33" w14:textId="02EE6893" w:rsidR="00335BAF" w:rsidRPr="00110884" w:rsidRDefault="00D00942" w:rsidP="00335BAF">
      <w:pPr>
        <w:pStyle w:val="Bullet2"/>
        <w:rPr>
          <w:lang w:val="fr-CH"/>
        </w:rPr>
      </w:pPr>
      <w:r w:rsidRPr="00110884">
        <w:rPr>
          <w:lang w:val="fr-CH"/>
        </w:rPr>
        <w:t>Contrôles de sécurité</w:t>
      </w:r>
      <w:r w:rsidR="00335BAF" w:rsidRPr="00110884">
        <w:rPr>
          <w:lang w:val="fr-CH"/>
        </w:rPr>
        <w:t xml:space="preserve">, </w:t>
      </w:r>
      <w:r w:rsidR="007F4217" w:rsidRPr="00110884">
        <w:rPr>
          <w:lang w:val="fr-CH"/>
        </w:rPr>
        <w:t>observation</w:t>
      </w:r>
      <w:r w:rsidRPr="00110884">
        <w:rPr>
          <w:lang w:val="fr-CH"/>
        </w:rPr>
        <w:t xml:space="preserve"> de l’espace aérien</w:t>
      </w:r>
    </w:p>
    <w:p w14:paraId="21DF138C" w14:textId="20E44EA7" w:rsidR="00335BAF" w:rsidRPr="00110884" w:rsidRDefault="009D4B6E" w:rsidP="00335BAF">
      <w:pPr>
        <w:pStyle w:val="Bullet2"/>
        <w:rPr>
          <w:lang w:val="fr-CH"/>
        </w:rPr>
      </w:pPr>
      <w:r w:rsidRPr="00110884">
        <w:rPr>
          <w:lang w:val="fr-CH"/>
        </w:rPr>
        <w:t>Abattée et rétablissement de vrille</w:t>
      </w:r>
      <w:r w:rsidR="00762D9A" w:rsidRPr="00110884">
        <w:rPr>
          <w:lang w:val="fr-CH"/>
        </w:rPr>
        <w:t>s</w:t>
      </w:r>
      <w:r w:rsidRPr="00110884">
        <w:rPr>
          <w:lang w:val="fr-CH"/>
        </w:rPr>
        <w:t xml:space="preserve"> au stade initial </w:t>
      </w:r>
      <w:r w:rsidR="00335BAF" w:rsidRPr="00110884">
        <w:rPr>
          <w:lang w:val="fr-CH"/>
        </w:rPr>
        <w:t>(</w:t>
      </w:r>
      <w:r w:rsidR="008C1F55" w:rsidRPr="00110884">
        <w:rPr>
          <w:lang w:val="fr-CH"/>
        </w:rPr>
        <w:t>abattée avec forte inclinaison</w:t>
      </w:r>
      <w:r w:rsidR="00335BAF" w:rsidRPr="00110884">
        <w:rPr>
          <w:lang w:val="fr-CH"/>
        </w:rPr>
        <w:t xml:space="preserve">, </w:t>
      </w:r>
      <w:r w:rsidR="008C1F55" w:rsidRPr="00110884">
        <w:rPr>
          <w:lang w:val="fr-CH"/>
        </w:rPr>
        <w:t>env.</w:t>
      </w:r>
      <w:r w:rsidR="00335BAF" w:rsidRPr="00110884">
        <w:rPr>
          <w:lang w:val="fr-CH"/>
        </w:rPr>
        <w:t xml:space="preserve"> 45°)</w:t>
      </w:r>
    </w:p>
    <w:p w14:paraId="05FDA96B" w14:textId="3B71A6F0" w:rsidR="00335BAF" w:rsidRPr="00110884" w:rsidRDefault="008C1F55" w:rsidP="00335BAF">
      <w:pPr>
        <w:pStyle w:val="Bullet2"/>
        <w:rPr>
          <w:lang w:val="fr-CH"/>
        </w:rPr>
      </w:pPr>
      <w:r w:rsidRPr="00110884">
        <w:rPr>
          <w:lang w:val="fr-CH"/>
        </w:rPr>
        <w:t xml:space="preserve">Sorties de vrilles </w:t>
      </w:r>
      <w:r w:rsidR="00911E8B" w:rsidRPr="00110884">
        <w:rPr>
          <w:lang w:val="fr-CH"/>
        </w:rPr>
        <w:t>dans ses</w:t>
      </w:r>
      <w:r w:rsidRPr="00110884">
        <w:rPr>
          <w:lang w:val="fr-CH"/>
        </w:rPr>
        <w:t xml:space="preserve"> différentes phases </w:t>
      </w:r>
      <w:r w:rsidR="00335BAF" w:rsidRPr="00110884">
        <w:rPr>
          <w:lang w:val="fr-CH"/>
        </w:rPr>
        <w:t>(</w:t>
      </w:r>
      <w:r w:rsidR="000B7D6E" w:rsidRPr="00110884">
        <w:rPr>
          <w:lang w:val="fr-CH"/>
        </w:rPr>
        <w:t>introduction de la vrille par l’instructeur de vol</w:t>
      </w:r>
      <w:r w:rsidR="00335BAF" w:rsidRPr="00110884">
        <w:rPr>
          <w:lang w:val="fr-CH"/>
        </w:rPr>
        <w:t>)</w:t>
      </w:r>
    </w:p>
    <w:p w14:paraId="1A03EF44" w14:textId="4799E027" w:rsidR="00AB7297" w:rsidRPr="00110884" w:rsidRDefault="00473E5D" w:rsidP="00335BAF">
      <w:pPr>
        <w:pStyle w:val="Bullet2"/>
        <w:rPr>
          <w:lang w:val="fr-CH"/>
        </w:rPr>
      </w:pPr>
      <w:r w:rsidRPr="00110884">
        <w:rPr>
          <w:lang w:val="fr-CH"/>
        </w:rPr>
        <w:t>Plusieurs sorties de spirales engagées</w:t>
      </w:r>
      <w:r w:rsidR="00335BAF" w:rsidRPr="00110884">
        <w:rPr>
          <w:lang w:val="fr-CH"/>
        </w:rPr>
        <w:t xml:space="preserve"> (</w:t>
      </w:r>
      <w:r w:rsidR="000B7D6E" w:rsidRPr="00110884">
        <w:rPr>
          <w:lang w:val="fr-CH"/>
        </w:rPr>
        <w:t>introduction par l’instructeur de vol</w:t>
      </w:r>
      <w:r w:rsidR="00335BAF" w:rsidRPr="00110884">
        <w:rPr>
          <w:lang w:val="fr-CH"/>
        </w:rPr>
        <w:t>)</w:t>
      </w:r>
    </w:p>
    <w:p w14:paraId="23FEC2A5" w14:textId="64B14C26" w:rsidR="00AB7297" w:rsidRPr="00110884" w:rsidRDefault="003D25C6" w:rsidP="00AB7297">
      <w:pPr>
        <w:pStyle w:val="TitelStandardSection"/>
        <w:rPr>
          <w:lang w:val="fr-CH"/>
        </w:rPr>
      </w:pPr>
      <w:r w:rsidRPr="00110884">
        <w:rPr>
          <w:lang w:val="fr-CH"/>
        </w:rPr>
        <w:t>Documentation</w:t>
      </w:r>
    </w:p>
    <w:p w14:paraId="14FCFD7C" w14:textId="3E60B62B" w:rsidR="00335BAF" w:rsidRPr="00110884" w:rsidRDefault="00EA0F75" w:rsidP="00335BAF">
      <w:pPr>
        <w:pStyle w:val="Bullet2"/>
        <w:rPr>
          <w:lang w:val="fr-CH"/>
        </w:rPr>
      </w:pPr>
      <w:r w:rsidRPr="00110884">
        <w:rPr>
          <w:lang w:val="fr-CH"/>
        </w:rPr>
        <w:t>Manuel de vol du planeur</w:t>
      </w:r>
    </w:p>
    <w:p w14:paraId="489528D5" w14:textId="41F71960" w:rsidR="00335BAF" w:rsidRPr="00110884" w:rsidRDefault="00195A19" w:rsidP="00335BAF">
      <w:pPr>
        <w:pStyle w:val="Bullet2"/>
        <w:rPr>
          <w:lang w:val="fr-CH"/>
        </w:rPr>
      </w:pPr>
      <w:r w:rsidRPr="00110884">
        <w:rPr>
          <w:lang w:val="fr-CH"/>
        </w:rPr>
        <w:t>Théorie vol à voile FSVV</w:t>
      </w:r>
      <w:r w:rsidR="000C5FD2" w:rsidRPr="00110884">
        <w:rPr>
          <w:lang w:val="fr-CH"/>
        </w:rPr>
        <w:t xml:space="preserve"> </w:t>
      </w:r>
      <w:r w:rsidR="00335BAF" w:rsidRPr="00110884">
        <w:rPr>
          <w:lang w:val="fr-CH"/>
        </w:rPr>
        <w:t>:</w:t>
      </w:r>
      <w:r w:rsidR="00335BAF" w:rsidRPr="00110884">
        <w:rPr>
          <w:lang w:val="fr-CH"/>
        </w:rPr>
        <w:tab/>
      </w:r>
      <w:r w:rsidR="008425C4" w:rsidRPr="00110884">
        <w:rPr>
          <w:lang w:val="fr-CH"/>
        </w:rPr>
        <w:t>Branche</w:t>
      </w:r>
      <w:r w:rsidR="00335BAF" w:rsidRPr="00110884">
        <w:rPr>
          <w:lang w:val="fr-CH"/>
        </w:rPr>
        <w:t xml:space="preserve"> 70</w:t>
      </w:r>
      <w:r w:rsidR="00335BAF" w:rsidRPr="00110884">
        <w:rPr>
          <w:lang w:val="fr-CH"/>
        </w:rPr>
        <w:tab/>
      </w:r>
      <w:r w:rsidR="00E250F8" w:rsidRPr="00110884">
        <w:rPr>
          <w:lang w:val="fr-CH"/>
        </w:rPr>
        <w:t>c</w:t>
      </w:r>
      <w:r w:rsidR="008425C4" w:rsidRPr="00110884">
        <w:rPr>
          <w:lang w:val="fr-CH"/>
        </w:rPr>
        <w:t>hapitre</w:t>
      </w:r>
      <w:r w:rsidR="00E250F8" w:rsidRPr="00110884">
        <w:rPr>
          <w:lang w:val="fr-CH"/>
        </w:rPr>
        <w:t>s</w:t>
      </w:r>
      <w:r w:rsidR="00335BAF" w:rsidRPr="00110884">
        <w:rPr>
          <w:lang w:val="fr-CH"/>
        </w:rPr>
        <w:t xml:space="preserve"> 5 </w:t>
      </w:r>
      <w:r w:rsidR="00E250F8" w:rsidRPr="00110884">
        <w:rPr>
          <w:lang w:val="fr-CH"/>
        </w:rPr>
        <w:t>et</w:t>
      </w:r>
      <w:r w:rsidR="00335BAF" w:rsidRPr="00110884">
        <w:rPr>
          <w:lang w:val="fr-CH"/>
        </w:rPr>
        <w:t xml:space="preserve"> 7</w:t>
      </w:r>
      <w:r w:rsidR="00335BAF" w:rsidRPr="00110884">
        <w:rPr>
          <w:lang w:val="fr-CH"/>
        </w:rPr>
        <w:tab/>
      </w:r>
      <w:r w:rsidR="00335BAF" w:rsidRPr="00110884">
        <w:rPr>
          <w:lang w:val="fr-CH"/>
        </w:rPr>
        <w:tab/>
      </w:r>
      <w:r w:rsidR="00335BAF" w:rsidRPr="00110884">
        <w:rPr>
          <w:lang w:val="fr-CH"/>
        </w:rPr>
        <w:tab/>
      </w:r>
      <w:r w:rsidR="00335BAF" w:rsidRPr="00110884">
        <w:rPr>
          <w:lang w:val="fr-CH"/>
        </w:rPr>
        <w:tab/>
      </w:r>
      <w:r w:rsidR="00335BAF" w:rsidRPr="00110884">
        <w:rPr>
          <w:lang w:val="fr-CH"/>
        </w:rPr>
        <w:tab/>
      </w:r>
      <w:r w:rsidR="00335BAF" w:rsidRPr="00110884">
        <w:rPr>
          <w:lang w:val="fr-CH"/>
        </w:rPr>
        <w:tab/>
      </w:r>
      <w:r w:rsidR="00335BAF" w:rsidRPr="00110884">
        <w:rPr>
          <w:lang w:val="fr-CH"/>
        </w:rPr>
        <w:tab/>
      </w:r>
      <w:r w:rsidR="00335BAF" w:rsidRPr="00110884">
        <w:rPr>
          <w:lang w:val="fr-CH"/>
        </w:rPr>
        <w:tab/>
      </w:r>
      <w:r w:rsidR="00335BAF" w:rsidRPr="00110884">
        <w:rPr>
          <w:lang w:val="fr-CH"/>
        </w:rPr>
        <w:tab/>
      </w:r>
      <w:r w:rsidR="008425C4" w:rsidRPr="00110884">
        <w:rPr>
          <w:lang w:val="fr-CH"/>
        </w:rPr>
        <w:t>Branche</w:t>
      </w:r>
      <w:r w:rsidR="00335BAF" w:rsidRPr="00110884">
        <w:rPr>
          <w:lang w:val="fr-CH"/>
        </w:rPr>
        <w:t xml:space="preserve"> 80</w:t>
      </w:r>
      <w:r w:rsidR="00335BAF" w:rsidRPr="00110884">
        <w:rPr>
          <w:lang w:val="fr-CH"/>
        </w:rPr>
        <w:tab/>
      </w:r>
      <w:r w:rsidR="00E250F8" w:rsidRPr="00110884">
        <w:rPr>
          <w:lang w:val="fr-CH"/>
        </w:rPr>
        <w:t>c</w:t>
      </w:r>
      <w:r w:rsidR="008425C4" w:rsidRPr="00110884">
        <w:rPr>
          <w:lang w:val="fr-CH"/>
        </w:rPr>
        <w:t>hapitre</w:t>
      </w:r>
      <w:r w:rsidR="00335BAF" w:rsidRPr="00110884">
        <w:rPr>
          <w:lang w:val="fr-CH"/>
        </w:rPr>
        <w:t xml:space="preserve"> 2</w:t>
      </w:r>
    </w:p>
    <w:p w14:paraId="1D4C425B" w14:textId="24C25203" w:rsidR="00335BAF" w:rsidRPr="00110884" w:rsidRDefault="00335BAF" w:rsidP="00335BAF">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127 - 129</w:t>
      </w:r>
    </w:p>
    <w:p w14:paraId="7F7DFD98" w14:textId="2E099120" w:rsidR="00AB7297" w:rsidRPr="00110884" w:rsidRDefault="00E03DDF" w:rsidP="00335BAF">
      <w:pPr>
        <w:pStyle w:val="Bullet2"/>
        <w:rPr>
          <w:lang w:val="fr-CH"/>
        </w:rPr>
      </w:pPr>
      <w:proofErr w:type="spellStart"/>
      <w:r w:rsidRPr="00110884">
        <w:rPr>
          <w:lang w:val="fr-CH"/>
        </w:rPr>
        <w:t>Safety</w:t>
      </w:r>
      <w:proofErr w:type="spellEnd"/>
      <w:r w:rsidRPr="00110884">
        <w:rPr>
          <w:lang w:val="fr-CH"/>
        </w:rPr>
        <w:t xml:space="preserve"> Briefings</w:t>
      </w:r>
      <w:r w:rsidR="000E7EB7" w:rsidRPr="00110884">
        <w:rPr>
          <w:lang w:val="fr-CH"/>
        </w:rPr>
        <w:tab/>
      </w:r>
      <w:r w:rsidR="00821475" w:rsidRPr="00110884">
        <w:rPr>
          <w:lang w:val="fr-CH"/>
        </w:rPr>
        <w:t xml:space="preserve"> :</w:t>
      </w:r>
      <w:r w:rsidR="000E7EB7" w:rsidRPr="00110884">
        <w:rPr>
          <w:lang w:val="fr-CH"/>
        </w:rPr>
        <w:tab/>
      </w:r>
      <w:r w:rsidR="00335BAF" w:rsidRPr="00110884">
        <w:rPr>
          <w:lang w:val="fr-CH"/>
        </w:rPr>
        <w:tab/>
      </w:r>
      <w:r w:rsidR="00473E5D" w:rsidRPr="00110884">
        <w:rPr>
          <w:lang w:val="fr-CH"/>
        </w:rPr>
        <w:t>Sortie d’une vrille involontaire</w:t>
      </w:r>
    </w:p>
    <w:p w14:paraId="1F769F44" w14:textId="5C612F18" w:rsidR="00AB7297" w:rsidRPr="00110884" w:rsidRDefault="009B09D8" w:rsidP="00AB7297">
      <w:pPr>
        <w:pStyle w:val="TitelStandardSection"/>
        <w:rPr>
          <w:lang w:val="fr-CH"/>
        </w:rPr>
      </w:pPr>
      <w:r w:rsidRPr="00110884">
        <w:rPr>
          <w:lang w:val="fr-CH"/>
        </w:rPr>
        <w:t>Objectifs</w:t>
      </w:r>
    </w:p>
    <w:p w14:paraId="3EA7E77F" w14:textId="6B4DB3C4" w:rsidR="00335BAF" w:rsidRPr="00110884" w:rsidRDefault="00473E5D" w:rsidP="001613C7">
      <w:pPr>
        <w:pStyle w:val="TargetsFlugauftrag"/>
        <w:numPr>
          <w:ilvl w:val="0"/>
          <w:numId w:val="49"/>
        </w:numPr>
        <w:ind w:left="567" w:hanging="567"/>
        <w:rPr>
          <w:lang w:val="fr-CH"/>
        </w:rPr>
      </w:pPr>
      <w:r w:rsidRPr="00110884">
        <w:rPr>
          <w:lang w:val="fr-CH"/>
        </w:rPr>
        <w:t xml:space="preserve">Je </w:t>
      </w:r>
      <w:r w:rsidR="002822FF">
        <w:rPr>
          <w:lang w:val="fr-CH"/>
        </w:rPr>
        <w:t>sais</w:t>
      </w:r>
      <w:r w:rsidRPr="00110884">
        <w:rPr>
          <w:lang w:val="fr-CH"/>
        </w:rPr>
        <w:t xml:space="preserve"> sortir correctement d’une vrille et r</w:t>
      </w:r>
      <w:r w:rsidR="00A33D32" w:rsidRPr="00110884">
        <w:rPr>
          <w:lang w:val="fr-CH"/>
        </w:rPr>
        <w:t>é</w:t>
      </w:r>
      <w:r w:rsidRPr="00110884">
        <w:rPr>
          <w:lang w:val="fr-CH"/>
        </w:rPr>
        <w:t>t</w:t>
      </w:r>
      <w:r w:rsidR="00A33D32" w:rsidRPr="00110884">
        <w:rPr>
          <w:lang w:val="fr-CH"/>
        </w:rPr>
        <w:t>ablir</w:t>
      </w:r>
      <w:r w:rsidRPr="00110884">
        <w:rPr>
          <w:lang w:val="fr-CH"/>
        </w:rPr>
        <w:t xml:space="preserve"> une situation de vol</w:t>
      </w:r>
      <w:r w:rsidR="00BD38F0" w:rsidRPr="00110884">
        <w:rPr>
          <w:lang w:val="fr-CH"/>
        </w:rPr>
        <w:t xml:space="preserve"> normale</w:t>
      </w:r>
    </w:p>
    <w:p w14:paraId="4A68C2C9" w14:textId="543EA7F1" w:rsidR="00335BAF" w:rsidRPr="00110884" w:rsidRDefault="00473E5D" w:rsidP="00335BAF">
      <w:pPr>
        <w:pStyle w:val="TargetsFlugauftrag"/>
        <w:rPr>
          <w:lang w:val="fr-CH"/>
        </w:rPr>
      </w:pPr>
      <w:r w:rsidRPr="00110884">
        <w:rPr>
          <w:lang w:val="fr-CH"/>
        </w:rPr>
        <w:t xml:space="preserve">Je </w:t>
      </w:r>
      <w:r w:rsidR="002822FF">
        <w:rPr>
          <w:lang w:val="fr-CH"/>
        </w:rPr>
        <w:t>sais</w:t>
      </w:r>
      <w:r w:rsidRPr="00110884">
        <w:rPr>
          <w:lang w:val="fr-CH"/>
        </w:rPr>
        <w:t xml:space="preserve"> sortir correctement d’une spirale engagée et r</w:t>
      </w:r>
      <w:r w:rsidR="00A33D32" w:rsidRPr="00110884">
        <w:rPr>
          <w:lang w:val="fr-CH"/>
        </w:rPr>
        <w:t>établir</w:t>
      </w:r>
      <w:r w:rsidRPr="00110884">
        <w:rPr>
          <w:lang w:val="fr-CH"/>
        </w:rPr>
        <w:t xml:space="preserve"> une situation de vol</w:t>
      </w:r>
      <w:r w:rsidR="00BD38F0" w:rsidRPr="00110884">
        <w:rPr>
          <w:lang w:val="fr-CH"/>
        </w:rPr>
        <w:t xml:space="preserve"> normale</w:t>
      </w:r>
    </w:p>
    <w:p w14:paraId="24C8AEAC" w14:textId="11C15C1A" w:rsidR="00AB7297" w:rsidRPr="00110884" w:rsidRDefault="00BA7602" w:rsidP="00AB7297">
      <w:pPr>
        <w:pStyle w:val="TargetsFlugauftrag"/>
        <w:rPr>
          <w:lang w:val="fr-CH"/>
        </w:rPr>
      </w:pPr>
      <w:r w:rsidRPr="00110884">
        <w:rPr>
          <w:lang w:val="fr-CH"/>
        </w:rPr>
        <w:t>Objectif personnel</w:t>
      </w:r>
      <w:r w:rsidR="000C5FD2" w:rsidRPr="00110884">
        <w:rPr>
          <w:lang w:val="fr-CH"/>
        </w:rPr>
        <w:t xml:space="preserve"> </w:t>
      </w:r>
      <w:r w:rsidR="00335BAF" w:rsidRPr="00110884">
        <w:rPr>
          <w:lang w:val="fr-CH"/>
        </w:rPr>
        <w:t>:</w:t>
      </w:r>
    </w:p>
    <w:p w14:paraId="41E1D473" w14:textId="3C7294D1"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5D1AA53C" w14:textId="77777777" w:rsidTr="00AB7297">
        <w:tc>
          <w:tcPr>
            <w:tcW w:w="3260" w:type="dxa"/>
            <w:tcBorders>
              <w:bottom w:val="nil"/>
              <w:right w:val="nil"/>
            </w:tcBorders>
          </w:tcPr>
          <w:p w14:paraId="0FA02310" w14:textId="2B88624D"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0D6DC3C7" w14:textId="589EB7B6"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46FC6E27" w14:textId="080EE14F"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2F94ABB" w14:textId="77777777" w:rsidTr="00AB7297">
        <w:tc>
          <w:tcPr>
            <w:tcW w:w="9781" w:type="dxa"/>
            <w:gridSpan w:val="3"/>
            <w:tcBorders>
              <w:top w:val="nil"/>
            </w:tcBorders>
          </w:tcPr>
          <w:p w14:paraId="6241CB2F" w14:textId="77777777" w:rsidR="00AB7297" w:rsidRPr="00110884" w:rsidRDefault="00AB7297" w:rsidP="00AB7297">
            <w:pPr>
              <w:rPr>
                <w:lang w:val="fr-CH" w:eastAsia="it-CH"/>
              </w:rPr>
            </w:pPr>
          </w:p>
          <w:p w14:paraId="111CA27E" w14:textId="77777777" w:rsidR="00AB7297" w:rsidRPr="00110884" w:rsidRDefault="00AB7297" w:rsidP="00AB7297">
            <w:pPr>
              <w:rPr>
                <w:lang w:val="fr-CH" w:eastAsia="it-CH"/>
              </w:rPr>
            </w:pPr>
          </w:p>
          <w:p w14:paraId="12927C24" w14:textId="77777777" w:rsidR="00AB7297" w:rsidRPr="00110884" w:rsidRDefault="00AB7297" w:rsidP="00AB7297">
            <w:pPr>
              <w:rPr>
                <w:lang w:val="fr-CH" w:eastAsia="it-CH"/>
              </w:rPr>
            </w:pPr>
          </w:p>
          <w:p w14:paraId="18B125AE" w14:textId="77777777" w:rsidR="00AB7297" w:rsidRPr="00110884" w:rsidRDefault="00AB7297" w:rsidP="00AB7297">
            <w:pPr>
              <w:rPr>
                <w:lang w:val="fr-CH" w:eastAsia="it-CH"/>
              </w:rPr>
            </w:pPr>
          </w:p>
          <w:p w14:paraId="5EFF4B51" w14:textId="77777777" w:rsidR="00AB7297" w:rsidRPr="00110884" w:rsidRDefault="00AB7297" w:rsidP="00AB7297">
            <w:pPr>
              <w:rPr>
                <w:lang w:val="fr-CH" w:eastAsia="it-CH"/>
              </w:rPr>
            </w:pPr>
          </w:p>
        </w:tc>
      </w:tr>
    </w:tbl>
    <w:p w14:paraId="30B4956B" w14:textId="6C8CE899"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75A4B49" w14:textId="77777777" w:rsidTr="00AB7297">
        <w:tc>
          <w:tcPr>
            <w:tcW w:w="9781" w:type="dxa"/>
          </w:tcPr>
          <w:p w14:paraId="1AD4E72B" w14:textId="77777777" w:rsidR="00AB7297" w:rsidRPr="00110884" w:rsidRDefault="00AB7297" w:rsidP="00AB7297">
            <w:pPr>
              <w:rPr>
                <w:lang w:val="fr-CH" w:eastAsia="it-CH"/>
              </w:rPr>
            </w:pPr>
          </w:p>
          <w:p w14:paraId="74B51710" w14:textId="77777777" w:rsidR="00AB7297" w:rsidRPr="00110884" w:rsidRDefault="00AB7297" w:rsidP="00AB7297">
            <w:pPr>
              <w:rPr>
                <w:lang w:val="fr-CH" w:eastAsia="it-CH"/>
              </w:rPr>
            </w:pPr>
          </w:p>
          <w:p w14:paraId="6242B4BA" w14:textId="77777777" w:rsidR="00AB7297" w:rsidRPr="00110884" w:rsidRDefault="00AB7297" w:rsidP="00AB7297">
            <w:pPr>
              <w:rPr>
                <w:lang w:val="fr-CH" w:eastAsia="it-CH"/>
              </w:rPr>
            </w:pPr>
          </w:p>
          <w:p w14:paraId="341C1D69" w14:textId="77777777" w:rsidR="00AB7297" w:rsidRPr="00110884" w:rsidRDefault="00AB7297" w:rsidP="00AB7297">
            <w:pPr>
              <w:rPr>
                <w:lang w:val="fr-CH" w:eastAsia="it-CH"/>
              </w:rPr>
            </w:pPr>
          </w:p>
          <w:p w14:paraId="35A116D1" w14:textId="77777777" w:rsidR="00AB7297" w:rsidRPr="00110884" w:rsidRDefault="00AB7297" w:rsidP="00AB7297">
            <w:pPr>
              <w:rPr>
                <w:lang w:val="fr-CH" w:eastAsia="it-CH"/>
              </w:rPr>
            </w:pPr>
          </w:p>
          <w:p w14:paraId="7FF52950" w14:textId="77777777" w:rsidR="00AB7297" w:rsidRPr="00110884" w:rsidRDefault="00AB7297" w:rsidP="00AB7297">
            <w:pPr>
              <w:rPr>
                <w:lang w:val="fr-CH" w:eastAsia="it-CH"/>
              </w:rPr>
            </w:pPr>
          </w:p>
          <w:p w14:paraId="7B3ED6A6" w14:textId="77777777" w:rsidR="00AB7297" w:rsidRPr="00110884" w:rsidRDefault="00AB7297" w:rsidP="00AB7297">
            <w:pPr>
              <w:rPr>
                <w:lang w:val="fr-CH" w:eastAsia="it-CH"/>
              </w:rPr>
            </w:pPr>
          </w:p>
          <w:p w14:paraId="34BD906C" w14:textId="77777777" w:rsidR="00AB7297" w:rsidRPr="00110884" w:rsidRDefault="00AB7297" w:rsidP="00AB7297">
            <w:pPr>
              <w:rPr>
                <w:lang w:val="fr-CH" w:eastAsia="it-CH"/>
              </w:rPr>
            </w:pPr>
          </w:p>
        </w:tc>
      </w:tr>
    </w:tbl>
    <w:p w14:paraId="0E071760" w14:textId="50467E13"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E9EE3A6" w14:textId="77777777" w:rsidTr="00AB7297">
        <w:tc>
          <w:tcPr>
            <w:tcW w:w="9781" w:type="dxa"/>
          </w:tcPr>
          <w:p w14:paraId="411867E9" w14:textId="77777777" w:rsidR="00AB7297" w:rsidRPr="00110884" w:rsidRDefault="00AB7297" w:rsidP="00AB7297">
            <w:pPr>
              <w:rPr>
                <w:lang w:val="fr-CH" w:eastAsia="it-CH"/>
              </w:rPr>
            </w:pPr>
          </w:p>
          <w:p w14:paraId="60572BA9" w14:textId="77777777" w:rsidR="00AB7297" w:rsidRPr="00110884" w:rsidRDefault="00AB7297" w:rsidP="00AB7297">
            <w:pPr>
              <w:rPr>
                <w:lang w:val="fr-CH" w:eastAsia="it-CH"/>
              </w:rPr>
            </w:pPr>
          </w:p>
          <w:p w14:paraId="0B32E051" w14:textId="77777777" w:rsidR="00AB7297" w:rsidRPr="00110884" w:rsidRDefault="00AB7297" w:rsidP="00AB7297">
            <w:pPr>
              <w:rPr>
                <w:lang w:val="fr-CH" w:eastAsia="it-CH"/>
              </w:rPr>
            </w:pPr>
          </w:p>
          <w:p w14:paraId="39D448CF" w14:textId="77777777" w:rsidR="00AB7297" w:rsidRPr="00110884" w:rsidRDefault="00AB7297" w:rsidP="00AB7297">
            <w:pPr>
              <w:rPr>
                <w:lang w:val="fr-CH" w:eastAsia="it-CH"/>
              </w:rPr>
            </w:pPr>
          </w:p>
          <w:p w14:paraId="1FFA0EAF" w14:textId="090AD338" w:rsidR="00AB7297" w:rsidRPr="00110884" w:rsidRDefault="00AB7297" w:rsidP="00AB7297">
            <w:pPr>
              <w:rPr>
                <w:lang w:val="fr-CH" w:eastAsia="it-CH"/>
              </w:rPr>
            </w:pPr>
          </w:p>
          <w:p w14:paraId="7F55B53A" w14:textId="77777777" w:rsidR="00FA339D" w:rsidRPr="00110884" w:rsidRDefault="00FA339D" w:rsidP="00AB7297">
            <w:pPr>
              <w:rPr>
                <w:lang w:val="fr-CH" w:eastAsia="it-CH"/>
              </w:rPr>
            </w:pPr>
          </w:p>
          <w:p w14:paraId="57120F1D" w14:textId="77777777" w:rsidR="00AB7297" w:rsidRPr="00110884" w:rsidRDefault="00AB7297" w:rsidP="00AB7297">
            <w:pPr>
              <w:rPr>
                <w:lang w:val="fr-CH" w:eastAsia="it-CH"/>
              </w:rPr>
            </w:pPr>
          </w:p>
          <w:p w14:paraId="6ADAA692" w14:textId="77777777" w:rsidR="00AB7297" w:rsidRPr="00110884" w:rsidRDefault="00AB7297" w:rsidP="00AB7297">
            <w:pPr>
              <w:rPr>
                <w:lang w:val="fr-CH" w:eastAsia="it-CH"/>
              </w:rPr>
            </w:pPr>
          </w:p>
          <w:p w14:paraId="6135237A" w14:textId="77777777" w:rsidR="00AB7297" w:rsidRPr="00110884" w:rsidRDefault="00AB7297" w:rsidP="00AB7297">
            <w:pPr>
              <w:rPr>
                <w:lang w:val="fr-CH" w:eastAsia="it-CH"/>
              </w:rPr>
            </w:pPr>
          </w:p>
        </w:tc>
      </w:tr>
    </w:tbl>
    <w:p w14:paraId="40903976" w14:textId="0970FC5F"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76DA306" w14:textId="77777777" w:rsidTr="00AB7297">
        <w:tc>
          <w:tcPr>
            <w:tcW w:w="9781" w:type="dxa"/>
          </w:tcPr>
          <w:p w14:paraId="77F93BC1" w14:textId="77777777" w:rsidR="00AB7297" w:rsidRPr="00110884" w:rsidRDefault="00AB7297" w:rsidP="00AB7297">
            <w:pPr>
              <w:rPr>
                <w:lang w:val="fr-CH" w:eastAsia="it-CH"/>
              </w:rPr>
            </w:pPr>
          </w:p>
          <w:p w14:paraId="2F765DCA" w14:textId="77777777" w:rsidR="00AB7297" w:rsidRPr="00110884" w:rsidRDefault="00AB7297" w:rsidP="00AB7297">
            <w:pPr>
              <w:rPr>
                <w:lang w:val="fr-CH" w:eastAsia="it-CH"/>
              </w:rPr>
            </w:pPr>
          </w:p>
          <w:p w14:paraId="6AF8DFD4" w14:textId="77777777" w:rsidR="00AB7297" w:rsidRPr="00110884" w:rsidRDefault="00AB7297" w:rsidP="00AB7297">
            <w:pPr>
              <w:rPr>
                <w:lang w:val="fr-CH" w:eastAsia="it-CH"/>
              </w:rPr>
            </w:pPr>
          </w:p>
          <w:p w14:paraId="68AFB2DC" w14:textId="77777777" w:rsidR="00AB7297" w:rsidRPr="00110884" w:rsidRDefault="00AB7297" w:rsidP="00AB7297">
            <w:pPr>
              <w:rPr>
                <w:lang w:val="fr-CH" w:eastAsia="it-CH"/>
              </w:rPr>
            </w:pPr>
          </w:p>
        </w:tc>
      </w:tr>
    </w:tbl>
    <w:p w14:paraId="0413F5C0" w14:textId="3DE453E5"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8DADF3A" w14:textId="77777777" w:rsidTr="00AB7297">
        <w:tc>
          <w:tcPr>
            <w:tcW w:w="9781" w:type="dxa"/>
          </w:tcPr>
          <w:p w14:paraId="0CC76EB1" w14:textId="77777777" w:rsidR="00AB7297" w:rsidRPr="00110884" w:rsidRDefault="00AB7297" w:rsidP="00AB7297">
            <w:pPr>
              <w:rPr>
                <w:lang w:val="fr-CH" w:eastAsia="it-CH"/>
              </w:rPr>
            </w:pPr>
          </w:p>
          <w:p w14:paraId="59EE28A8" w14:textId="77777777" w:rsidR="00AB7297" w:rsidRPr="00110884" w:rsidRDefault="00AB7297" w:rsidP="00AB7297">
            <w:pPr>
              <w:rPr>
                <w:lang w:val="fr-CH" w:eastAsia="it-CH"/>
              </w:rPr>
            </w:pPr>
          </w:p>
          <w:p w14:paraId="209AA341" w14:textId="77777777" w:rsidR="00AB7297" w:rsidRPr="00110884" w:rsidRDefault="00AB7297" w:rsidP="00AB7297">
            <w:pPr>
              <w:rPr>
                <w:lang w:val="fr-CH" w:eastAsia="it-CH"/>
              </w:rPr>
            </w:pPr>
          </w:p>
          <w:p w14:paraId="6775AF81" w14:textId="77777777" w:rsidR="00AB7297" w:rsidRPr="00110884" w:rsidRDefault="00AB7297" w:rsidP="00AB7297">
            <w:pPr>
              <w:rPr>
                <w:lang w:val="fr-CH" w:eastAsia="it-CH"/>
              </w:rPr>
            </w:pPr>
          </w:p>
        </w:tc>
      </w:tr>
    </w:tbl>
    <w:p w14:paraId="6FB2751B" w14:textId="5718AAD8" w:rsidR="00AB7297" w:rsidRPr="00110884" w:rsidRDefault="00335BAF" w:rsidP="00AB7297">
      <w:pPr>
        <w:pStyle w:val="TitelFlugauftragE"/>
        <w:rPr>
          <w:lang w:val="fr-CH"/>
        </w:rPr>
      </w:pPr>
      <w:bookmarkStart w:id="239" w:name="_Toc65525629"/>
      <w:r w:rsidRPr="00110884">
        <w:rPr>
          <w:lang w:val="fr-CH"/>
        </w:rPr>
        <w:lastRenderedPageBreak/>
        <w:t>14</w:t>
      </w:r>
      <w:r w:rsidRPr="00110884">
        <w:rPr>
          <w:lang w:val="fr-CH"/>
        </w:rPr>
        <w:tab/>
      </w:r>
      <w:r w:rsidR="009D68FC" w:rsidRPr="00110884">
        <w:rPr>
          <w:lang w:val="fr-CH"/>
        </w:rPr>
        <w:t>Préparation au vol solo</w:t>
      </w:r>
      <w:bookmarkEnd w:id="2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40D07E2A" w14:textId="77777777" w:rsidTr="00FA339D">
        <w:tc>
          <w:tcPr>
            <w:tcW w:w="833" w:type="pct"/>
            <w:shd w:val="clear" w:color="auto" w:fill="D9D9D9" w:themeFill="background1" w:themeFillShade="D9"/>
            <w:vAlign w:val="center"/>
          </w:tcPr>
          <w:p w14:paraId="0F67B012"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17DA50D9" w14:textId="70DF7ED5"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2D5C520D" w14:textId="45DC5E0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9C47F8F" w14:textId="5BB587F1"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125E6BB1" w14:textId="377BD887"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4B561781" w14:textId="6CABC7D8"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7A6268E7" w14:textId="77777777" w:rsidTr="00FA339D">
        <w:trPr>
          <w:trHeight w:val="257"/>
        </w:trPr>
        <w:tc>
          <w:tcPr>
            <w:tcW w:w="833" w:type="pct"/>
            <w:vAlign w:val="center"/>
          </w:tcPr>
          <w:p w14:paraId="1984E3FB" w14:textId="681C5D3D"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15</w:t>
            </w:r>
          </w:p>
        </w:tc>
        <w:tc>
          <w:tcPr>
            <w:tcW w:w="833" w:type="pct"/>
            <w:shd w:val="clear" w:color="auto" w:fill="auto"/>
            <w:vAlign w:val="center"/>
          </w:tcPr>
          <w:p w14:paraId="1A2ADC0B" w14:textId="44330B35"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20</w:t>
            </w:r>
          </w:p>
        </w:tc>
        <w:tc>
          <w:tcPr>
            <w:tcW w:w="833" w:type="pct"/>
            <w:shd w:val="clear" w:color="auto" w:fill="auto"/>
            <w:vAlign w:val="center"/>
          </w:tcPr>
          <w:p w14:paraId="79484CE3"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65BA97D3" w14:textId="5E1E2DBE" w:rsidR="00B332A9" w:rsidRPr="00110884" w:rsidRDefault="00335BAF" w:rsidP="00FA339D">
            <w:pPr>
              <w:pStyle w:val="StandardTabelleZentriert"/>
              <w:rPr>
                <w:lang w:val="fr-CH"/>
              </w:rPr>
            </w:pPr>
            <w:r w:rsidRPr="00110884">
              <w:rPr>
                <w:lang w:val="fr-CH"/>
              </w:rPr>
              <w:t>2-6</w:t>
            </w:r>
          </w:p>
        </w:tc>
        <w:tc>
          <w:tcPr>
            <w:tcW w:w="834" w:type="pct"/>
            <w:vAlign w:val="center"/>
          </w:tcPr>
          <w:p w14:paraId="425F6121" w14:textId="7A76AF6B"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601E02E8" w14:textId="63CD9EC1" w:rsidR="00B332A9" w:rsidRPr="00110884" w:rsidRDefault="008425C4" w:rsidP="00FA339D">
            <w:pPr>
              <w:pStyle w:val="StandardTabelleZentriert"/>
              <w:rPr>
                <w:lang w:val="fr-CH"/>
              </w:rPr>
            </w:pPr>
            <w:r w:rsidRPr="00110884">
              <w:rPr>
                <w:lang w:val="fr-CH"/>
              </w:rPr>
              <w:t>Planeur</w:t>
            </w:r>
          </w:p>
        </w:tc>
      </w:tr>
    </w:tbl>
    <w:p w14:paraId="3D8276C2" w14:textId="477262AE"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5112BD94" w14:textId="105BFD9F" w:rsidR="00AB7297" w:rsidRPr="00110884" w:rsidRDefault="005D5EB6" w:rsidP="00335BAF">
      <w:pPr>
        <w:pStyle w:val="Bullet2"/>
        <w:rPr>
          <w:lang w:val="fr-CH"/>
        </w:rPr>
      </w:pPr>
      <w:r w:rsidRPr="00110884">
        <w:rPr>
          <w:lang w:val="fr-CH"/>
        </w:rPr>
        <w:t xml:space="preserve">Les </w:t>
      </w:r>
      <w:r w:rsidR="005637F1" w:rsidRPr="00110884">
        <w:rPr>
          <w:lang w:val="fr-CH"/>
        </w:rPr>
        <w:t>droits</w:t>
      </w:r>
      <w:r w:rsidRPr="00110884">
        <w:rPr>
          <w:lang w:val="fr-CH"/>
        </w:rPr>
        <w:t xml:space="preserve"> et devoirs du pilote commandant de bord</w:t>
      </w:r>
    </w:p>
    <w:p w14:paraId="56FFAD15" w14:textId="7976B0F5" w:rsidR="00AB7297" w:rsidRPr="00110884" w:rsidRDefault="007259AB" w:rsidP="00AB7297">
      <w:pPr>
        <w:pStyle w:val="TitelStandardSection"/>
        <w:rPr>
          <w:lang w:val="fr-CH"/>
        </w:rPr>
      </w:pPr>
      <w:r w:rsidRPr="00110884">
        <w:rPr>
          <w:lang w:val="fr-CH"/>
        </w:rPr>
        <w:t>Eléments pratiques</w:t>
      </w:r>
    </w:p>
    <w:p w14:paraId="3CC8F178" w14:textId="04188130" w:rsidR="00335BAF" w:rsidRPr="00110884" w:rsidRDefault="00FC30F6" w:rsidP="00335BAF">
      <w:pPr>
        <w:pStyle w:val="Bullet2"/>
        <w:rPr>
          <w:lang w:val="fr-CH"/>
        </w:rPr>
      </w:pPr>
      <w:r w:rsidRPr="00110884">
        <w:rPr>
          <w:lang w:val="fr-CH"/>
        </w:rPr>
        <w:t>Conduite</w:t>
      </w:r>
      <w:r w:rsidR="005D5EB6" w:rsidRPr="00110884">
        <w:rPr>
          <w:lang w:val="fr-CH"/>
        </w:rPr>
        <w:t xml:space="preserve"> des vols de manière autonome</w:t>
      </w:r>
    </w:p>
    <w:p w14:paraId="299FE20F" w14:textId="22FCDCA3" w:rsidR="00AB7297" w:rsidRPr="00110884" w:rsidRDefault="005D5EB6" w:rsidP="00335BAF">
      <w:pPr>
        <w:pStyle w:val="Bullet2"/>
        <w:rPr>
          <w:lang w:val="fr-CH"/>
        </w:rPr>
      </w:pPr>
      <w:r w:rsidRPr="00110884">
        <w:rPr>
          <w:lang w:val="fr-CH"/>
        </w:rPr>
        <w:t xml:space="preserve">Atterrissages dans les </w:t>
      </w:r>
      <w:r w:rsidR="00335BAF" w:rsidRPr="00110884">
        <w:rPr>
          <w:lang w:val="fr-CH"/>
        </w:rPr>
        <w:t>100 m</w:t>
      </w:r>
    </w:p>
    <w:p w14:paraId="75B034B5" w14:textId="59FFD4AC" w:rsidR="00AB7297" w:rsidRPr="00110884" w:rsidRDefault="003D25C6" w:rsidP="00AB7297">
      <w:pPr>
        <w:pStyle w:val="TitelStandardSection"/>
        <w:rPr>
          <w:lang w:val="fr-CH"/>
        </w:rPr>
      </w:pPr>
      <w:r w:rsidRPr="00110884">
        <w:rPr>
          <w:lang w:val="fr-CH"/>
        </w:rPr>
        <w:t>Documentation</w:t>
      </w:r>
    </w:p>
    <w:p w14:paraId="6BA1779C" w14:textId="13A3AAEA" w:rsidR="00335BAF" w:rsidRPr="00110884" w:rsidRDefault="00195A19" w:rsidP="00335BAF">
      <w:pPr>
        <w:pStyle w:val="Bullet2"/>
        <w:rPr>
          <w:lang w:val="fr-CH"/>
        </w:rPr>
      </w:pPr>
      <w:r w:rsidRPr="00110884">
        <w:rPr>
          <w:lang w:val="fr-CH"/>
        </w:rPr>
        <w:t>Théorie vol à voile FSVV</w:t>
      </w:r>
      <w:r w:rsidR="005D5EB6" w:rsidRPr="00110884">
        <w:rPr>
          <w:lang w:val="fr-CH"/>
        </w:rPr>
        <w:t xml:space="preserve"> </w:t>
      </w:r>
      <w:r w:rsidR="00335BAF" w:rsidRPr="00110884">
        <w:rPr>
          <w:lang w:val="fr-CH"/>
        </w:rPr>
        <w:t>:</w:t>
      </w:r>
      <w:r w:rsidR="00335BAF" w:rsidRPr="00110884">
        <w:rPr>
          <w:lang w:val="fr-CH"/>
        </w:rPr>
        <w:tab/>
      </w:r>
      <w:r w:rsidR="008425C4" w:rsidRPr="00110884">
        <w:rPr>
          <w:lang w:val="fr-CH"/>
        </w:rPr>
        <w:t>Branche</w:t>
      </w:r>
      <w:r w:rsidR="00335BAF" w:rsidRPr="00110884">
        <w:rPr>
          <w:lang w:val="fr-CH"/>
        </w:rPr>
        <w:t xml:space="preserve"> 10</w:t>
      </w:r>
      <w:r w:rsidR="00335BAF" w:rsidRPr="00110884">
        <w:rPr>
          <w:lang w:val="fr-CH"/>
        </w:rPr>
        <w:tab/>
      </w:r>
      <w:r w:rsidR="00EA0F75" w:rsidRPr="00110884">
        <w:rPr>
          <w:lang w:val="fr-CH"/>
        </w:rPr>
        <w:t>articles pertinents</w:t>
      </w:r>
    </w:p>
    <w:p w14:paraId="03E30D1A" w14:textId="68FF1EEA" w:rsidR="00AB7297" w:rsidRPr="00110884" w:rsidRDefault="00335BAF" w:rsidP="00335BAF">
      <w:pPr>
        <w:pStyle w:val="Bullet2"/>
        <w:rPr>
          <w:lang w:val="fr-CH"/>
        </w:rPr>
      </w:pPr>
      <w:proofErr w:type="spellStart"/>
      <w:r w:rsidRPr="00110884">
        <w:rPr>
          <w:lang w:val="fr-CH"/>
        </w:rPr>
        <w:t>Hösli</w:t>
      </w:r>
      <w:proofErr w:type="spellEnd"/>
      <w:r w:rsidR="000E7EB7" w:rsidRPr="00110884">
        <w:rPr>
          <w:lang w:val="fr-CH"/>
        </w:rPr>
        <w:tab/>
      </w:r>
      <w:r w:rsidR="000E7EB7" w:rsidRPr="00110884">
        <w:rPr>
          <w:lang w:val="fr-CH"/>
        </w:rPr>
        <w:tab/>
      </w:r>
      <w:r w:rsidR="000E7EB7" w:rsidRPr="00110884">
        <w:rPr>
          <w:lang w:val="fr-CH"/>
        </w:rPr>
        <w:tab/>
      </w:r>
      <w:r w:rsidRPr="00110884">
        <w:rPr>
          <w:lang w:val="fr-CH"/>
        </w:rPr>
        <w:tab/>
      </w:r>
      <w:r w:rsidR="008425C4" w:rsidRPr="00110884">
        <w:rPr>
          <w:lang w:val="fr-CH"/>
        </w:rPr>
        <w:t>Pages</w:t>
      </w:r>
      <w:r w:rsidRPr="00110884">
        <w:rPr>
          <w:lang w:val="fr-CH"/>
        </w:rPr>
        <w:t xml:space="preserve"> 130 - 131</w:t>
      </w:r>
    </w:p>
    <w:p w14:paraId="387A4FF9" w14:textId="6078CF47" w:rsidR="00AB7297" w:rsidRPr="00110884" w:rsidRDefault="009B09D8" w:rsidP="00AB7297">
      <w:pPr>
        <w:pStyle w:val="TitelStandardSection"/>
        <w:rPr>
          <w:lang w:val="fr-CH"/>
        </w:rPr>
      </w:pPr>
      <w:r w:rsidRPr="00110884">
        <w:rPr>
          <w:lang w:val="fr-CH"/>
        </w:rPr>
        <w:t>Objectifs</w:t>
      </w:r>
    </w:p>
    <w:p w14:paraId="0BE5299A" w14:textId="7F4EE488" w:rsidR="00335BAF" w:rsidRPr="00110884" w:rsidRDefault="005D5EB6" w:rsidP="008E3450">
      <w:pPr>
        <w:pStyle w:val="TargetsFlugauftrag"/>
        <w:numPr>
          <w:ilvl w:val="0"/>
          <w:numId w:val="49"/>
        </w:numPr>
        <w:ind w:left="567" w:hanging="567"/>
        <w:rPr>
          <w:lang w:val="fr-CH"/>
        </w:rPr>
      </w:pPr>
      <w:r w:rsidRPr="00110884">
        <w:rPr>
          <w:lang w:val="fr-CH"/>
        </w:rPr>
        <w:t>J</w:t>
      </w:r>
      <w:r w:rsidR="008E3450" w:rsidRPr="00110884">
        <w:rPr>
          <w:lang w:val="fr-CH"/>
        </w:rPr>
        <w:t xml:space="preserve">’effectue </w:t>
      </w:r>
      <w:r w:rsidR="0054616E" w:rsidRPr="00110884">
        <w:rPr>
          <w:lang w:val="fr-CH"/>
        </w:rPr>
        <w:t>le circuit</w:t>
      </w:r>
      <w:r w:rsidRPr="00110884">
        <w:rPr>
          <w:lang w:val="fr-CH"/>
        </w:rPr>
        <w:t xml:space="preserve"> de manière autonome et sans l’aide ou l’intervention de l’instructeur</w:t>
      </w:r>
    </w:p>
    <w:p w14:paraId="475ADFC5" w14:textId="1FE88CB2" w:rsidR="00AB7297" w:rsidRPr="00110884" w:rsidRDefault="005D5EB6" w:rsidP="00335BAF">
      <w:pPr>
        <w:pStyle w:val="TargetsFlugauftrag"/>
        <w:rPr>
          <w:lang w:val="fr-CH"/>
        </w:rPr>
      </w:pPr>
      <w:r w:rsidRPr="00110884">
        <w:rPr>
          <w:lang w:val="fr-CH"/>
        </w:rPr>
        <w:t xml:space="preserve">Je </w:t>
      </w:r>
      <w:r w:rsidR="002822FF">
        <w:rPr>
          <w:lang w:val="fr-CH"/>
        </w:rPr>
        <w:t>sais</w:t>
      </w:r>
      <w:r w:rsidRPr="00110884">
        <w:rPr>
          <w:lang w:val="fr-CH"/>
        </w:rPr>
        <w:t xml:space="preserve"> prendre les décisions de manière indépendante</w:t>
      </w:r>
    </w:p>
    <w:p w14:paraId="6D1069A3" w14:textId="08E09360" w:rsidR="00335BAF" w:rsidRPr="00110884" w:rsidRDefault="00BA7602" w:rsidP="00335BAF">
      <w:pPr>
        <w:pStyle w:val="TargetsFlugauftrag"/>
        <w:rPr>
          <w:lang w:val="fr-CH"/>
        </w:rPr>
      </w:pPr>
      <w:r w:rsidRPr="00110884">
        <w:rPr>
          <w:lang w:val="fr-CH"/>
        </w:rPr>
        <w:t>Objectif personnel</w:t>
      </w:r>
      <w:r w:rsidR="005D5EB6" w:rsidRPr="00110884">
        <w:rPr>
          <w:lang w:val="fr-CH"/>
        </w:rPr>
        <w:t xml:space="preserve"> </w:t>
      </w:r>
      <w:r w:rsidR="00335BAF" w:rsidRPr="00110884">
        <w:rPr>
          <w:lang w:val="fr-CH"/>
        </w:rPr>
        <w:t>:</w:t>
      </w:r>
    </w:p>
    <w:p w14:paraId="04475A04" w14:textId="4FCC49D1"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31D54447" w14:textId="77777777" w:rsidTr="00AB7297">
        <w:tc>
          <w:tcPr>
            <w:tcW w:w="3260" w:type="dxa"/>
            <w:tcBorders>
              <w:bottom w:val="nil"/>
              <w:right w:val="nil"/>
            </w:tcBorders>
          </w:tcPr>
          <w:p w14:paraId="40550FF0" w14:textId="2B3434B1"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1A5144C7" w14:textId="39FD44D2"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3AC850EC" w14:textId="43EF75EB"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7F9C6EF4" w14:textId="77777777" w:rsidTr="00AB7297">
        <w:tc>
          <w:tcPr>
            <w:tcW w:w="9781" w:type="dxa"/>
            <w:gridSpan w:val="3"/>
            <w:tcBorders>
              <w:top w:val="nil"/>
            </w:tcBorders>
          </w:tcPr>
          <w:p w14:paraId="5DA929C3" w14:textId="77777777" w:rsidR="00AB7297" w:rsidRPr="00110884" w:rsidRDefault="00AB7297" w:rsidP="00AB7297">
            <w:pPr>
              <w:rPr>
                <w:lang w:val="fr-CH" w:eastAsia="it-CH"/>
              </w:rPr>
            </w:pPr>
          </w:p>
          <w:p w14:paraId="3DB4131A" w14:textId="77777777" w:rsidR="00AB7297" w:rsidRPr="00110884" w:rsidRDefault="00AB7297" w:rsidP="00AB7297">
            <w:pPr>
              <w:rPr>
                <w:lang w:val="fr-CH" w:eastAsia="it-CH"/>
              </w:rPr>
            </w:pPr>
          </w:p>
          <w:p w14:paraId="404DB08D" w14:textId="77777777" w:rsidR="00AB7297" w:rsidRPr="00110884" w:rsidRDefault="00AB7297" w:rsidP="00AB7297">
            <w:pPr>
              <w:rPr>
                <w:lang w:val="fr-CH" w:eastAsia="it-CH"/>
              </w:rPr>
            </w:pPr>
          </w:p>
          <w:p w14:paraId="7F7ADE78" w14:textId="77777777" w:rsidR="00AB7297" w:rsidRPr="00110884" w:rsidRDefault="00AB7297" w:rsidP="00AB7297">
            <w:pPr>
              <w:rPr>
                <w:lang w:val="fr-CH" w:eastAsia="it-CH"/>
              </w:rPr>
            </w:pPr>
          </w:p>
          <w:p w14:paraId="27B5AC37" w14:textId="77777777" w:rsidR="00AB7297" w:rsidRPr="00110884" w:rsidRDefault="00AB7297" w:rsidP="00AB7297">
            <w:pPr>
              <w:rPr>
                <w:lang w:val="fr-CH" w:eastAsia="it-CH"/>
              </w:rPr>
            </w:pPr>
          </w:p>
        </w:tc>
      </w:tr>
    </w:tbl>
    <w:p w14:paraId="2F597097" w14:textId="238751D7"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8FBD748" w14:textId="77777777" w:rsidTr="00AB7297">
        <w:tc>
          <w:tcPr>
            <w:tcW w:w="9781" w:type="dxa"/>
          </w:tcPr>
          <w:p w14:paraId="154124B4" w14:textId="77777777" w:rsidR="00AB7297" w:rsidRPr="00110884" w:rsidRDefault="00AB7297" w:rsidP="00AB7297">
            <w:pPr>
              <w:rPr>
                <w:lang w:val="fr-CH" w:eastAsia="it-CH"/>
              </w:rPr>
            </w:pPr>
          </w:p>
          <w:p w14:paraId="7F29CAAE" w14:textId="77777777" w:rsidR="00AB7297" w:rsidRPr="00110884" w:rsidRDefault="00AB7297" w:rsidP="00AB7297">
            <w:pPr>
              <w:rPr>
                <w:lang w:val="fr-CH" w:eastAsia="it-CH"/>
              </w:rPr>
            </w:pPr>
          </w:p>
          <w:p w14:paraId="01516562" w14:textId="77777777" w:rsidR="00AB7297" w:rsidRPr="00110884" w:rsidRDefault="00AB7297" w:rsidP="00AB7297">
            <w:pPr>
              <w:rPr>
                <w:lang w:val="fr-CH" w:eastAsia="it-CH"/>
              </w:rPr>
            </w:pPr>
          </w:p>
          <w:p w14:paraId="2AAB10EF" w14:textId="77777777" w:rsidR="00AB7297" w:rsidRPr="00110884" w:rsidRDefault="00AB7297" w:rsidP="00AB7297">
            <w:pPr>
              <w:rPr>
                <w:lang w:val="fr-CH" w:eastAsia="it-CH"/>
              </w:rPr>
            </w:pPr>
          </w:p>
          <w:p w14:paraId="7FB55A5E" w14:textId="77777777" w:rsidR="00AB7297" w:rsidRPr="00110884" w:rsidRDefault="00AB7297" w:rsidP="00AB7297">
            <w:pPr>
              <w:rPr>
                <w:lang w:val="fr-CH" w:eastAsia="it-CH"/>
              </w:rPr>
            </w:pPr>
          </w:p>
          <w:p w14:paraId="6B58C0AB" w14:textId="77777777" w:rsidR="00AB7297" w:rsidRPr="00110884" w:rsidRDefault="00AB7297" w:rsidP="00AB7297">
            <w:pPr>
              <w:rPr>
                <w:lang w:val="fr-CH" w:eastAsia="it-CH"/>
              </w:rPr>
            </w:pPr>
          </w:p>
          <w:p w14:paraId="46E453BC" w14:textId="77777777" w:rsidR="00AB7297" w:rsidRPr="00110884" w:rsidRDefault="00AB7297" w:rsidP="00AB7297">
            <w:pPr>
              <w:rPr>
                <w:lang w:val="fr-CH" w:eastAsia="it-CH"/>
              </w:rPr>
            </w:pPr>
          </w:p>
          <w:p w14:paraId="406D37A0" w14:textId="77777777" w:rsidR="00AB7297" w:rsidRPr="00110884" w:rsidRDefault="00AB7297" w:rsidP="00AB7297">
            <w:pPr>
              <w:rPr>
                <w:lang w:val="fr-CH" w:eastAsia="it-CH"/>
              </w:rPr>
            </w:pPr>
          </w:p>
        </w:tc>
      </w:tr>
    </w:tbl>
    <w:p w14:paraId="307EBD0C" w14:textId="590F5E0A"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44B3AD4" w14:textId="77777777" w:rsidTr="00AB7297">
        <w:tc>
          <w:tcPr>
            <w:tcW w:w="9781" w:type="dxa"/>
          </w:tcPr>
          <w:p w14:paraId="092751AD" w14:textId="77777777" w:rsidR="00AB7297" w:rsidRPr="00110884" w:rsidRDefault="00AB7297" w:rsidP="00AB7297">
            <w:pPr>
              <w:rPr>
                <w:lang w:val="fr-CH" w:eastAsia="it-CH"/>
              </w:rPr>
            </w:pPr>
          </w:p>
          <w:p w14:paraId="447504EE" w14:textId="77777777" w:rsidR="00AB7297" w:rsidRPr="00110884" w:rsidRDefault="00AB7297" w:rsidP="00AB7297">
            <w:pPr>
              <w:rPr>
                <w:lang w:val="fr-CH" w:eastAsia="it-CH"/>
              </w:rPr>
            </w:pPr>
          </w:p>
          <w:p w14:paraId="584B094F" w14:textId="77777777" w:rsidR="00AB7297" w:rsidRPr="00110884" w:rsidRDefault="00AB7297" w:rsidP="00AB7297">
            <w:pPr>
              <w:rPr>
                <w:lang w:val="fr-CH" w:eastAsia="it-CH"/>
              </w:rPr>
            </w:pPr>
          </w:p>
          <w:p w14:paraId="51B0F649" w14:textId="77777777" w:rsidR="00AB7297" w:rsidRPr="00110884" w:rsidRDefault="00AB7297" w:rsidP="00AB7297">
            <w:pPr>
              <w:rPr>
                <w:lang w:val="fr-CH" w:eastAsia="it-CH"/>
              </w:rPr>
            </w:pPr>
          </w:p>
          <w:p w14:paraId="0CE53F84" w14:textId="15D55E98" w:rsidR="00AB7297" w:rsidRPr="00110884" w:rsidRDefault="00AB7297" w:rsidP="00AB7297">
            <w:pPr>
              <w:rPr>
                <w:lang w:val="fr-CH" w:eastAsia="it-CH"/>
              </w:rPr>
            </w:pPr>
          </w:p>
          <w:p w14:paraId="359AA724" w14:textId="77777777" w:rsidR="00FA339D" w:rsidRPr="00110884" w:rsidRDefault="00FA339D" w:rsidP="00AB7297">
            <w:pPr>
              <w:rPr>
                <w:lang w:val="fr-CH" w:eastAsia="it-CH"/>
              </w:rPr>
            </w:pPr>
          </w:p>
          <w:p w14:paraId="51C25B22" w14:textId="77777777" w:rsidR="00AB7297" w:rsidRPr="00110884" w:rsidRDefault="00AB7297" w:rsidP="00AB7297">
            <w:pPr>
              <w:rPr>
                <w:lang w:val="fr-CH" w:eastAsia="it-CH"/>
              </w:rPr>
            </w:pPr>
          </w:p>
          <w:p w14:paraId="282EF953" w14:textId="77777777" w:rsidR="00AB7297" w:rsidRPr="00110884" w:rsidRDefault="00AB7297" w:rsidP="00AB7297">
            <w:pPr>
              <w:rPr>
                <w:lang w:val="fr-CH" w:eastAsia="it-CH"/>
              </w:rPr>
            </w:pPr>
          </w:p>
          <w:p w14:paraId="2D1FB40E" w14:textId="77777777" w:rsidR="00AB7297" w:rsidRPr="00110884" w:rsidRDefault="00AB7297" w:rsidP="00AB7297">
            <w:pPr>
              <w:rPr>
                <w:lang w:val="fr-CH" w:eastAsia="it-CH"/>
              </w:rPr>
            </w:pPr>
          </w:p>
        </w:tc>
      </w:tr>
    </w:tbl>
    <w:p w14:paraId="451CA444" w14:textId="4D2B9414"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5D1055C" w14:textId="77777777" w:rsidTr="00AB7297">
        <w:tc>
          <w:tcPr>
            <w:tcW w:w="9781" w:type="dxa"/>
          </w:tcPr>
          <w:p w14:paraId="76D6A8F4" w14:textId="77777777" w:rsidR="00AB7297" w:rsidRPr="00110884" w:rsidRDefault="00AB7297" w:rsidP="00AB7297">
            <w:pPr>
              <w:rPr>
                <w:lang w:val="fr-CH" w:eastAsia="it-CH"/>
              </w:rPr>
            </w:pPr>
          </w:p>
          <w:p w14:paraId="241C9A32" w14:textId="77777777" w:rsidR="00AB7297" w:rsidRPr="00110884" w:rsidRDefault="00AB7297" w:rsidP="00AB7297">
            <w:pPr>
              <w:rPr>
                <w:lang w:val="fr-CH" w:eastAsia="it-CH"/>
              </w:rPr>
            </w:pPr>
          </w:p>
          <w:p w14:paraId="785425E2" w14:textId="77777777" w:rsidR="00AB7297" w:rsidRPr="00110884" w:rsidRDefault="00AB7297" w:rsidP="00AB7297">
            <w:pPr>
              <w:rPr>
                <w:lang w:val="fr-CH" w:eastAsia="it-CH"/>
              </w:rPr>
            </w:pPr>
          </w:p>
          <w:p w14:paraId="4F3E585F" w14:textId="77777777" w:rsidR="00AB7297" w:rsidRPr="00110884" w:rsidRDefault="00AB7297" w:rsidP="00AB7297">
            <w:pPr>
              <w:rPr>
                <w:lang w:val="fr-CH" w:eastAsia="it-CH"/>
              </w:rPr>
            </w:pPr>
          </w:p>
        </w:tc>
      </w:tr>
    </w:tbl>
    <w:p w14:paraId="5EC773E2" w14:textId="13D69ACB"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3EE7C80" w14:textId="77777777" w:rsidTr="00AB7297">
        <w:tc>
          <w:tcPr>
            <w:tcW w:w="9781" w:type="dxa"/>
          </w:tcPr>
          <w:p w14:paraId="24B5A0A9" w14:textId="77777777" w:rsidR="00AB7297" w:rsidRPr="00110884" w:rsidRDefault="00AB7297" w:rsidP="00AB7297">
            <w:pPr>
              <w:rPr>
                <w:lang w:val="fr-CH" w:eastAsia="it-CH"/>
              </w:rPr>
            </w:pPr>
          </w:p>
          <w:p w14:paraId="66E13B06" w14:textId="77777777" w:rsidR="00AB7297" w:rsidRPr="00110884" w:rsidRDefault="00AB7297" w:rsidP="00AB7297">
            <w:pPr>
              <w:rPr>
                <w:lang w:val="fr-CH" w:eastAsia="it-CH"/>
              </w:rPr>
            </w:pPr>
          </w:p>
          <w:p w14:paraId="69A247E5" w14:textId="77777777" w:rsidR="00AB7297" w:rsidRPr="00110884" w:rsidRDefault="00AB7297" w:rsidP="00AB7297">
            <w:pPr>
              <w:rPr>
                <w:lang w:val="fr-CH" w:eastAsia="it-CH"/>
              </w:rPr>
            </w:pPr>
          </w:p>
          <w:p w14:paraId="11ACF98E" w14:textId="77777777" w:rsidR="00AB7297" w:rsidRPr="00110884" w:rsidRDefault="00AB7297" w:rsidP="00AB7297">
            <w:pPr>
              <w:rPr>
                <w:lang w:val="fr-CH" w:eastAsia="it-CH"/>
              </w:rPr>
            </w:pPr>
          </w:p>
        </w:tc>
      </w:tr>
    </w:tbl>
    <w:p w14:paraId="5F2B1204" w14:textId="3C993C47" w:rsidR="00AB7297" w:rsidRPr="00110884" w:rsidRDefault="00335BAF" w:rsidP="00AB7297">
      <w:pPr>
        <w:pStyle w:val="TitelFlugauftragE"/>
        <w:rPr>
          <w:lang w:val="fr-CH"/>
        </w:rPr>
      </w:pPr>
      <w:bookmarkStart w:id="240" w:name="_Toc65525630"/>
      <w:r w:rsidRPr="00110884">
        <w:rPr>
          <w:lang w:val="fr-CH"/>
        </w:rPr>
        <w:lastRenderedPageBreak/>
        <w:t>15</w:t>
      </w:r>
      <w:r w:rsidR="00AB7297" w:rsidRPr="00110884">
        <w:rPr>
          <w:lang w:val="fr-CH"/>
        </w:rPr>
        <w:tab/>
      </w:r>
      <w:r w:rsidR="009D68FC" w:rsidRPr="00110884">
        <w:rPr>
          <w:lang w:val="fr-CH"/>
        </w:rPr>
        <w:t>Premier vol solo</w:t>
      </w:r>
      <w:bookmarkEnd w:id="2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0236CD8A" w14:textId="77777777" w:rsidTr="00FA339D">
        <w:tc>
          <w:tcPr>
            <w:tcW w:w="833" w:type="pct"/>
            <w:shd w:val="clear" w:color="auto" w:fill="D9D9D9" w:themeFill="background1" w:themeFillShade="D9"/>
            <w:vAlign w:val="center"/>
          </w:tcPr>
          <w:p w14:paraId="2C5F51F7"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5FD847DF" w14:textId="5121D9DE"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074A195F" w14:textId="6EAC0B15"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0BBFF71" w14:textId="00A77DA8"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07437928" w14:textId="022DD653"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428BA49C" w14:textId="5476FC32"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0A325A99" w14:textId="77777777" w:rsidTr="00FA339D">
        <w:trPr>
          <w:trHeight w:val="257"/>
        </w:trPr>
        <w:tc>
          <w:tcPr>
            <w:tcW w:w="833" w:type="pct"/>
            <w:vAlign w:val="center"/>
          </w:tcPr>
          <w:p w14:paraId="0B77EAF2" w14:textId="3EBBA838"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15</w:t>
            </w:r>
          </w:p>
        </w:tc>
        <w:tc>
          <w:tcPr>
            <w:tcW w:w="833" w:type="pct"/>
            <w:shd w:val="clear" w:color="auto" w:fill="auto"/>
            <w:vAlign w:val="center"/>
          </w:tcPr>
          <w:p w14:paraId="127D0828" w14:textId="1FAA90CB" w:rsidR="00B332A9" w:rsidRPr="00110884" w:rsidRDefault="00335BAF" w:rsidP="00FA339D">
            <w:pPr>
              <w:pStyle w:val="StandardTabelleZentriert"/>
              <w:rPr>
                <w:lang w:val="fr-CH"/>
              </w:rPr>
            </w:pPr>
            <w:r w:rsidRPr="00110884">
              <w:rPr>
                <w:lang w:val="fr-CH"/>
              </w:rPr>
              <w:t>-</w:t>
            </w:r>
          </w:p>
        </w:tc>
        <w:tc>
          <w:tcPr>
            <w:tcW w:w="833" w:type="pct"/>
            <w:shd w:val="clear" w:color="auto" w:fill="auto"/>
            <w:vAlign w:val="center"/>
          </w:tcPr>
          <w:p w14:paraId="61AEA084" w14:textId="1B83DD07" w:rsidR="00B332A9" w:rsidRPr="00110884" w:rsidRDefault="00D76650" w:rsidP="00FA339D">
            <w:pPr>
              <w:pStyle w:val="StandardTabelleZentriert"/>
              <w:rPr>
                <w:lang w:val="fr-CH"/>
              </w:rPr>
            </w:pPr>
            <w:proofErr w:type="gramStart"/>
            <w:r w:rsidRPr="00110884">
              <w:rPr>
                <w:lang w:val="fr-CH"/>
              </w:rPr>
              <w:t>0:</w:t>
            </w:r>
            <w:proofErr w:type="gramEnd"/>
            <w:r w:rsidRPr="00110884">
              <w:rPr>
                <w:lang w:val="fr-CH"/>
              </w:rPr>
              <w:t>15</w:t>
            </w:r>
          </w:p>
        </w:tc>
        <w:tc>
          <w:tcPr>
            <w:tcW w:w="834" w:type="pct"/>
            <w:vAlign w:val="center"/>
          </w:tcPr>
          <w:p w14:paraId="0350C92D" w14:textId="186F1679" w:rsidR="00B332A9" w:rsidRPr="00110884" w:rsidRDefault="00335BAF" w:rsidP="00FA339D">
            <w:pPr>
              <w:pStyle w:val="StandardTabelleZentriert"/>
              <w:rPr>
                <w:lang w:val="fr-CH"/>
              </w:rPr>
            </w:pPr>
            <w:r w:rsidRPr="00110884">
              <w:rPr>
                <w:lang w:val="fr-CH"/>
              </w:rPr>
              <w:t>1</w:t>
            </w:r>
          </w:p>
        </w:tc>
        <w:tc>
          <w:tcPr>
            <w:tcW w:w="834" w:type="pct"/>
            <w:vAlign w:val="center"/>
          </w:tcPr>
          <w:p w14:paraId="4D427DA4" w14:textId="44B37276"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05</w:t>
            </w:r>
          </w:p>
        </w:tc>
        <w:tc>
          <w:tcPr>
            <w:tcW w:w="834" w:type="pct"/>
            <w:shd w:val="clear" w:color="auto" w:fill="auto"/>
            <w:vAlign w:val="center"/>
          </w:tcPr>
          <w:p w14:paraId="0ADAE290" w14:textId="3E3C218E" w:rsidR="00B332A9" w:rsidRPr="00110884" w:rsidRDefault="008425C4" w:rsidP="00FA339D">
            <w:pPr>
              <w:pStyle w:val="StandardTabelleZentriert"/>
              <w:rPr>
                <w:lang w:val="fr-CH"/>
              </w:rPr>
            </w:pPr>
            <w:r w:rsidRPr="00110884">
              <w:rPr>
                <w:lang w:val="fr-CH"/>
              </w:rPr>
              <w:t>Planeur</w:t>
            </w:r>
          </w:p>
        </w:tc>
      </w:tr>
    </w:tbl>
    <w:p w14:paraId="0E479B1B" w14:textId="2CC03DE7" w:rsidR="00335BAF" w:rsidRPr="00110884" w:rsidRDefault="000114CE" w:rsidP="00AB7297">
      <w:pPr>
        <w:pStyle w:val="TitelStandardSection"/>
        <w:rPr>
          <w:lang w:val="fr-CH"/>
        </w:rPr>
      </w:pPr>
      <w:r w:rsidRPr="00110884">
        <w:rPr>
          <w:lang w:val="fr-CH"/>
        </w:rPr>
        <w:t>Remarque</w:t>
      </w:r>
    </w:p>
    <w:p w14:paraId="633471EE" w14:textId="0C314909" w:rsidR="00335BAF" w:rsidRPr="00110884" w:rsidRDefault="008A7EFE" w:rsidP="00335BAF">
      <w:pPr>
        <w:rPr>
          <w:lang w:val="fr-CH"/>
        </w:rPr>
      </w:pPr>
      <w:r w:rsidRPr="00110884">
        <w:rPr>
          <w:lang w:val="fr-CH"/>
        </w:rPr>
        <w:t xml:space="preserve">Les étapes </w:t>
      </w:r>
      <w:r w:rsidR="00335BAF" w:rsidRPr="00110884">
        <w:rPr>
          <w:lang w:val="fr-CH"/>
        </w:rPr>
        <w:t xml:space="preserve">1 </w:t>
      </w:r>
      <w:r w:rsidRPr="00110884">
        <w:rPr>
          <w:lang w:val="fr-CH"/>
        </w:rPr>
        <w:t>–</w:t>
      </w:r>
      <w:r w:rsidR="00335BAF" w:rsidRPr="00110884">
        <w:rPr>
          <w:lang w:val="fr-CH"/>
        </w:rPr>
        <w:t xml:space="preserve"> 14</w:t>
      </w:r>
      <w:r w:rsidRPr="00110884">
        <w:rPr>
          <w:lang w:val="fr-CH"/>
        </w:rPr>
        <w:t xml:space="preserve"> de la formation doivent être terminées avant de pouvoir effectuer le premier vol solo</w:t>
      </w:r>
      <w:r w:rsidR="00335BAF" w:rsidRPr="00110884">
        <w:rPr>
          <w:lang w:val="fr-CH"/>
        </w:rPr>
        <w:t>.</w:t>
      </w:r>
    </w:p>
    <w:p w14:paraId="1ECB2AB3" w14:textId="52D565EB" w:rsidR="00942791" w:rsidRPr="00110884" w:rsidRDefault="008A7EFE" w:rsidP="00942791">
      <w:pPr>
        <w:pStyle w:val="NoteBox"/>
        <w:rPr>
          <w:lang w:val="fr-CH"/>
        </w:rPr>
      </w:pPr>
      <w:r w:rsidRPr="00110884">
        <w:rPr>
          <w:lang w:val="fr-CH"/>
        </w:rPr>
        <w:t xml:space="preserve">Avant le premier vol solo les conditions suivantes doivent être remplies </w:t>
      </w:r>
      <w:r w:rsidR="00335BAF" w:rsidRPr="00110884">
        <w:rPr>
          <w:lang w:val="fr-CH"/>
        </w:rPr>
        <w:t>:</w:t>
      </w:r>
      <w:r w:rsidR="00335BAF" w:rsidRPr="00110884">
        <w:rPr>
          <w:lang w:val="fr-CH"/>
        </w:rPr>
        <w:br/>
        <w:t>-</w:t>
      </w:r>
      <w:r w:rsidR="00335BAF" w:rsidRPr="00110884">
        <w:rPr>
          <w:lang w:val="fr-CH"/>
        </w:rPr>
        <w:tab/>
      </w:r>
      <w:r w:rsidRPr="00110884">
        <w:rPr>
          <w:lang w:val="fr-CH"/>
        </w:rPr>
        <w:t>Avoir au moins 14 ans révolus</w:t>
      </w:r>
      <w:r w:rsidR="00942791" w:rsidRPr="00110884">
        <w:rPr>
          <w:lang w:val="fr-CH"/>
        </w:rPr>
        <w:br/>
        <w:t>-</w:t>
      </w:r>
      <w:r w:rsidR="00942791" w:rsidRPr="00110884">
        <w:rPr>
          <w:lang w:val="fr-CH"/>
        </w:rPr>
        <w:tab/>
      </w:r>
      <w:r w:rsidRPr="00110884">
        <w:rPr>
          <w:lang w:val="fr-CH"/>
        </w:rPr>
        <w:t>Détenir un certificat médical valide de classe LAPL au minimum</w:t>
      </w:r>
      <w:r w:rsidR="00942791" w:rsidRPr="00110884">
        <w:rPr>
          <w:lang w:val="fr-CH"/>
        </w:rPr>
        <w:br/>
        <w:t>-</w:t>
      </w:r>
      <w:r w:rsidR="00942791" w:rsidRPr="00110884">
        <w:rPr>
          <w:lang w:val="fr-CH"/>
        </w:rPr>
        <w:tab/>
      </w:r>
      <w:r w:rsidRPr="00110884">
        <w:rPr>
          <w:lang w:val="fr-CH"/>
        </w:rPr>
        <w:t xml:space="preserve">Avoir effectué le briefing et </w:t>
      </w:r>
      <w:r w:rsidR="00464D39" w:rsidRPr="00110884">
        <w:rPr>
          <w:lang w:val="fr-CH"/>
        </w:rPr>
        <w:t xml:space="preserve">reçu </w:t>
      </w:r>
      <w:r w:rsidRPr="00110884">
        <w:rPr>
          <w:lang w:val="fr-CH"/>
        </w:rPr>
        <w:t>les instructions pour le premier vol solo</w:t>
      </w:r>
    </w:p>
    <w:p w14:paraId="1F331AA4" w14:textId="697B4487"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0691C306" w14:textId="67ACCE3C" w:rsidR="00AB7297" w:rsidRPr="00110884" w:rsidRDefault="008A7EFE" w:rsidP="00AB7297">
      <w:pPr>
        <w:pStyle w:val="Bullet2"/>
        <w:rPr>
          <w:lang w:val="fr-CH"/>
        </w:rPr>
      </w:pPr>
      <w:r w:rsidRPr="00110884">
        <w:rPr>
          <w:lang w:val="fr-CH"/>
        </w:rPr>
        <w:t xml:space="preserve">Les </w:t>
      </w:r>
      <w:r w:rsidR="005637F1" w:rsidRPr="00110884">
        <w:rPr>
          <w:lang w:val="fr-CH"/>
        </w:rPr>
        <w:t>droits</w:t>
      </w:r>
      <w:r w:rsidRPr="00110884">
        <w:rPr>
          <w:lang w:val="fr-CH"/>
        </w:rPr>
        <w:t xml:space="preserve"> et devoirs du pilote commandant de bord</w:t>
      </w:r>
    </w:p>
    <w:p w14:paraId="20F36E8F" w14:textId="2CD89DB5" w:rsidR="00AB7297" w:rsidRPr="00110884" w:rsidRDefault="007259AB" w:rsidP="00AB7297">
      <w:pPr>
        <w:pStyle w:val="TitelStandardSection"/>
        <w:rPr>
          <w:lang w:val="fr-CH"/>
        </w:rPr>
      </w:pPr>
      <w:r w:rsidRPr="00110884">
        <w:rPr>
          <w:lang w:val="fr-CH"/>
        </w:rPr>
        <w:t>Eléments pratiques</w:t>
      </w:r>
    </w:p>
    <w:p w14:paraId="67712EBE" w14:textId="19C49C1F" w:rsidR="00335BAF" w:rsidRPr="00110884" w:rsidRDefault="00CA2941" w:rsidP="00335BAF">
      <w:pPr>
        <w:pStyle w:val="Bullet2"/>
        <w:rPr>
          <w:lang w:val="fr-CH"/>
        </w:rPr>
      </w:pPr>
      <w:r w:rsidRPr="00110884">
        <w:rPr>
          <w:lang w:val="fr-CH"/>
        </w:rPr>
        <w:t>Briefing détaillé avec l’instructeur</w:t>
      </w:r>
      <w:r w:rsidR="00335BAF" w:rsidRPr="00110884">
        <w:rPr>
          <w:lang w:val="fr-CH"/>
        </w:rPr>
        <w:t xml:space="preserve">, </w:t>
      </w:r>
      <w:r w:rsidRPr="00110884">
        <w:rPr>
          <w:lang w:val="fr-CH"/>
        </w:rPr>
        <w:t>détermination des limites temporelles et géographiques</w:t>
      </w:r>
    </w:p>
    <w:p w14:paraId="7C1B2C00" w14:textId="1334E92F" w:rsidR="00335BAF" w:rsidRPr="00110884" w:rsidRDefault="00335BAF" w:rsidP="00335BAF">
      <w:pPr>
        <w:pStyle w:val="Bullet2"/>
        <w:rPr>
          <w:lang w:val="fr-CH"/>
        </w:rPr>
      </w:pPr>
      <w:r w:rsidRPr="00110884">
        <w:rPr>
          <w:lang w:val="fr-CH"/>
        </w:rPr>
        <w:t xml:space="preserve">Briefing </w:t>
      </w:r>
      <w:r w:rsidR="00CA2941" w:rsidRPr="00110884">
        <w:rPr>
          <w:lang w:val="fr-CH"/>
        </w:rPr>
        <w:t>sur les conditions locales existantes pendant le vol</w:t>
      </w:r>
    </w:p>
    <w:p w14:paraId="3973FB4E" w14:textId="77D206AB" w:rsidR="00335BAF" w:rsidRPr="00110884" w:rsidRDefault="00CA2941" w:rsidP="00335BAF">
      <w:pPr>
        <w:pStyle w:val="Bullet2"/>
        <w:rPr>
          <w:lang w:val="fr-CH"/>
        </w:rPr>
      </w:pPr>
      <w:r w:rsidRPr="00110884">
        <w:rPr>
          <w:lang w:val="fr-CH"/>
        </w:rPr>
        <w:t>Contrôle du certificat médical</w:t>
      </w:r>
    </w:p>
    <w:p w14:paraId="317CAA31" w14:textId="3505475A" w:rsidR="00335BAF" w:rsidRPr="00110884" w:rsidRDefault="00CA2941" w:rsidP="00335BAF">
      <w:pPr>
        <w:pStyle w:val="Bullet2"/>
        <w:rPr>
          <w:lang w:val="fr-CH"/>
        </w:rPr>
      </w:pPr>
      <w:r w:rsidRPr="00110884">
        <w:rPr>
          <w:lang w:val="fr-CH"/>
        </w:rPr>
        <w:t xml:space="preserve">Influence de la réduction de masse sur </w:t>
      </w:r>
      <w:r w:rsidR="00FA0F1C" w:rsidRPr="00110884">
        <w:rPr>
          <w:lang w:val="fr-CH"/>
        </w:rPr>
        <w:t>le centrage</w:t>
      </w:r>
      <w:r w:rsidRPr="00110884">
        <w:rPr>
          <w:lang w:val="fr-CH"/>
        </w:rPr>
        <w:t xml:space="preserve"> et sur le comportement du planeur en vol</w:t>
      </w:r>
    </w:p>
    <w:p w14:paraId="1699DEE3" w14:textId="1B10D840" w:rsidR="00335BAF" w:rsidRPr="00110884" w:rsidRDefault="00CA2941" w:rsidP="00335BAF">
      <w:pPr>
        <w:pStyle w:val="Bullet2"/>
        <w:rPr>
          <w:lang w:val="fr-CH"/>
        </w:rPr>
      </w:pPr>
      <w:r w:rsidRPr="00110884">
        <w:rPr>
          <w:lang w:val="fr-CH"/>
        </w:rPr>
        <w:t xml:space="preserve">Vérification de la </w:t>
      </w:r>
      <w:r w:rsidR="00FA0F1C" w:rsidRPr="00110884">
        <w:rPr>
          <w:lang w:val="fr-CH"/>
        </w:rPr>
        <w:t xml:space="preserve">liaison </w:t>
      </w:r>
      <w:r w:rsidRPr="00110884">
        <w:rPr>
          <w:lang w:val="fr-CH"/>
        </w:rPr>
        <w:t>radio</w:t>
      </w:r>
      <w:r w:rsidR="00335BAF" w:rsidRPr="00110884">
        <w:rPr>
          <w:lang w:val="fr-CH"/>
        </w:rPr>
        <w:t xml:space="preserve">, </w:t>
      </w:r>
      <w:r w:rsidRPr="00110884">
        <w:rPr>
          <w:lang w:val="fr-CH"/>
        </w:rPr>
        <w:t>procédure en cas de panne radio en vol</w:t>
      </w:r>
    </w:p>
    <w:p w14:paraId="35E53253" w14:textId="7317A982" w:rsidR="00AB7297" w:rsidRPr="00110884" w:rsidRDefault="00CA2941" w:rsidP="00335BAF">
      <w:pPr>
        <w:pStyle w:val="Bullet2"/>
        <w:rPr>
          <w:lang w:val="fr-CH"/>
        </w:rPr>
      </w:pPr>
      <w:r w:rsidRPr="00110884">
        <w:rPr>
          <w:lang w:val="fr-CH"/>
        </w:rPr>
        <w:t>Observation du vol et débriefing avec l’instructeur</w:t>
      </w:r>
    </w:p>
    <w:p w14:paraId="34C873D8" w14:textId="6B6DA853" w:rsidR="00AB7297" w:rsidRPr="00110884" w:rsidRDefault="003D25C6" w:rsidP="00AB7297">
      <w:pPr>
        <w:pStyle w:val="TitelStandardSection"/>
        <w:rPr>
          <w:lang w:val="fr-CH"/>
        </w:rPr>
      </w:pPr>
      <w:r w:rsidRPr="00110884">
        <w:rPr>
          <w:lang w:val="fr-CH"/>
        </w:rPr>
        <w:t>Documentation</w:t>
      </w:r>
    </w:p>
    <w:p w14:paraId="7D9C634E" w14:textId="7611823F" w:rsidR="00335BAF" w:rsidRPr="00110884" w:rsidRDefault="00EA0F75" w:rsidP="00335BAF">
      <w:pPr>
        <w:pStyle w:val="Bullet2"/>
        <w:rPr>
          <w:lang w:val="fr-CH"/>
        </w:rPr>
      </w:pPr>
      <w:r w:rsidRPr="00110884">
        <w:rPr>
          <w:lang w:val="fr-CH"/>
        </w:rPr>
        <w:t>Manuel de vol du planeur</w:t>
      </w:r>
    </w:p>
    <w:p w14:paraId="739AA4FD" w14:textId="54569F30" w:rsidR="00335BAF" w:rsidRPr="00110884" w:rsidRDefault="00195A19" w:rsidP="00335BAF">
      <w:pPr>
        <w:pStyle w:val="Bullet2"/>
        <w:rPr>
          <w:lang w:val="fr-CH"/>
        </w:rPr>
      </w:pPr>
      <w:r w:rsidRPr="00110884">
        <w:rPr>
          <w:lang w:val="fr-CH"/>
        </w:rPr>
        <w:t>Théorie vol à voile FSVV</w:t>
      </w:r>
      <w:r w:rsidR="008A7EFE" w:rsidRPr="00110884">
        <w:rPr>
          <w:lang w:val="fr-CH"/>
        </w:rPr>
        <w:t xml:space="preserve"> </w:t>
      </w:r>
      <w:r w:rsidR="00335BAF" w:rsidRPr="00110884">
        <w:rPr>
          <w:lang w:val="fr-CH"/>
        </w:rPr>
        <w:t>:</w:t>
      </w:r>
      <w:r w:rsidR="00335BAF" w:rsidRPr="00110884">
        <w:rPr>
          <w:lang w:val="fr-CH"/>
        </w:rPr>
        <w:tab/>
      </w:r>
      <w:r w:rsidR="008425C4" w:rsidRPr="00110884">
        <w:rPr>
          <w:lang w:val="fr-CH"/>
        </w:rPr>
        <w:t>Branche</w:t>
      </w:r>
      <w:r w:rsidR="00335BAF" w:rsidRPr="00110884">
        <w:rPr>
          <w:lang w:val="fr-CH"/>
        </w:rPr>
        <w:t xml:space="preserve"> 10</w:t>
      </w:r>
      <w:r w:rsidR="00335BAF" w:rsidRPr="00110884">
        <w:rPr>
          <w:lang w:val="fr-CH"/>
        </w:rPr>
        <w:tab/>
      </w:r>
      <w:r w:rsidR="00EA0F75" w:rsidRPr="00110884">
        <w:rPr>
          <w:lang w:val="fr-CH"/>
        </w:rPr>
        <w:t>articles pertinents</w:t>
      </w:r>
    </w:p>
    <w:p w14:paraId="0910E935" w14:textId="494F06BF" w:rsidR="00AB7297" w:rsidRPr="00110884" w:rsidRDefault="00335BAF" w:rsidP="00335BAF">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132 - 133</w:t>
      </w:r>
    </w:p>
    <w:p w14:paraId="68CF5185" w14:textId="037D95BD" w:rsidR="00AB7297" w:rsidRPr="00110884" w:rsidRDefault="009B09D8" w:rsidP="00AB7297">
      <w:pPr>
        <w:pStyle w:val="TitelStandardSection"/>
        <w:rPr>
          <w:lang w:val="fr-CH"/>
        </w:rPr>
      </w:pPr>
      <w:r w:rsidRPr="00110884">
        <w:rPr>
          <w:lang w:val="fr-CH"/>
        </w:rPr>
        <w:t>Objectifs</w:t>
      </w:r>
    </w:p>
    <w:p w14:paraId="5321B223" w14:textId="570F4316" w:rsidR="00335BAF" w:rsidRPr="00110884" w:rsidRDefault="00C13D20" w:rsidP="001613C7">
      <w:pPr>
        <w:pStyle w:val="TargetsFlugauftrag"/>
        <w:numPr>
          <w:ilvl w:val="0"/>
          <w:numId w:val="51"/>
        </w:numPr>
        <w:ind w:left="567" w:hanging="567"/>
        <w:rPr>
          <w:lang w:val="fr-CH"/>
        </w:rPr>
      </w:pPr>
      <w:r w:rsidRPr="00110884">
        <w:rPr>
          <w:lang w:val="fr-CH"/>
        </w:rPr>
        <w:t>J’effectue</w:t>
      </w:r>
      <w:r w:rsidR="009040B1" w:rsidRPr="00110884">
        <w:rPr>
          <w:lang w:val="fr-CH"/>
        </w:rPr>
        <w:t xml:space="preserve"> un vol de manière autonome</w:t>
      </w:r>
    </w:p>
    <w:p w14:paraId="74774F27" w14:textId="45A3B9F2" w:rsidR="00AB7297" w:rsidRPr="00110884" w:rsidRDefault="009040B1" w:rsidP="00335BAF">
      <w:pPr>
        <w:pStyle w:val="TargetsFlugauftrag"/>
        <w:rPr>
          <w:lang w:val="fr-CH"/>
        </w:rPr>
      </w:pPr>
      <w:r w:rsidRPr="00110884">
        <w:rPr>
          <w:lang w:val="fr-CH"/>
        </w:rPr>
        <w:t>Je réagi</w:t>
      </w:r>
      <w:r w:rsidR="002822FF">
        <w:rPr>
          <w:lang w:val="fr-CH"/>
        </w:rPr>
        <w:t>s</w:t>
      </w:r>
      <w:r w:rsidRPr="00110884">
        <w:rPr>
          <w:lang w:val="fr-CH"/>
        </w:rPr>
        <w:t xml:space="preserve"> aux instructions de mon instructeur à la radio</w:t>
      </w:r>
    </w:p>
    <w:p w14:paraId="290968C0" w14:textId="5F48D650" w:rsidR="00335BAF" w:rsidRPr="00110884" w:rsidRDefault="00BA7602" w:rsidP="00335BAF">
      <w:pPr>
        <w:pStyle w:val="TargetsFlugauftrag"/>
        <w:rPr>
          <w:lang w:val="fr-CH"/>
        </w:rPr>
      </w:pPr>
      <w:r w:rsidRPr="00110884">
        <w:rPr>
          <w:lang w:val="fr-CH"/>
        </w:rPr>
        <w:t>Objectif personnel</w:t>
      </w:r>
      <w:r w:rsidR="008A7EFE" w:rsidRPr="00110884">
        <w:rPr>
          <w:lang w:val="fr-CH"/>
        </w:rPr>
        <w:t xml:space="preserve"> </w:t>
      </w:r>
      <w:r w:rsidR="00335BAF" w:rsidRPr="00110884">
        <w:rPr>
          <w:lang w:val="fr-CH"/>
        </w:rPr>
        <w:t>:</w:t>
      </w:r>
    </w:p>
    <w:p w14:paraId="20248454" w14:textId="2D86F1C3"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29DA8BC6" w14:textId="77777777" w:rsidTr="00AB7297">
        <w:tc>
          <w:tcPr>
            <w:tcW w:w="3260" w:type="dxa"/>
            <w:tcBorders>
              <w:bottom w:val="nil"/>
              <w:right w:val="nil"/>
            </w:tcBorders>
          </w:tcPr>
          <w:p w14:paraId="33F5596B" w14:textId="4BA9E148"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66741B9C" w14:textId="4C719CA7"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0F54234A" w14:textId="0B5D9D4F"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2454BFB4" w14:textId="77777777" w:rsidTr="00AB7297">
        <w:tc>
          <w:tcPr>
            <w:tcW w:w="9781" w:type="dxa"/>
            <w:gridSpan w:val="3"/>
            <w:tcBorders>
              <w:top w:val="nil"/>
            </w:tcBorders>
          </w:tcPr>
          <w:p w14:paraId="4031061E" w14:textId="77777777" w:rsidR="00AB7297" w:rsidRPr="00110884" w:rsidRDefault="00AB7297" w:rsidP="00AB7297">
            <w:pPr>
              <w:rPr>
                <w:lang w:val="fr-CH" w:eastAsia="it-CH"/>
              </w:rPr>
            </w:pPr>
          </w:p>
          <w:p w14:paraId="33C488E9" w14:textId="77777777" w:rsidR="00AB7297" w:rsidRPr="00110884" w:rsidRDefault="00AB7297" w:rsidP="00AB7297">
            <w:pPr>
              <w:rPr>
                <w:lang w:val="fr-CH" w:eastAsia="it-CH"/>
              </w:rPr>
            </w:pPr>
          </w:p>
          <w:p w14:paraId="15C52E96" w14:textId="77777777" w:rsidR="00AB7297" w:rsidRPr="00110884" w:rsidRDefault="00AB7297" w:rsidP="00AB7297">
            <w:pPr>
              <w:rPr>
                <w:lang w:val="fr-CH" w:eastAsia="it-CH"/>
              </w:rPr>
            </w:pPr>
          </w:p>
          <w:p w14:paraId="4898DF19" w14:textId="77777777" w:rsidR="00AB7297" w:rsidRPr="00110884" w:rsidRDefault="00AB7297" w:rsidP="00AB7297">
            <w:pPr>
              <w:rPr>
                <w:lang w:val="fr-CH" w:eastAsia="it-CH"/>
              </w:rPr>
            </w:pPr>
          </w:p>
          <w:p w14:paraId="2BB39B2C" w14:textId="77777777" w:rsidR="00AB7297" w:rsidRPr="00110884" w:rsidRDefault="00AB7297" w:rsidP="00AB7297">
            <w:pPr>
              <w:rPr>
                <w:lang w:val="fr-CH" w:eastAsia="it-CH"/>
              </w:rPr>
            </w:pPr>
          </w:p>
        </w:tc>
      </w:tr>
    </w:tbl>
    <w:p w14:paraId="624B1243" w14:textId="650DE800"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7C93371" w14:textId="77777777" w:rsidTr="00AB7297">
        <w:tc>
          <w:tcPr>
            <w:tcW w:w="9781" w:type="dxa"/>
          </w:tcPr>
          <w:p w14:paraId="7508852E" w14:textId="77777777" w:rsidR="00AB7297" w:rsidRPr="00110884" w:rsidRDefault="00AB7297" w:rsidP="00AB7297">
            <w:pPr>
              <w:rPr>
                <w:lang w:val="fr-CH" w:eastAsia="it-CH"/>
              </w:rPr>
            </w:pPr>
          </w:p>
          <w:p w14:paraId="62EA24AE" w14:textId="77777777" w:rsidR="00AB7297" w:rsidRPr="00110884" w:rsidRDefault="00AB7297" w:rsidP="00AB7297">
            <w:pPr>
              <w:rPr>
                <w:lang w:val="fr-CH" w:eastAsia="it-CH"/>
              </w:rPr>
            </w:pPr>
          </w:p>
          <w:p w14:paraId="4B8E0180" w14:textId="77777777" w:rsidR="00AB7297" w:rsidRPr="00110884" w:rsidRDefault="00AB7297" w:rsidP="00AB7297">
            <w:pPr>
              <w:rPr>
                <w:lang w:val="fr-CH" w:eastAsia="it-CH"/>
              </w:rPr>
            </w:pPr>
          </w:p>
          <w:p w14:paraId="21DC609F" w14:textId="77777777" w:rsidR="00AB7297" w:rsidRPr="00110884" w:rsidRDefault="00AB7297" w:rsidP="00AB7297">
            <w:pPr>
              <w:rPr>
                <w:lang w:val="fr-CH" w:eastAsia="it-CH"/>
              </w:rPr>
            </w:pPr>
          </w:p>
          <w:p w14:paraId="1E73746D" w14:textId="77777777" w:rsidR="00AB7297" w:rsidRPr="00110884" w:rsidRDefault="00AB7297" w:rsidP="00AB7297">
            <w:pPr>
              <w:rPr>
                <w:lang w:val="fr-CH" w:eastAsia="it-CH"/>
              </w:rPr>
            </w:pPr>
          </w:p>
          <w:p w14:paraId="4E464A12" w14:textId="77777777" w:rsidR="00AB7297" w:rsidRPr="00110884" w:rsidRDefault="00AB7297" w:rsidP="00AB7297">
            <w:pPr>
              <w:rPr>
                <w:lang w:val="fr-CH" w:eastAsia="it-CH"/>
              </w:rPr>
            </w:pPr>
          </w:p>
          <w:p w14:paraId="79947186" w14:textId="77777777" w:rsidR="00AB7297" w:rsidRPr="00110884" w:rsidRDefault="00AB7297" w:rsidP="00AB7297">
            <w:pPr>
              <w:rPr>
                <w:lang w:val="fr-CH" w:eastAsia="it-CH"/>
              </w:rPr>
            </w:pPr>
          </w:p>
          <w:p w14:paraId="4ED40B7A" w14:textId="77777777" w:rsidR="00AB7297" w:rsidRPr="00110884" w:rsidRDefault="00AB7297" w:rsidP="00AB7297">
            <w:pPr>
              <w:rPr>
                <w:lang w:val="fr-CH" w:eastAsia="it-CH"/>
              </w:rPr>
            </w:pPr>
          </w:p>
        </w:tc>
      </w:tr>
    </w:tbl>
    <w:p w14:paraId="3CC75403" w14:textId="78B44E9C"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3EBBF6D" w14:textId="77777777" w:rsidTr="00AB7297">
        <w:tc>
          <w:tcPr>
            <w:tcW w:w="9781" w:type="dxa"/>
          </w:tcPr>
          <w:p w14:paraId="45EEC863" w14:textId="77777777" w:rsidR="00AB7297" w:rsidRPr="00110884" w:rsidRDefault="00AB7297" w:rsidP="00AB7297">
            <w:pPr>
              <w:rPr>
                <w:lang w:val="fr-CH" w:eastAsia="it-CH"/>
              </w:rPr>
            </w:pPr>
          </w:p>
          <w:p w14:paraId="748A5ADF" w14:textId="77777777" w:rsidR="00AB7297" w:rsidRPr="00110884" w:rsidRDefault="00AB7297" w:rsidP="00AB7297">
            <w:pPr>
              <w:rPr>
                <w:lang w:val="fr-CH" w:eastAsia="it-CH"/>
              </w:rPr>
            </w:pPr>
          </w:p>
          <w:p w14:paraId="7ACD2634" w14:textId="77777777" w:rsidR="00AB7297" w:rsidRPr="00110884" w:rsidRDefault="00AB7297" w:rsidP="00AB7297">
            <w:pPr>
              <w:rPr>
                <w:lang w:val="fr-CH" w:eastAsia="it-CH"/>
              </w:rPr>
            </w:pPr>
          </w:p>
          <w:p w14:paraId="2B3F8936" w14:textId="77777777" w:rsidR="00AB7297" w:rsidRPr="00110884" w:rsidRDefault="00AB7297" w:rsidP="00AB7297">
            <w:pPr>
              <w:rPr>
                <w:lang w:val="fr-CH" w:eastAsia="it-CH"/>
              </w:rPr>
            </w:pPr>
          </w:p>
          <w:p w14:paraId="3F7F9AE2" w14:textId="0505FFCF" w:rsidR="00AB7297" w:rsidRPr="00110884" w:rsidRDefault="00AB7297" w:rsidP="00AB7297">
            <w:pPr>
              <w:rPr>
                <w:lang w:val="fr-CH" w:eastAsia="it-CH"/>
              </w:rPr>
            </w:pPr>
          </w:p>
          <w:p w14:paraId="523351C9" w14:textId="77777777" w:rsidR="00FA339D" w:rsidRPr="00110884" w:rsidRDefault="00FA339D" w:rsidP="00AB7297">
            <w:pPr>
              <w:rPr>
                <w:lang w:val="fr-CH" w:eastAsia="it-CH"/>
              </w:rPr>
            </w:pPr>
          </w:p>
          <w:p w14:paraId="1D65A7C5" w14:textId="77777777" w:rsidR="00AB7297" w:rsidRPr="00110884" w:rsidRDefault="00AB7297" w:rsidP="00AB7297">
            <w:pPr>
              <w:rPr>
                <w:lang w:val="fr-CH" w:eastAsia="it-CH"/>
              </w:rPr>
            </w:pPr>
          </w:p>
          <w:p w14:paraId="5FE1F7F9" w14:textId="77777777" w:rsidR="00AB7297" w:rsidRPr="00110884" w:rsidRDefault="00AB7297" w:rsidP="00AB7297">
            <w:pPr>
              <w:rPr>
                <w:lang w:val="fr-CH" w:eastAsia="it-CH"/>
              </w:rPr>
            </w:pPr>
          </w:p>
          <w:p w14:paraId="7AF2E944" w14:textId="77777777" w:rsidR="00AB7297" w:rsidRPr="00110884" w:rsidRDefault="00AB7297" w:rsidP="00AB7297">
            <w:pPr>
              <w:rPr>
                <w:lang w:val="fr-CH" w:eastAsia="it-CH"/>
              </w:rPr>
            </w:pPr>
          </w:p>
        </w:tc>
      </w:tr>
    </w:tbl>
    <w:p w14:paraId="161B9DD4" w14:textId="7B38D2D2"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944807A" w14:textId="77777777" w:rsidTr="00AB7297">
        <w:tc>
          <w:tcPr>
            <w:tcW w:w="9781" w:type="dxa"/>
          </w:tcPr>
          <w:p w14:paraId="3C8290B4" w14:textId="77777777" w:rsidR="00AB7297" w:rsidRPr="00110884" w:rsidRDefault="00AB7297" w:rsidP="00AB7297">
            <w:pPr>
              <w:rPr>
                <w:lang w:val="fr-CH" w:eastAsia="it-CH"/>
              </w:rPr>
            </w:pPr>
          </w:p>
          <w:p w14:paraId="77F61630" w14:textId="77777777" w:rsidR="00AB7297" w:rsidRPr="00110884" w:rsidRDefault="00AB7297" w:rsidP="00AB7297">
            <w:pPr>
              <w:rPr>
                <w:lang w:val="fr-CH" w:eastAsia="it-CH"/>
              </w:rPr>
            </w:pPr>
          </w:p>
          <w:p w14:paraId="36BE369C" w14:textId="77777777" w:rsidR="00AB7297" w:rsidRPr="00110884" w:rsidRDefault="00AB7297" w:rsidP="00AB7297">
            <w:pPr>
              <w:rPr>
                <w:lang w:val="fr-CH" w:eastAsia="it-CH"/>
              </w:rPr>
            </w:pPr>
          </w:p>
          <w:p w14:paraId="3A41CC39" w14:textId="77777777" w:rsidR="00AB7297" w:rsidRPr="00110884" w:rsidRDefault="00AB7297" w:rsidP="00AB7297">
            <w:pPr>
              <w:rPr>
                <w:lang w:val="fr-CH" w:eastAsia="it-CH"/>
              </w:rPr>
            </w:pPr>
          </w:p>
        </w:tc>
      </w:tr>
    </w:tbl>
    <w:p w14:paraId="24016CAA" w14:textId="4CBAE4A6"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99C95C4" w14:textId="77777777" w:rsidTr="00AB7297">
        <w:tc>
          <w:tcPr>
            <w:tcW w:w="9781" w:type="dxa"/>
          </w:tcPr>
          <w:p w14:paraId="65B26CE7" w14:textId="77777777" w:rsidR="00AB7297" w:rsidRPr="00110884" w:rsidRDefault="00AB7297" w:rsidP="00AB7297">
            <w:pPr>
              <w:rPr>
                <w:lang w:val="fr-CH" w:eastAsia="it-CH"/>
              </w:rPr>
            </w:pPr>
          </w:p>
          <w:p w14:paraId="0908CE23" w14:textId="77777777" w:rsidR="00AB7297" w:rsidRPr="00110884" w:rsidRDefault="00AB7297" w:rsidP="00AB7297">
            <w:pPr>
              <w:rPr>
                <w:lang w:val="fr-CH" w:eastAsia="it-CH"/>
              </w:rPr>
            </w:pPr>
          </w:p>
          <w:p w14:paraId="31D8BDA0" w14:textId="77777777" w:rsidR="00AB7297" w:rsidRPr="00110884" w:rsidRDefault="00AB7297" w:rsidP="00AB7297">
            <w:pPr>
              <w:rPr>
                <w:lang w:val="fr-CH" w:eastAsia="it-CH"/>
              </w:rPr>
            </w:pPr>
          </w:p>
          <w:p w14:paraId="62EF83B5" w14:textId="77777777" w:rsidR="00AB7297" w:rsidRPr="00110884" w:rsidRDefault="00AB7297" w:rsidP="00AB7297">
            <w:pPr>
              <w:rPr>
                <w:lang w:val="fr-CH" w:eastAsia="it-CH"/>
              </w:rPr>
            </w:pPr>
          </w:p>
        </w:tc>
      </w:tr>
    </w:tbl>
    <w:p w14:paraId="272A3FF8" w14:textId="23F3DE9F" w:rsidR="00AB7297" w:rsidRPr="00110884" w:rsidRDefault="00942791" w:rsidP="00AB7297">
      <w:pPr>
        <w:pStyle w:val="TitelFlugauftragE"/>
        <w:rPr>
          <w:lang w:val="fr-CH"/>
        </w:rPr>
      </w:pPr>
      <w:bookmarkStart w:id="241" w:name="_Toc65525631"/>
      <w:r w:rsidRPr="00110884">
        <w:rPr>
          <w:lang w:val="fr-CH"/>
        </w:rPr>
        <w:lastRenderedPageBreak/>
        <w:t>16</w:t>
      </w:r>
      <w:r w:rsidRPr="00110884">
        <w:rPr>
          <w:lang w:val="fr-CH"/>
        </w:rPr>
        <w:tab/>
      </w:r>
      <w:r w:rsidR="00370F82" w:rsidRPr="00110884">
        <w:rPr>
          <w:lang w:val="fr-CH"/>
        </w:rPr>
        <w:t xml:space="preserve">Virages </w:t>
      </w:r>
      <w:r w:rsidR="00BF2AE7" w:rsidRPr="00110884">
        <w:rPr>
          <w:lang w:val="fr-CH"/>
        </w:rPr>
        <w:t>à forte inclinaison</w:t>
      </w:r>
      <w:bookmarkEnd w:id="2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555EB05B" w14:textId="77777777" w:rsidTr="00FA339D">
        <w:tc>
          <w:tcPr>
            <w:tcW w:w="833" w:type="pct"/>
            <w:shd w:val="clear" w:color="auto" w:fill="D9D9D9" w:themeFill="background1" w:themeFillShade="D9"/>
            <w:vAlign w:val="center"/>
          </w:tcPr>
          <w:p w14:paraId="48CA6078"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16E3C0F9" w14:textId="735CF577"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3A6EE115" w14:textId="0833D901"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ABDA730" w14:textId="073177C8"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68C3BDFE" w14:textId="148CD650"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385CA625" w14:textId="25C1D779"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50A4C24F" w14:textId="77777777" w:rsidTr="00FA339D">
        <w:trPr>
          <w:trHeight w:val="257"/>
        </w:trPr>
        <w:tc>
          <w:tcPr>
            <w:tcW w:w="833" w:type="pct"/>
            <w:vAlign w:val="center"/>
          </w:tcPr>
          <w:p w14:paraId="2CA087E0" w14:textId="0852D0E6"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15</w:t>
            </w:r>
          </w:p>
        </w:tc>
        <w:tc>
          <w:tcPr>
            <w:tcW w:w="833" w:type="pct"/>
            <w:shd w:val="clear" w:color="auto" w:fill="auto"/>
            <w:vAlign w:val="center"/>
          </w:tcPr>
          <w:p w14:paraId="258956AC" w14:textId="18ABC89F"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30</w:t>
            </w:r>
          </w:p>
        </w:tc>
        <w:tc>
          <w:tcPr>
            <w:tcW w:w="833" w:type="pct"/>
            <w:shd w:val="clear" w:color="auto" w:fill="auto"/>
            <w:vAlign w:val="center"/>
          </w:tcPr>
          <w:p w14:paraId="20CEC41A"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3745D517" w14:textId="10EC8CDB" w:rsidR="00B332A9" w:rsidRPr="00110884" w:rsidRDefault="00942791" w:rsidP="00FA339D">
            <w:pPr>
              <w:pStyle w:val="StandardTabelleZentriert"/>
              <w:rPr>
                <w:lang w:val="fr-CH"/>
              </w:rPr>
            </w:pPr>
            <w:r w:rsidRPr="00110884">
              <w:rPr>
                <w:lang w:val="fr-CH"/>
              </w:rPr>
              <w:t>1-2</w:t>
            </w:r>
          </w:p>
        </w:tc>
        <w:tc>
          <w:tcPr>
            <w:tcW w:w="834" w:type="pct"/>
            <w:vAlign w:val="center"/>
          </w:tcPr>
          <w:p w14:paraId="0D0C9D50" w14:textId="4DD8BE3A"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37FBC441" w14:textId="68272B54" w:rsidR="00B332A9" w:rsidRPr="00110884" w:rsidRDefault="008425C4" w:rsidP="00FA339D">
            <w:pPr>
              <w:pStyle w:val="StandardTabelleZentriert"/>
              <w:rPr>
                <w:lang w:val="fr-CH"/>
              </w:rPr>
            </w:pPr>
            <w:r w:rsidRPr="00110884">
              <w:rPr>
                <w:lang w:val="fr-CH"/>
              </w:rPr>
              <w:t>Planeur</w:t>
            </w:r>
          </w:p>
        </w:tc>
      </w:tr>
    </w:tbl>
    <w:p w14:paraId="1F70D0AA" w14:textId="75501EBC" w:rsidR="00942791" w:rsidRPr="00110884" w:rsidRDefault="007F146B" w:rsidP="00AB7297">
      <w:pPr>
        <w:pStyle w:val="TitelStandardSection"/>
        <w:rPr>
          <w:lang w:val="fr-CH"/>
        </w:rPr>
      </w:pPr>
      <w:r w:rsidRPr="00110884">
        <w:rPr>
          <w:lang w:val="fr-CH"/>
        </w:rPr>
        <w:t>Remarque</w:t>
      </w:r>
    </w:p>
    <w:p w14:paraId="03A56854" w14:textId="54A363A8" w:rsidR="00942791" w:rsidRPr="00110884" w:rsidRDefault="00A613BD" w:rsidP="00942791">
      <w:pPr>
        <w:rPr>
          <w:lang w:val="fr-CH"/>
        </w:rPr>
      </w:pPr>
      <w:r w:rsidRPr="00110884">
        <w:rPr>
          <w:lang w:val="fr-CH"/>
        </w:rPr>
        <w:t xml:space="preserve">Les étapes 11, 12 et 13 de la formation </w:t>
      </w:r>
      <w:r w:rsidR="002822FF">
        <w:rPr>
          <w:lang w:val="fr-CH"/>
        </w:rPr>
        <w:t>doivent être</w:t>
      </w:r>
      <w:r w:rsidRPr="00110884">
        <w:rPr>
          <w:lang w:val="fr-CH"/>
        </w:rPr>
        <w:t xml:space="preserve"> terminées</w:t>
      </w:r>
      <w:r w:rsidR="00942791" w:rsidRPr="00110884">
        <w:rPr>
          <w:lang w:val="fr-CH"/>
        </w:rPr>
        <w:t>.</w:t>
      </w:r>
    </w:p>
    <w:p w14:paraId="55F99B17" w14:textId="73B357E2"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080BF7DA" w14:textId="10308F71" w:rsidR="00942791" w:rsidRPr="00110884" w:rsidRDefault="002822FF" w:rsidP="00942791">
      <w:pPr>
        <w:pStyle w:val="Bullet2"/>
        <w:rPr>
          <w:lang w:val="fr-CH"/>
        </w:rPr>
      </w:pPr>
      <w:r>
        <w:rPr>
          <w:lang w:val="fr-CH"/>
        </w:rPr>
        <w:t>P</w:t>
      </w:r>
      <w:r w:rsidR="00A613BD" w:rsidRPr="00110884">
        <w:rPr>
          <w:lang w:val="fr-CH"/>
        </w:rPr>
        <w:t xml:space="preserve">ilotage du planeur </w:t>
      </w:r>
      <w:r w:rsidR="00430751" w:rsidRPr="00110884">
        <w:rPr>
          <w:lang w:val="fr-CH"/>
        </w:rPr>
        <w:t xml:space="preserve">en </w:t>
      </w:r>
      <w:r w:rsidR="00CF1A93" w:rsidRPr="00110884">
        <w:rPr>
          <w:lang w:val="fr-CH"/>
        </w:rPr>
        <w:t>virage à forte inclinaison</w:t>
      </w:r>
    </w:p>
    <w:p w14:paraId="63BF9D4A" w14:textId="4F47B45C" w:rsidR="00AB7297" w:rsidRPr="00110884" w:rsidRDefault="002822FF" w:rsidP="00942791">
      <w:pPr>
        <w:pStyle w:val="Bullet2"/>
        <w:rPr>
          <w:lang w:val="fr-CH"/>
        </w:rPr>
      </w:pPr>
      <w:r>
        <w:rPr>
          <w:lang w:val="fr-CH"/>
        </w:rPr>
        <w:t>A</w:t>
      </w:r>
      <w:r w:rsidR="00430751" w:rsidRPr="00110884">
        <w:rPr>
          <w:lang w:val="fr-CH"/>
        </w:rPr>
        <w:t xml:space="preserve">ugmentation de la vitesse minimale de vol </w:t>
      </w:r>
      <w:r w:rsidR="00594EE1" w:rsidRPr="00110884">
        <w:rPr>
          <w:lang w:val="fr-CH"/>
        </w:rPr>
        <w:t>en fonction</w:t>
      </w:r>
      <w:r w:rsidR="00430751" w:rsidRPr="00110884">
        <w:rPr>
          <w:lang w:val="fr-CH"/>
        </w:rPr>
        <w:t xml:space="preserve"> de l’inclinaison</w:t>
      </w:r>
    </w:p>
    <w:p w14:paraId="49021B37" w14:textId="2A81CB13" w:rsidR="00AB7297" w:rsidRPr="00110884" w:rsidRDefault="007259AB" w:rsidP="00AB7297">
      <w:pPr>
        <w:pStyle w:val="TitelStandardSection"/>
        <w:rPr>
          <w:lang w:val="fr-CH"/>
        </w:rPr>
      </w:pPr>
      <w:r w:rsidRPr="00110884">
        <w:rPr>
          <w:lang w:val="fr-CH"/>
        </w:rPr>
        <w:t>Eléments pratiques</w:t>
      </w:r>
    </w:p>
    <w:p w14:paraId="77E8AAB6" w14:textId="1F9B0F2E" w:rsidR="00942791" w:rsidRPr="00110884" w:rsidRDefault="00594EE1" w:rsidP="00942791">
      <w:pPr>
        <w:pStyle w:val="Bullet2"/>
        <w:rPr>
          <w:lang w:val="fr-CH"/>
        </w:rPr>
      </w:pPr>
      <w:r w:rsidRPr="00110884">
        <w:rPr>
          <w:lang w:val="fr-CH"/>
        </w:rPr>
        <w:t>Remorquage en 8</w:t>
      </w:r>
    </w:p>
    <w:p w14:paraId="33E9EF4B" w14:textId="0D7A5215" w:rsidR="00942791" w:rsidRPr="00110884" w:rsidRDefault="00594EE1" w:rsidP="00942791">
      <w:pPr>
        <w:pStyle w:val="Bullet2"/>
        <w:rPr>
          <w:lang w:val="fr-CH"/>
        </w:rPr>
      </w:pPr>
      <w:r w:rsidRPr="00110884">
        <w:rPr>
          <w:lang w:val="fr-CH"/>
        </w:rPr>
        <w:t>Maintien et correction de la vitesse jusqu’à 60° d’inclinaison</w:t>
      </w:r>
    </w:p>
    <w:p w14:paraId="308DEEBB" w14:textId="4211FA3E" w:rsidR="00942791" w:rsidRPr="00110884" w:rsidRDefault="00594EE1" w:rsidP="00942791">
      <w:pPr>
        <w:pStyle w:val="Bullet2"/>
        <w:rPr>
          <w:lang w:val="fr-CH"/>
        </w:rPr>
      </w:pPr>
      <w:r w:rsidRPr="00110884">
        <w:rPr>
          <w:lang w:val="fr-CH"/>
        </w:rPr>
        <w:t>Abattée et évitement de vrilles/spirales engagées en virage</w:t>
      </w:r>
    </w:p>
    <w:p w14:paraId="70DAE611" w14:textId="399120E1" w:rsidR="00AB7297" w:rsidRPr="00110884" w:rsidRDefault="00430751" w:rsidP="00942791">
      <w:pPr>
        <w:pStyle w:val="Bullet2"/>
        <w:rPr>
          <w:lang w:val="fr-CH"/>
        </w:rPr>
      </w:pPr>
      <w:r w:rsidRPr="00110884">
        <w:rPr>
          <w:lang w:val="fr-CH"/>
        </w:rPr>
        <w:t>Récupération de situations de vol inhabituelles et de spirales engagées</w:t>
      </w:r>
    </w:p>
    <w:p w14:paraId="18B91942" w14:textId="605E09B3" w:rsidR="00AB7297" w:rsidRPr="00110884" w:rsidRDefault="003D25C6" w:rsidP="00AB7297">
      <w:pPr>
        <w:pStyle w:val="TitelStandardSection"/>
        <w:rPr>
          <w:lang w:val="fr-CH"/>
        </w:rPr>
      </w:pPr>
      <w:r w:rsidRPr="00110884">
        <w:rPr>
          <w:lang w:val="fr-CH"/>
        </w:rPr>
        <w:t>Documentation</w:t>
      </w:r>
    </w:p>
    <w:p w14:paraId="2DA07E4C" w14:textId="64C4EDF7" w:rsidR="00942791" w:rsidRPr="00110884" w:rsidRDefault="00EA0F75" w:rsidP="00942791">
      <w:pPr>
        <w:pStyle w:val="Bullet2"/>
        <w:rPr>
          <w:lang w:val="fr-CH"/>
        </w:rPr>
      </w:pPr>
      <w:r w:rsidRPr="00110884">
        <w:rPr>
          <w:lang w:val="fr-CH"/>
        </w:rPr>
        <w:t>Manuel de vol du planeur</w:t>
      </w:r>
    </w:p>
    <w:p w14:paraId="0119FA76" w14:textId="33814565" w:rsidR="00942791" w:rsidRPr="00110884" w:rsidRDefault="00195A19" w:rsidP="00942791">
      <w:pPr>
        <w:pStyle w:val="Bullet2"/>
        <w:rPr>
          <w:lang w:val="fr-CH"/>
        </w:rPr>
      </w:pPr>
      <w:r w:rsidRPr="00110884">
        <w:rPr>
          <w:lang w:val="fr-CH"/>
        </w:rPr>
        <w:t>Théorie vol à voile FSVV</w:t>
      </w:r>
      <w:r w:rsidR="00EC4F81" w:rsidRPr="00110884">
        <w:rPr>
          <w:lang w:val="fr-CH"/>
        </w:rPr>
        <w:t xml:space="preserve"> </w:t>
      </w:r>
      <w:r w:rsidR="00942791" w:rsidRPr="00110884">
        <w:rPr>
          <w:lang w:val="fr-CH"/>
        </w:rPr>
        <w:t>:</w:t>
      </w:r>
      <w:r w:rsidR="00942791" w:rsidRPr="00110884">
        <w:rPr>
          <w:lang w:val="fr-CH"/>
        </w:rPr>
        <w:tab/>
      </w:r>
      <w:r w:rsidR="008425C4" w:rsidRPr="00110884">
        <w:rPr>
          <w:lang w:val="fr-CH"/>
        </w:rPr>
        <w:t>Branche</w:t>
      </w:r>
      <w:r w:rsidR="00942791" w:rsidRPr="00110884">
        <w:rPr>
          <w:lang w:val="fr-CH"/>
        </w:rPr>
        <w:t xml:space="preserve"> 70</w:t>
      </w:r>
      <w:r w:rsidR="00942791" w:rsidRPr="00110884">
        <w:rPr>
          <w:lang w:val="fr-CH"/>
        </w:rPr>
        <w:tab/>
      </w:r>
      <w:r w:rsidR="00E250F8" w:rsidRPr="00110884">
        <w:rPr>
          <w:lang w:val="fr-CH"/>
        </w:rPr>
        <w:t>c</w:t>
      </w:r>
      <w:r w:rsidR="008425C4" w:rsidRPr="00110884">
        <w:rPr>
          <w:lang w:val="fr-CH"/>
        </w:rPr>
        <w:t>hapitre</w:t>
      </w:r>
      <w:r w:rsidR="00942791" w:rsidRPr="00110884">
        <w:rPr>
          <w:lang w:val="fr-CH"/>
        </w:rPr>
        <w:t xml:space="preserve"> 2</w:t>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8425C4" w:rsidRPr="00110884">
        <w:rPr>
          <w:lang w:val="fr-CH"/>
        </w:rPr>
        <w:t>Branche</w:t>
      </w:r>
      <w:r w:rsidR="00942791" w:rsidRPr="00110884">
        <w:rPr>
          <w:lang w:val="fr-CH"/>
        </w:rPr>
        <w:t xml:space="preserve"> 80</w:t>
      </w:r>
      <w:r w:rsidR="00942791" w:rsidRPr="00110884">
        <w:rPr>
          <w:lang w:val="fr-CH"/>
        </w:rPr>
        <w:tab/>
      </w:r>
      <w:r w:rsidR="00E250F8" w:rsidRPr="00110884">
        <w:rPr>
          <w:lang w:val="fr-CH"/>
        </w:rPr>
        <w:t>c</w:t>
      </w:r>
      <w:r w:rsidR="008425C4" w:rsidRPr="00110884">
        <w:rPr>
          <w:lang w:val="fr-CH"/>
        </w:rPr>
        <w:t>hapitre</w:t>
      </w:r>
      <w:r w:rsidR="00942791" w:rsidRPr="00110884">
        <w:rPr>
          <w:lang w:val="fr-CH"/>
        </w:rPr>
        <w:t xml:space="preserve"> 7</w:t>
      </w:r>
    </w:p>
    <w:p w14:paraId="5CAA33F8" w14:textId="01C14BCE" w:rsidR="00942791" w:rsidRPr="00110884" w:rsidRDefault="00942791" w:rsidP="00942791">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135 - 139</w:t>
      </w:r>
    </w:p>
    <w:p w14:paraId="100AAEDA" w14:textId="736A5E57" w:rsidR="00AB7297" w:rsidRPr="00110884" w:rsidRDefault="00E03DDF" w:rsidP="00942791">
      <w:pPr>
        <w:pStyle w:val="Bullet2"/>
        <w:rPr>
          <w:lang w:val="fr-CH"/>
        </w:rPr>
      </w:pPr>
      <w:proofErr w:type="spellStart"/>
      <w:r w:rsidRPr="00110884">
        <w:rPr>
          <w:lang w:val="fr-CH"/>
        </w:rPr>
        <w:t>Safety</w:t>
      </w:r>
      <w:proofErr w:type="spellEnd"/>
      <w:r w:rsidRPr="00110884">
        <w:rPr>
          <w:lang w:val="fr-CH"/>
        </w:rPr>
        <w:t xml:space="preserve"> Briefings</w:t>
      </w:r>
      <w:r w:rsidR="000E7EB7" w:rsidRPr="00110884">
        <w:rPr>
          <w:lang w:val="fr-CH"/>
        </w:rPr>
        <w:tab/>
      </w:r>
      <w:r w:rsidR="00821475" w:rsidRPr="00110884">
        <w:rPr>
          <w:lang w:val="fr-CH"/>
        </w:rPr>
        <w:t xml:space="preserve"> :</w:t>
      </w:r>
      <w:r w:rsidR="000E7EB7" w:rsidRPr="00110884">
        <w:rPr>
          <w:lang w:val="fr-CH"/>
        </w:rPr>
        <w:tab/>
      </w:r>
      <w:r w:rsidR="00942791" w:rsidRPr="00110884">
        <w:rPr>
          <w:lang w:val="fr-CH"/>
        </w:rPr>
        <w:tab/>
      </w:r>
      <w:r w:rsidR="00370F82" w:rsidRPr="00110884">
        <w:rPr>
          <w:lang w:val="fr-CH"/>
        </w:rPr>
        <w:t>Vitesse de vol minimal</w:t>
      </w:r>
      <w:r w:rsidR="00EC4F81" w:rsidRPr="00110884">
        <w:rPr>
          <w:lang w:val="fr-CH"/>
        </w:rPr>
        <w:t>e</w:t>
      </w:r>
      <w:r w:rsidR="00370F82" w:rsidRPr="00110884">
        <w:rPr>
          <w:lang w:val="fr-CH"/>
        </w:rPr>
        <w:t xml:space="preserve"> en virage</w:t>
      </w:r>
    </w:p>
    <w:p w14:paraId="04E2ABAE" w14:textId="0DDAAD99" w:rsidR="00AB7297" w:rsidRPr="00110884" w:rsidRDefault="009B09D8" w:rsidP="00AB7297">
      <w:pPr>
        <w:pStyle w:val="TitelStandardSection"/>
        <w:rPr>
          <w:lang w:val="fr-CH"/>
        </w:rPr>
      </w:pPr>
      <w:r w:rsidRPr="00110884">
        <w:rPr>
          <w:lang w:val="fr-CH"/>
        </w:rPr>
        <w:t>Objectifs</w:t>
      </w:r>
    </w:p>
    <w:p w14:paraId="21254F2D" w14:textId="43490C40" w:rsidR="00942791" w:rsidRPr="00110884" w:rsidRDefault="00370F82" w:rsidP="001613C7">
      <w:pPr>
        <w:pStyle w:val="TargetsFlugauftrag"/>
        <w:numPr>
          <w:ilvl w:val="0"/>
          <w:numId w:val="52"/>
        </w:numPr>
        <w:ind w:left="567" w:hanging="567"/>
        <w:rPr>
          <w:lang w:val="fr-CH"/>
        </w:rPr>
      </w:pPr>
      <w:r w:rsidRPr="00110884">
        <w:rPr>
          <w:lang w:val="fr-CH"/>
        </w:rPr>
        <w:t xml:space="preserve">Je </w:t>
      </w:r>
      <w:r w:rsidR="00D63860" w:rsidRPr="00110884">
        <w:rPr>
          <w:lang w:val="fr-CH"/>
        </w:rPr>
        <w:t>maintiens</w:t>
      </w:r>
      <w:r w:rsidRPr="00110884">
        <w:rPr>
          <w:lang w:val="fr-CH"/>
        </w:rPr>
        <w:t xml:space="preserve"> une assiette de vol correct</w:t>
      </w:r>
      <w:r w:rsidR="001B4CF6" w:rsidRPr="00110884">
        <w:rPr>
          <w:lang w:val="fr-CH"/>
        </w:rPr>
        <w:t>e</w:t>
      </w:r>
      <w:r w:rsidRPr="00110884">
        <w:rPr>
          <w:lang w:val="fr-CH"/>
        </w:rPr>
        <w:t xml:space="preserve"> dans le</w:t>
      </w:r>
      <w:r w:rsidR="00594EE1" w:rsidRPr="00110884">
        <w:rPr>
          <w:lang w:val="fr-CH"/>
        </w:rPr>
        <w:t>s</w:t>
      </w:r>
      <w:r w:rsidRPr="00110884">
        <w:rPr>
          <w:lang w:val="fr-CH"/>
        </w:rPr>
        <w:t xml:space="preserve"> virages </w:t>
      </w:r>
      <w:r w:rsidR="00594EE1" w:rsidRPr="00110884">
        <w:rPr>
          <w:lang w:val="fr-CH"/>
        </w:rPr>
        <w:t>à forte inclinaison</w:t>
      </w:r>
    </w:p>
    <w:p w14:paraId="2F5B262C" w14:textId="676FE55B" w:rsidR="00942791" w:rsidRPr="00110884" w:rsidRDefault="00370F82" w:rsidP="00942791">
      <w:pPr>
        <w:pStyle w:val="TargetsFlugauftrag"/>
        <w:rPr>
          <w:lang w:val="fr-CH"/>
        </w:rPr>
      </w:pPr>
      <w:r w:rsidRPr="00110884">
        <w:rPr>
          <w:lang w:val="fr-CH"/>
        </w:rPr>
        <w:t xml:space="preserve">Je </w:t>
      </w:r>
      <w:r w:rsidR="002822FF">
        <w:rPr>
          <w:lang w:val="fr-CH"/>
        </w:rPr>
        <w:t>sais</w:t>
      </w:r>
      <w:r w:rsidRPr="00110884">
        <w:rPr>
          <w:lang w:val="fr-CH"/>
        </w:rPr>
        <w:t xml:space="preserve"> maintenir la vitesse et la corriger</w:t>
      </w:r>
    </w:p>
    <w:p w14:paraId="06E0D475" w14:textId="4E51AE23" w:rsidR="00AB7297" w:rsidRPr="00110884" w:rsidRDefault="00370F82" w:rsidP="00942791">
      <w:pPr>
        <w:pStyle w:val="TargetsFlugauftrag"/>
        <w:rPr>
          <w:lang w:val="fr-CH"/>
        </w:rPr>
      </w:pPr>
      <w:r w:rsidRPr="00110884">
        <w:rPr>
          <w:lang w:val="fr-CH"/>
        </w:rPr>
        <w:t xml:space="preserve">Je </w:t>
      </w:r>
      <w:r w:rsidR="002822FF">
        <w:rPr>
          <w:lang w:val="fr-CH"/>
        </w:rPr>
        <w:t>sais</w:t>
      </w:r>
      <w:r w:rsidRPr="00110884">
        <w:rPr>
          <w:lang w:val="fr-CH"/>
        </w:rPr>
        <w:t xml:space="preserve"> ré</w:t>
      </w:r>
      <w:r w:rsidR="00594EE1" w:rsidRPr="00110884">
        <w:rPr>
          <w:lang w:val="fr-CH"/>
        </w:rPr>
        <w:t>tablir</w:t>
      </w:r>
      <w:r w:rsidRPr="00110884">
        <w:rPr>
          <w:lang w:val="fr-CH"/>
        </w:rPr>
        <w:t xml:space="preserve"> une assiette de vol normal</w:t>
      </w:r>
      <w:r w:rsidR="00850D9B" w:rsidRPr="00110884">
        <w:rPr>
          <w:lang w:val="fr-CH"/>
        </w:rPr>
        <w:t>e</w:t>
      </w:r>
      <w:r w:rsidR="00594EE1" w:rsidRPr="00110884">
        <w:rPr>
          <w:lang w:val="fr-CH"/>
        </w:rPr>
        <w:t xml:space="preserve"> à partir de situations de vol extrêmes et inhabituelles</w:t>
      </w:r>
    </w:p>
    <w:p w14:paraId="63127F61" w14:textId="5F703E5D" w:rsidR="00942791" w:rsidRPr="00110884" w:rsidRDefault="00BA7602" w:rsidP="00942791">
      <w:pPr>
        <w:pStyle w:val="TargetsFlugauftrag"/>
        <w:rPr>
          <w:lang w:val="fr-CH"/>
        </w:rPr>
      </w:pPr>
      <w:r w:rsidRPr="00110884">
        <w:rPr>
          <w:lang w:val="fr-CH"/>
        </w:rPr>
        <w:t>Objectif personnel</w:t>
      </w:r>
      <w:r w:rsidR="00370F82" w:rsidRPr="00110884">
        <w:rPr>
          <w:lang w:val="fr-CH"/>
        </w:rPr>
        <w:t xml:space="preserve"> </w:t>
      </w:r>
      <w:r w:rsidR="00942791" w:rsidRPr="00110884">
        <w:rPr>
          <w:lang w:val="fr-CH"/>
        </w:rPr>
        <w:t>:</w:t>
      </w:r>
    </w:p>
    <w:p w14:paraId="7A43405A" w14:textId="24CD5495"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144431D2" w14:textId="77777777" w:rsidTr="00AB7297">
        <w:tc>
          <w:tcPr>
            <w:tcW w:w="3260" w:type="dxa"/>
            <w:tcBorders>
              <w:bottom w:val="nil"/>
              <w:right w:val="nil"/>
            </w:tcBorders>
          </w:tcPr>
          <w:p w14:paraId="0108B137" w14:textId="30B5B615"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4583297A" w14:textId="61318102"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53DB0463" w14:textId="42508920"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2DC0443F" w14:textId="77777777" w:rsidTr="00AB7297">
        <w:tc>
          <w:tcPr>
            <w:tcW w:w="9781" w:type="dxa"/>
            <w:gridSpan w:val="3"/>
            <w:tcBorders>
              <w:top w:val="nil"/>
            </w:tcBorders>
          </w:tcPr>
          <w:p w14:paraId="1737EF54" w14:textId="77777777" w:rsidR="00AB7297" w:rsidRPr="00110884" w:rsidRDefault="00AB7297" w:rsidP="00AB7297">
            <w:pPr>
              <w:rPr>
                <w:lang w:val="fr-CH" w:eastAsia="it-CH"/>
              </w:rPr>
            </w:pPr>
          </w:p>
          <w:p w14:paraId="57E5192B" w14:textId="77777777" w:rsidR="00AB7297" w:rsidRPr="00110884" w:rsidRDefault="00AB7297" w:rsidP="00AB7297">
            <w:pPr>
              <w:rPr>
                <w:lang w:val="fr-CH" w:eastAsia="it-CH"/>
              </w:rPr>
            </w:pPr>
          </w:p>
          <w:p w14:paraId="0B03748B" w14:textId="77777777" w:rsidR="00AB7297" w:rsidRPr="00110884" w:rsidRDefault="00AB7297" w:rsidP="00AB7297">
            <w:pPr>
              <w:rPr>
                <w:lang w:val="fr-CH" w:eastAsia="it-CH"/>
              </w:rPr>
            </w:pPr>
          </w:p>
          <w:p w14:paraId="1E9ABDE2" w14:textId="77777777" w:rsidR="00AB7297" w:rsidRPr="00110884" w:rsidRDefault="00AB7297" w:rsidP="00AB7297">
            <w:pPr>
              <w:rPr>
                <w:lang w:val="fr-CH" w:eastAsia="it-CH"/>
              </w:rPr>
            </w:pPr>
          </w:p>
          <w:p w14:paraId="31734239" w14:textId="77777777" w:rsidR="00AB7297" w:rsidRPr="00110884" w:rsidRDefault="00AB7297" w:rsidP="00AB7297">
            <w:pPr>
              <w:rPr>
                <w:lang w:val="fr-CH" w:eastAsia="it-CH"/>
              </w:rPr>
            </w:pPr>
          </w:p>
        </w:tc>
      </w:tr>
    </w:tbl>
    <w:p w14:paraId="4406FFED" w14:textId="0CFBB2DD"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3673940" w14:textId="77777777" w:rsidTr="00AB7297">
        <w:tc>
          <w:tcPr>
            <w:tcW w:w="9781" w:type="dxa"/>
          </w:tcPr>
          <w:p w14:paraId="5B94F52C" w14:textId="77777777" w:rsidR="00AB7297" w:rsidRPr="00110884" w:rsidRDefault="00AB7297" w:rsidP="00AB7297">
            <w:pPr>
              <w:rPr>
                <w:lang w:val="fr-CH" w:eastAsia="it-CH"/>
              </w:rPr>
            </w:pPr>
          </w:p>
          <w:p w14:paraId="7C8E7D29" w14:textId="77777777" w:rsidR="00AB7297" w:rsidRPr="00110884" w:rsidRDefault="00AB7297" w:rsidP="00AB7297">
            <w:pPr>
              <w:rPr>
                <w:lang w:val="fr-CH" w:eastAsia="it-CH"/>
              </w:rPr>
            </w:pPr>
          </w:p>
          <w:p w14:paraId="0164887B" w14:textId="77777777" w:rsidR="00AB7297" w:rsidRPr="00110884" w:rsidRDefault="00AB7297" w:rsidP="00AB7297">
            <w:pPr>
              <w:rPr>
                <w:lang w:val="fr-CH" w:eastAsia="it-CH"/>
              </w:rPr>
            </w:pPr>
          </w:p>
          <w:p w14:paraId="08D49075" w14:textId="77777777" w:rsidR="00AB7297" w:rsidRPr="00110884" w:rsidRDefault="00AB7297" w:rsidP="00AB7297">
            <w:pPr>
              <w:rPr>
                <w:lang w:val="fr-CH" w:eastAsia="it-CH"/>
              </w:rPr>
            </w:pPr>
          </w:p>
          <w:p w14:paraId="5DB68DB4" w14:textId="77777777" w:rsidR="00AB7297" w:rsidRPr="00110884" w:rsidRDefault="00AB7297" w:rsidP="00AB7297">
            <w:pPr>
              <w:rPr>
                <w:lang w:val="fr-CH" w:eastAsia="it-CH"/>
              </w:rPr>
            </w:pPr>
          </w:p>
          <w:p w14:paraId="3F671662" w14:textId="77777777" w:rsidR="00AB7297" w:rsidRPr="00110884" w:rsidRDefault="00AB7297" w:rsidP="00AB7297">
            <w:pPr>
              <w:rPr>
                <w:lang w:val="fr-CH" w:eastAsia="it-CH"/>
              </w:rPr>
            </w:pPr>
          </w:p>
          <w:p w14:paraId="70D2839E" w14:textId="77777777" w:rsidR="00AB7297" w:rsidRPr="00110884" w:rsidRDefault="00AB7297" w:rsidP="00AB7297">
            <w:pPr>
              <w:rPr>
                <w:lang w:val="fr-CH" w:eastAsia="it-CH"/>
              </w:rPr>
            </w:pPr>
          </w:p>
          <w:p w14:paraId="57103251" w14:textId="77777777" w:rsidR="00AB7297" w:rsidRPr="00110884" w:rsidRDefault="00AB7297" w:rsidP="00AB7297">
            <w:pPr>
              <w:rPr>
                <w:lang w:val="fr-CH" w:eastAsia="it-CH"/>
              </w:rPr>
            </w:pPr>
          </w:p>
        </w:tc>
      </w:tr>
    </w:tbl>
    <w:p w14:paraId="4A0C0E56" w14:textId="6EEFAD9B"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8BE4325" w14:textId="77777777" w:rsidTr="00AB7297">
        <w:tc>
          <w:tcPr>
            <w:tcW w:w="9781" w:type="dxa"/>
          </w:tcPr>
          <w:p w14:paraId="4B8EDB06" w14:textId="77777777" w:rsidR="00AB7297" w:rsidRPr="00110884" w:rsidRDefault="00AB7297" w:rsidP="00AB7297">
            <w:pPr>
              <w:rPr>
                <w:lang w:val="fr-CH" w:eastAsia="it-CH"/>
              </w:rPr>
            </w:pPr>
          </w:p>
          <w:p w14:paraId="42755098" w14:textId="77777777" w:rsidR="00AB7297" w:rsidRPr="00110884" w:rsidRDefault="00AB7297" w:rsidP="00AB7297">
            <w:pPr>
              <w:rPr>
                <w:lang w:val="fr-CH" w:eastAsia="it-CH"/>
              </w:rPr>
            </w:pPr>
          </w:p>
          <w:p w14:paraId="29A1A1C6" w14:textId="77777777" w:rsidR="00AB7297" w:rsidRPr="00110884" w:rsidRDefault="00AB7297" w:rsidP="00AB7297">
            <w:pPr>
              <w:rPr>
                <w:lang w:val="fr-CH" w:eastAsia="it-CH"/>
              </w:rPr>
            </w:pPr>
          </w:p>
          <w:p w14:paraId="38C7F881" w14:textId="77777777" w:rsidR="00AB7297" w:rsidRPr="00110884" w:rsidRDefault="00AB7297" w:rsidP="00AB7297">
            <w:pPr>
              <w:rPr>
                <w:lang w:val="fr-CH" w:eastAsia="it-CH"/>
              </w:rPr>
            </w:pPr>
          </w:p>
          <w:p w14:paraId="6A9542F4" w14:textId="77777777" w:rsidR="00AB7297" w:rsidRPr="00110884" w:rsidRDefault="00AB7297" w:rsidP="00AB7297">
            <w:pPr>
              <w:rPr>
                <w:lang w:val="fr-CH" w:eastAsia="it-CH"/>
              </w:rPr>
            </w:pPr>
          </w:p>
          <w:p w14:paraId="7B367F87" w14:textId="77777777" w:rsidR="00AB7297" w:rsidRPr="00110884" w:rsidRDefault="00AB7297" w:rsidP="00AB7297">
            <w:pPr>
              <w:rPr>
                <w:lang w:val="fr-CH" w:eastAsia="it-CH"/>
              </w:rPr>
            </w:pPr>
          </w:p>
          <w:p w14:paraId="74C745AA" w14:textId="77777777" w:rsidR="00AB7297" w:rsidRPr="00110884" w:rsidRDefault="00AB7297" w:rsidP="00AB7297">
            <w:pPr>
              <w:rPr>
                <w:lang w:val="fr-CH" w:eastAsia="it-CH"/>
              </w:rPr>
            </w:pPr>
          </w:p>
          <w:p w14:paraId="4B89EAEA" w14:textId="77777777" w:rsidR="00AB7297" w:rsidRPr="00110884" w:rsidRDefault="00AB7297" w:rsidP="00AB7297">
            <w:pPr>
              <w:rPr>
                <w:lang w:val="fr-CH" w:eastAsia="it-CH"/>
              </w:rPr>
            </w:pPr>
          </w:p>
          <w:p w14:paraId="1BC8930E" w14:textId="4370701D" w:rsidR="00FA339D" w:rsidRPr="00110884" w:rsidRDefault="00FA339D" w:rsidP="00AB7297">
            <w:pPr>
              <w:rPr>
                <w:lang w:val="fr-CH" w:eastAsia="it-CH"/>
              </w:rPr>
            </w:pPr>
          </w:p>
        </w:tc>
      </w:tr>
    </w:tbl>
    <w:p w14:paraId="3622D216" w14:textId="72CA0405"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4C5B3F4" w14:textId="77777777" w:rsidTr="00AB7297">
        <w:tc>
          <w:tcPr>
            <w:tcW w:w="9781" w:type="dxa"/>
          </w:tcPr>
          <w:p w14:paraId="70E26257" w14:textId="77777777" w:rsidR="00AB7297" w:rsidRPr="00110884" w:rsidRDefault="00AB7297" w:rsidP="00AB7297">
            <w:pPr>
              <w:rPr>
                <w:lang w:val="fr-CH" w:eastAsia="it-CH"/>
              </w:rPr>
            </w:pPr>
          </w:p>
          <w:p w14:paraId="37E3A755" w14:textId="77777777" w:rsidR="00AB7297" w:rsidRPr="00110884" w:rsidRDefault="00AB7297" w:rsidP="00AB7297">
            <w:pPr>
              <w:rPr>
                <w:lang w:val="fr-CH" w:eastAsia="it-CH"/>
              </w:rPr>
            </w:pPr>
          </w:p>
          <w:p w14:paraId="339727F2" w14:textId="77777777" w:rsidR="00AB7297" w:rsidRPr="00110884" w:rsidRDefault="00AB7297" w:rsidP="00AB7297">
            <w:pPr>
              <w:rPr>
                <w:lang w:val="fr-CH" w:eastAsia="it-CH"/>
              </w:rPr>
            </w:pPr>
          </w:p>
          <w:p w14:paraId="48E42E01" w14:textId="77777777" w:rsidR="00AB7297" w:rsidRPr="00110884" w:rsidRDefault="00AB7297" w:rsidP="00AB7297">
            <w:pPr>
              <w:rPr>
                <w:lang w:val="fr-CH" w:eastAsia="it-CH"/>
              </w:rPr>
            </w:pPr>
          </w:p>
        </w:tc>
      </w:tr>
    </w:tbl>
    <w:p w14:paraId="5F957E71" w14:textId="6937134C"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3C18EB0" w14:textId="77777777" w:rsidTr="00AB7297">
        <w:tc>
          <w:tcPr>
            <w:tcW w:w="9781" w:type="dxa"/>
          </w:tcPr>
          <w:p w14:paraId="052096FC" w14:textId="77777777" w:rsidR="00AB7297" w:rsidRPr="00110884" w:rsidRDefault="00AB7297" w:rsidP="00AB7297">
            <w:pPr>
              <w:rPr>
                <w:lang w:val="fr-CH" w:eastAsia="it-CH"/>
              </w:rPr>
            </w:pPr>
          </w:p>
          <w:p w14:paraId="4E4D0488" w14:textId="77777777" w:rsidR="00AB7297" w:rsidRPr="00110884" w:rsidRDefault="00AB7297" w:rsidP="00AB7297">
            <w:pPr>
              <w:rPr>
                <w:lang w:val="fr-CH" w:eastAsia="it-CH"/>
              </w:rPr>
            </w:pPr>
          </w:p>
          <w:p w14:paraId="7BB3BE14" w14:textId="77777777" w:rsidR="00AB7297" w:rsidRPr="00110884" w:rsidRDefault="00AB7297" w:rsidP="00AB7297">
            <w:pPr>
              <w:rPr>
                <w:lang w:val="fr-CH" w:eastAsia="it-CH"/>
              </w:rPr>
            </w:pPr>
          </w:p>
          <w:p w14:paraId="398FFBF4" w14:textId="77777777" w:rsidR="00AB7297" w:rsidRPr="00110884" w:rsidRDefault="00AB7297" w:rsidP="00AB7297">
            <w:pPr>
              <w:rPr>
                <w:lang w:val="fr-CH" w:eastAsia="it-CH"/>
              </w:rPr>
            </w:pPr>
          </w:p>
        </w:tc>
      </w:tr>
    </w:tbl>
    <w:p w14:paraId="138BE7FB" w14:textId="2B92667C" w:rsidR="00AB7297" w:rsidRPr="00110884" w:rsidRDefault="00942791" w:rsidP="00AB7297">
      <w:pPr>
        <w:pStyle w:val="TitelFlugauftragE"/>
        <w:rPr>
          <w:lang w:val="fr-CH"/>
        </w:rPr>
      </w:pPr>
      <w:bookmarkStart w:id="242" w:name="_Hlk58136368"/>
      <w:bookmarkStart w:id="243" w:name="_Toc65525632"/>
      <w:r w:rsidRPr="00110884">
        <w:rPr>
          <w:lang w:val="fr-CH"/>
        </w:rPr>
        <w:lastRenderedPageBreak/>
        <w:t>17a</w:t>
      </w:r>
      <w:r w:rsidRPr="00110884">
        <w:rPr>
          <w:lang w:val="fr-CH"/>
        </w:rPr>
        <w:tab/>
      </w:r>
      <w:r w:rsidR="009D68FC" w:rsidRPr="00110884">
        <w:rPr>
          <w:lang w:val="fr-CH"/>
        </w:rPr>
        <w:t>Vol en</w:t>
      </w:r>
      <w:r w:rsidR="002864AE" w:rsidRPr="00110884">
        <w:rPr>
          <w:lang w:val="fr-CH"/>
        </w:rPr>
        <w:t xml:space="preserve"> </w:t>
      </w:r>
      <w:r w:rsidR="009D68FC" w:rsidRPr="00110884">
        <w:rPr>
          <w:lang w:val="fr-CH"/>
        </w:rPr>
        <w:t>thermique</w:t>
      </w:r>
      <w:bookmarkEnd w:id="2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5AC5414D" w14:textId="77777777" w:rsidTr="00FA339D">
        <w:tc>
          <w:tcPr>
            <w:tcW w:w="833" w:type="pct"/>
            <w:shd w:val="clear" w:color="auto" w:fill="D9D9D9" w:themeFill="background1" w:themeFillShade="D9"/>
            <w:vAlign w:val="center"/>
          </w:tcPr>
          <w:p w14:paraId="5BBF4297"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536A784A" w14:textId="763A5CC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36959C21" w14:textId="0250D278"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24937163" w14:textId="406EC03F"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47719CCF" w14:textId="649A6C7E"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6C9993BA" w14:textId="381727BB"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57F396C6" w14:textId="77777777" w:rsidTr="00FA339D">
        <w:trPr>
          <w:trHeight w:val="257"/>
        </w:trPr>
        <w:tc>
          <w:tcPr>
            <w:tcW w:w="833" w:type="pct"/>
            <w:vAlign w:val="center"/>
          </w:tcPr>
          <w:p w14:paraId="5C671531" w14:textId="039D53D1"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30</w:t>
            </w:r>
          </w:p>
        </w:tc>
        <w:tc>
          <w:tcPr>
            <w:tcW w:w="833" w:type="pct"/>
            <w:shd w:val="clear" w:color="auto" w:fill="auto"/>
            <w:vAlign w:val="center"/>
          </w:tcPr>
          <w:p w14:paraId="79A4DA0E" w14:textId="68643FF6" w:rsidR="00B332A9" w:rsidRPr="00110884" w:rsidRDefault="00D76650" w:rsidP="00FA339D">
            <w:pPr>
              <w:pStyle w:val="StandardTabelleZentriert"/>
              <w:rPr>
                <w:lang w:val="fr-CH"/>
              </w:rPr>
            </w:pPr>
            <w:proofErr w:type="gramStart"/>
            <w:r w:rsidRPr="00110884">
              <w:rPr>
                <w:lang w:val="fr-CH"/>
              </w:rPr>
              <w:t>1:</w:t>
            </w:r>
            <w:proofErr w:type="gramEnd"/>
            <w:r w:rsidRPr="00110884">
              <w:rPr>
                <w:lang w:val="fr-CH"/>
              </w:rPr>
              <w:t>30</w:t>
            </w:r>
          </w:p>
        </w:tc>
        <w:tc>
          <w:tcPr>
            <w:tcW w:w="833" w:type="pct"/>
            <w:shd w:val="clear" w:color="auto" w:fill="auto"/>
            <w:vAlign w:val="center"/>
          </w:tcPr>
          <w:p w14:paraId="444E4272"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0957F6E5" w14:textId="7B084E9A" w:rsidR="00B332A9" w:rsidRPr="00110884" w:rsidRDefault="00942791" w:rsidP="00FA339D">
            <w:pPr>
              <w:pStyle w:val="StandardTabelleZentriert"/>
              <w:rPr>
                <w:lang w:val="fr-CH"/>
              </w:rPr>
            </w:pPr>
            <w:r w:rsidRPr="00110884">
              <w:rPr>
                <w:lang w:val="fr-CH"/>
              </w:rPr>
              <w:t>2-4</w:t>
            </w:r>
          </w:p>
        </w:tc>
        <w:tc>
          <w:tcPr>
            <w:tcW w:w="834" w:type="pct"/>
            <w:vAlign w:val="center"/>
          </w:tcPr>
          <w:p w14:paraId="0EA75CC0" w14:textId="5D1E3485"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459DF602" w14:textId="02A2AEC6" w:rsidR="00B332A9" w:rsidRPr="00110884" w:rsidRDefault="008425C4" w:rsidP="00FA339D">
            <w:pPr>
              <w:pStyle w:val="StandardTabelleZentriert"/>
              <w:rPr>
                <w:lang w:val="fr-CH"/>
              </w:rPr>
            </w:pPr>
            <w:r w:rsidRPr="00110884">
              <w:rPr>
                <w:lang w:val="fr-CH"/>
              </w:rPr>
              <w:t>Planeur</w:t>
            </w:r>
          </w:p>
        </w:tc>
      </w:tr>
    </w:tbl>
    <w:p w14:paraId="4DBD5DE6" w14:textId="3779A6E3" w:rsidR="00942791" w:rsidRPr="00110884" w:rsidRDefault="00CC48E6" w:rsidP="00AB7297">
      <w:pPr>
        <w:pStyle w:val="TitelStandardSection"/>
        <w:rPr>
          <w:lang w:val="fr-CH"/>
        </w:rPr>
      </w:pPr>
      <w:r w:rsidRPr="00110884">
        <w:rPr>
          <w:lang w:val="fr-CH"/>
        </w:rPr>
        <w:t>Remarque</w:t>
      </w:r>
    </w:p>
    <w:p w14:paraId="33D9C28A" w14:textId="4554890D" w:rsidR="00942791" w:rsidRPr="00110884" w:rsidRDefault="006D157F" w:rsidP="00942791">
      <w:pPr>
        <w:rPr>
          <w:rFonts w:cs="Arial"/>
          <w:lang w:val="fr-CH"/>
        </w:rPr>
      </w:pPr>
      <w:r w:rsidRPr="00110884">
        <w:rPr>
          <w:rFonts w:cs="Arial"/>
          <w:lang w:val="fr-CH"/>
        </w:rPr>
        <w:t xml:space="preserve">Au minimum une des techniques de vol à voile des étapes de formation </w:t>
      </w:r>
      <w:r w:rsidR="0098728D" w:rsidRPr="00110884">
        <w:rPr>
          <w:rFonts w:cs="Arial"/>
          <w:lang w:val="fr-CH"/>
        </w:rPr>
        <w:t>17</w:t>
      </w:r>
      <w:r w:rsidRPr="00110884">
        <w:rPr>
          <w:rFonts w:cs="Arial"/>
          <w:lang w:val="fr-CH"/>
        </w:rPr>
        <w:t xml:space="preserve">a, b ou c </w:t>
      </w:r>
      <w:r w:rsidR="002822FF">
        <w:rPr>
          <w:rFonts w:cs="Arial"/>
          <w:lang w:val="fr-CH"/>
        </w:rPr>
        <w:t>doit</w:t>
      </w:r>
      <w:r w:rsidRPr="00110884">
        <w:rPr>
          <w:rFonts w:cs="Arial"/>
          <w:lang w:val="fr-CH"/>
        </w:rPr>
        <w:t xml:space="preserve"> être enseignée.</w:t>
      </w:r>
    </w:p>
    <w:p w14:paraId="5814DFC7" w14:textId="1ECCC323" w:rsidR="00942791" w:rsidRPr="00110884" w:rsidRDefault="00D6744D" w:rsidP="00942791">
      <w:pPr>
        <w:rPr>
          <w:rFonts w:cs="Arial"/>
          <w:lang w:val="fr-CH"/>
        </w:rPr>
      </w:pPr>
      <w:r w:rsidRPr="00110884">
        <w:rPr>
          <w:rFonts w:cs="Arial"/>
          <w:lang w:val="fr-CH"/>
        </w:rPr>
        <w:t xml:space="preserve">La procédure d’utilisation de l’oxygène doit être enseignée dans le cadre du vol à voile et </w:t>
      </w:r>
      <w:r w:rsidR="00330B08" w:rsidRPr="00110884">
        <w:rPr>
          <w:rFonts w:cs="Arial"/>
          <w:lang w:val="fr-CH"/>
        </w:rPr>
        <w:t>il est recommandé d’</w:t>
      </w:r>
      <w:r w:rsidRPr="00110884">
        <w:rPr>
          <w:rFonts w:cs="Arial"/>
          <w:lang w:val="fr-CH"/>
        </w:rPr>
        <w:t>effectuer un vol avec de l’oxygène</w:t>
      </w:r>
      <w:r w:rsidR="00942791" w:rsidRPr="00110884">
        <w:rPr>
          <w:rFonts w:cs="Arial"/>
          <w:lang w:val="fr-CH"/>
        </w:rPr>
        <w:t>.</w:t>
      </w:r>
    </w:p>
    <w:p w14:paraId="278F49CE" w14:textId="17AA7C42"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B3602BD" w14:textId="7B19ED80" w:rsidR="00942791" w:rsidRPr="00110884" w:rsidRDefault="006D157F" w:rsidP="00942791">
      <w:pPr>
        <w:pStyle w:val="Bullet2"/>
        <w:rPr>
          <w:lang w:val="fr-CH"/>
        </w:rPr>
      </w:pPr>
      <w:r w:rsidRPr="00110884">
        <w:rPr>
          <w:lang w:val="fr-CH"/>
        </w:rPr>
        <w:t>Source</w:t>
      </w:r>
      <w:r w:rsidR="00212C2D" w:rsidRPr="00110884">
        <w:rPr>
          <w:lang w:val="fr-CH"/>
        </w:rPr>
        <w:t>s</w:t>
      </w:r>
      <w:r w:rsidRPr="00110884">
        <w:rPr>
          <w:lang w:val="fr-CH"/>
        </w:rPr>
        <w:t xml:space="preserve"> de développement des </w:t>
      </w:r>
      <w:r w:rsidR="00713CBF" w:rsidRPr="00110884">
        <w:rPr>
          <w:lang w:val="fr-CH"/>
        </w:rPr>
        <w:t xml:space="preserve">ascendances </w:t>
      </w:r>
      <w:r w:rsidRPr="00110884">
        <w:rPr>
          <w:lang w:val="fr-CH"/>
        </w:rPr>
        <w:t>thermiques</w:t>
      </w:r>
    </w:p>
    <w:p w14:paraId="0213CE14" w14:textId="48E462C6" w:rsidR="00942791" w:rsidRPr="00110884" w:rsidRDefault="006D157F" w:rsidP="00942791">
      <w:pPr>
        <w:pStyle w:val="Bullet2"/>
        <w:rPr>
          <w:lang w:val="fr-CH"/>
        </w:rPr>
      </w:pPr>
      <w:r w:rsidRPr="00110884">
        <w:rPr>
          <w:lang w:val="fr-CH"/>
        </w:rPr>
        <w:t>Fonctionnement des instruments et d</w:t>
      </w:r>
      <w:r w:rsidR="00212C2D" w:rsidRPr="00110884">
        <w:rPr>
          <w:lang w:val="fr-CH"/>
        </w:rPr>
        <w:t>u calculateur</w:t>
      </w:r>
      <w:r w:rsidRPr="00110884">
        <w:rPr>
          <w:lang w:val="fr-CH"/>
        </w:rPr>
        <w:t xml:space="preserve"> de </w:t>
      </w:r>
      <w:r w:rsidR="00C25E08" w:rsidRPr="00110884">
        <w:rPr>
          <w:lang w:val="fr-CH"/>
        </w:rPr>
        <w:t>vol</w:t>
      </w:r>
    </w:p>
    <w:p w14:paraId="4CD57855" w14:textId="13024B78" w:rsidR="00942791" w:rsidRPr="00110884" w:rsidRDefault="00212C2D" w:rsidP="00942791">
      <w:pPr>
        <w:pStyle w:val="Bullet2"/>
        <w:rPr>
          <w:lang w:val="fr-CH"/>
        </w:rPr>
      </w:pPr>
      <w:r w:rsidRPr="00110884">
        <w:rPr>
          <w:lang w:val="fr-CH"/>
        </w:rPr>
        <w:t>Identification</w:t>
      </w:r>
      <w:r w:rsidR="006D157F" w:rsidRPr="00110884">
        <w:rPr>
          <w:lang w:val="fr-CH"/>
        </w:rPr>
        <w:t xml:space="preserve"> de</w:t>
      </w:r>
      <w:r w:rsidRPr="00110884">
        <w:rPr>
          <w:lang w:val="fr-CH"/>
        </w:rPr>
        <w:t>s ascendances</w:t>
      </w:r>
      <w:r w:rsidR="006D157F" w:rsidRPr="00110884">
        <w:rPr>
          <w:lang w:val="fr-CH"/>
        </w:rPr>
        <w:t xml:space="preserve"> thermiques avec et sans nuages (thermique bleu)</w:t>
      </w:r>
    </w:p>
    <w:p w14:paraId="3F0F2540" w14:textId="69B07F03" w:rsidR="00AB7297" w:rsidRPr="00110884" w:rsidRDefault="006D157F" w:rsidP="006D157F">
      <w:pPr>
        <w:pStyle w:val="Bullet2"/>
        <w:rPr>
          <w:lang w:val="fr-CH"/>
        </w:rPr>
      </w:pPr>
      <w:r w:rsidRPr="00110884">
        <w:rPr>
          <w:lang w:val="fr-CH"/>
        </w:rPr>
        <w:t xml:space="preserve">Règles </w:t>
      </w:r>
      <w:r w:rsidR="00212C2D" w:rsidRPr="00110884">
        <w:rPr>
          <w:lang w:val="fr-CH"/>
        </w:rPr>
        <w:t>de priorité et d’évitement</w:t>
      </w:r>
      <w:r w:rsidRPr="00110884">
        <w:rPr>
          <w:lang w:val="fr-CH"/>
        </w:rPr>
        <w:t xml:space="preserve">, sens de rotation, </w:t>
      </w:r>
      <w:r w:rsidR="00C20620" w:rsidRPr="00110884">
        <w:rPr>
          <w:lang w:val="fr-CH"/>
        </w:rPr>
        <w:t>intégration</w:t>
      </w:r>
      <w:r w:rsidRPr="00110884">
        <w:rPr>
          <w:lang w:val="fr-CH"/>
        </w:rPr>
        <w:t xml:space="preserve"> dans un groupe de planeurs, distance par rapport aux nuages</w:t>
      </w:r>
    </w:p>
    <w:p w14:paraId="4314D1AE" w14:textId="6C8072A6" w:rsidR="00AB7297" w:rsidRPr="00110884" w:rsidRDefault="007259AB" w:rsidP="00AB7297">
      <w:pPr>
        <w:pStyle w:val="TitelStandardSection"/>
        <w:rPr>
          <w:lang w:val="fr-CH"/>
        </w:rPr>
      </w:pPr>
      <w:r w:rsidRPr="00110884">
        <w:rPr>
          <w:lang w:val="fr-CH"/>
        </w:rPr>
        <w:t>Eléments pratiques</w:t>
      </w:r>
    </w:p>
    <w:p w14:paraId="0AFBCEAB" w14:textId="511E41F7" w:rsidR="00942791" w:rsidRPr="00110884" w:rsidRDefault="006D157F" w:rsidP="00942791">
      <w:pPr>
        <w:pStyle w:val="Bullet2"/>
        <w:rPr>
          <w:lang w:val="fr-CH"/>
        </w:rPr>
      </w:pPr>
      <w:r w:rsidRPr="00110884">
        <w:rPr>
          <w:lang w:val="fr-CH"/>
        </w:rPr>
        <w:t xml:space="preserve">Recherche et </w:t>
      </w:r>
      <w:r w:rsidR="00C20620" w:rsidRPr="00110884">
        <w:rPr>
          <w:lang w:val="fr-CH"/>
        </w:rPr>
        <w:t>identification</w:t>
      </w:r>
      <w:r w:rsidRPr="00110884">
        <w:rPr>
          <w:lang w:val="fr-CH"/>
        </w:rPr>
        <w:t xml:space="preserve"> des </w:t>
      </w:r>
      <w:r w:rsidR="00C20620" w:rsidRPr="00110884">
        <w:rPr>
          <w:lang w:val="fr-CH"/>
        </w:rPr>
        <w:t xml:space="preserve">ascendances </w:t>
      </w:r>
      <w:r w:rsidRPr="00110884">
        <w:rPr>
          <w:lang w:val="fr-CH"/>
        </w:rPr>
        <w:t>thermiques</w:t>
      </w:r>
    </w:p>
    <w:p w14:paraId="79342480" w14:textId="7C4D7A2E" w:rsidR="00942791" w:rsidRPr="00110884" w:rsidRDefault="00C20620" w:rsidP="00942791">
      <w:pPr>
        <w:pStyle w:val="Bullet2"/>
        <w:rPr>
          <w:lang w:val="fr-CH"/>
        </w:rPr>
      </w:pPr>
      <w:r w:rsidRPr="00110884">
        <w:rPr>
          <w:lang w:val="fr-CH"/>
        </w:rPr>
        <w:t>Entrée</w:t>
      </w:r>
      <w:r w:rsidR="00002DC5" w:rsidRPr="00110884">
        <w:rPr>
          <w:lang w:val="fr-CH"/>
        </w:rPr>
        <w:t xml:space="preserve"> et centrage d</w:t>
      </w:r>
      <w:r w:rsidR="004D67BD" w:rsidRPr="00110884">
        <w:rPr>
          <w:lang w:val="fr-CH"/>
        </w:rPr>
        <w:t>e</w:t>
      </w:r>
      <w:r w:rsidR="00002DC5" w:rsidRPr="00110884">
        <w:rPr>
          <w:lang w:val="fr-CH"/>
        </w:rPr>
        <w:t xml:space="preserve"> l’ascendance</w:t>
      </w:r>
    </w:p>
    <w:p w14:paraId="60692D0C" w14:textId="022E2DFE" w:rsidR="00942791" w:rsidRPr="00110884" w:rsidRDefault="006D157F" w:rsidP="00942791">
      <w:pPr>
        <w:pStyle w:val="Bullet2"/>
        <w:rPr>
          <w:lang w:val="fr-CH"/>
        </w:rPr>
      </w:pPr>
      <w:r w:rsidRPr="00110884">
        <w:rPr>
          <w:lang w:val="fr-CH"/>
        </w:rPr>
        <w:t xml:space="preserve">Utilisation des instruments et </w:t>
      </w:r>
      <w:r w:rsidR="00212C2D" w:rsidRPr="00110884">
        <w:rPr>
          <w:lang w:val="fr-CH"/>
        </w:rPr>
        <w:t>du calculateur</w:t>
      </w:r>
      <w:r w:rsidRPr="00110884">
        <w:rPr>
          <w:lang w:val="fr-CH"/>
        </w:rPr>
        <w:t xml:space="preserve"> de </w:t>
      </w:r>
      <w:r w:rsidR="00C25E08" w:rsidRPr="00110884">
        <w:rPr>
          <w:lang w:val="fr-CH"/>
        </w:rPr>
        <w:t>vol</w:t>
      </w:r>
    </w:p>
    <w:p w14:paraId="3DF20A97" w14:textId="69E8799F" w:rsidR="00942791" w:rsidRPr="00110884" w:rsidRDefault="006D157F" w:rsidP="00942791">
      <w:pPr>
        <w:pStyle w:val="Bullet2"/>
        <w:rPr>
          <w:lang w:val="fr-CH"/>
        </w:rPr>
      </w:pPr>
      <w:r w:rsidRPr="00110884">
        <w:rPr>
          <w:lang w:val="fr-CH"/>
        </w:rPr>
        <w:t>Interprétation et application correcte du vario</w:t>
      </w:r>
      <w:r w:rsidR="00AA479D" w:rsidRPr="00110884">
        <w:rPr>
          <w:lang w:val="fr-CH"/>
        </w:rPr>
        <w:t>mètre a</w:t>
      </w:r>
      <w:r w:rsidR="00022716" w:rsidRPr="00110884">
        <w:rPr>
          <w:lang w:val="fr-CH"/>
        </w:rPr>
        <w:t>coustique</w:t>
      </w:r>
    </w:p>
    <w:p w14:paraId="098D058C" w14:textId="59EE7F1D" w:rsidR="00942791" w:rsidRPr="00110884" w:rsidRDefault="00CE2308" w:rsidP="00942791">
      <w:pPr>
        <w:pStyle w:val="Bullet2"/>
        <w:rPr>
          <w:lang w:val="fr-CH"/>
        </w:rPr>
      </w:pPr>
      <w:r w:rsidRPr="00110884">
        <w:rPr>
          <w:lang w:val="fr-CH"/>
        </w:rPr>
        <w:t>Vol</w:t>
      </w:r>
      <w:r w:rsidR="006D157F" w:rsidRPr="00110884">
        <w:rPr>
          <w:lang w:val="fr-CH"/>
        </w:rPr>
        <w:t xml:space="preserve"> </w:t>
      </w:r>
      <w:r w:rsidR="00DD4800" w:rsidRPr="00110884">
        <w:rPr>
          <w:lang w:val="fr-CH"/>
        </w:rPr>
        <w:t xml:space="preserve">en </w:t>
      </w:r>
      <w:r w:rsidR="009F54B6">
        <w:rPr>
          <w:lang w:val="fr-CH"/>
        </w:rPr>
        <w:t>paquet</w:t>
      </w:r>
      <w:r w:rsidR="001234AD" w:rsidRPr="00110884">
        <w:rPr>
          <w:lang w:val="fr-CH"/>
        </w:rPr>
        <w:t xml:space="preserve"> (en groupe)</w:t>
      </w:r>
      <w:r w:rsidR="00DD4800" w:rsidRPr="00110884">
        <w:rPr>
          <w:lang w:val="fr-CH"/>
        </w:rPr>
        <w:t xml:space="preserve"> </w:t>
      </w:r>
      <w:r w:rsidR="006D157F" w:rsidRPr="00110884">
        <w:rPr>
          <w:lang w:val="fr-CH"/>
        </w:rPr>
        <w:t>avec d’autres planeurs</w:t>
      </w:r>
    </w:p>
    <w:p w14:paraId="021A724D" w14:textId="05CD2A03" w:rsidR="00942791" w:rsidRPr="00110884" w:rsidRDefault="007F4217" w:rsidP="00942791">
      <w:pPr>
        <w:pStyle w:val="Bullet2"/>
        <w:rPr>
          <w:lang w:val="fr-CH"/>
        </w:rPr>
      </w:pPr>
      <w:r w:rsidRPr="00110884">
        <w:rPr>
          <w:lang w:val="fr-CH"/>
        </w:rPr>
        <w:t>Observation</w:t>
      </w:r>
      <w:r w:rsidR="006D157F" w:rsidRPr="00110884">
        <w:rPr>
          <w:lang w:val="fr-CH"/>
        </w:rPr>
        <w:t xml:space="preserve"> de l’espace aérien</w:t>
      </w:r>
    </w:p>
    <w:p w14:paraId="10BCDA5A" w14:textId="07C57D0D" w:rsidR="00AB7297" w:rsidRPr="00110884" w:rsidRDefault="006D157F" w:rsidP="00942791">
      <w:pPr>
        <w:pStyle w:val="Bullet2"/>
        <w:rPr>
          <w:lang w:val="fr-CH"/>
        </w:rPr>
      </w:pPr>
      <w:r w:rsidRPr="00110884">
        <w:rPr>
          <w:lang w:val="fr-CH"/>
        </w:rPr>
        <w:t xml:space="preserve">Sortie </w:t>
      </w:r>
      <w:r w:rsidR="00212C2D" w:rsidRPr="00110884">
        <w:rPr>
          <w:lang w:val="fr-CH"/>
        </w:rPr>
        <w:t>de l’ascendance</w:t>
      </w:r>
    </w:p>
    <w:p w14:paraId="381175E1" w14:textId="2D009C23" w:rsidR="00AB7297" w:rsidRPr="00110884" w:rsidRDefault="003D25C6" w:rsidP="00AB7297">
      <w:pPr>
        <w:pStyle w:val="TitelStandardSection"/>
        <w:rPr>
          <w:lang w:val="fr-CH"/>
        </w:rPr>
      </w:pPr>
      <w:r w:rsidRPr="00110884">
        <w:rPr>
          <w:lang w:val="fr-CH"/>
        </w:rPr>
        <w:t>Documentation</w:t>
      </w:r>
    </w:p>
    <w:p w14:paraId="364AC330" w14:textId="4E1BD100" w:rsidR="00942791" w:rsidRPr="00110884" w:rsidRDefault="00195A19" w:rsidP="00942791">
      <w:pPr>
        <w:pStyle w:val="Bullet2"/>
        <w:rPr>
          <w:lang w:val="fr-CH"/>
        </w:rPr>
      </w:pPr>
      <w:r w:rsidRPr="00110884">
        <w:rPr>
          <w:lang w:val="fr-CH"/>
        </w:rPr>
        <w:t>Théorie vol à voile FSVV</w:t>
      </w:r>
      <w:r w:rsidR="006D157F" w:rsidRPr="00110884">
        <w:rPr>
          <w:lang w:val="fr-CH"/>
        </w:rPr>
        <w:t xml:space="preserve"> </w:t>
      </w:r>
      <w:r w:rsidR="00942791" w:rsidRPr="00110884">
        <w:rPr>
          <w:lang w:val="fr-CH"/>
        </w:rPr>
        <w:t>:</w:t>
      </w:r>
      <w:r w:rsidR="00942791" w:rsidRPr="00110884">
        <w:rPr>
          <w:lang w:val="fr-CH"/>
        </w:rPr>
        <w:tab/>
      </w:r>
      <w:r w:rsidR="004D500F" w:rsidRPr="00110884">
        <w:rPr>
          <w:lang w:val="fr-CH"/>
        </w:rPr>
        <w:tab/>
      </w:r>
      <w:r w:rsidR="008425C4" w:rsidRPr="00110884">
        <w:rPr>
          <w:lang w:val="fr-CH"/>
        </w:rPr>
        <w:t>Branche</w:t>
      </w:r>
      <w:r w:rsidR="00942791" w:rsidRPr="00110884">
        <w:rPr>
          <w:lang w:val="fr-CH"/>
        </w:rPr>
        <w:t xml:space="preserve"> 10</w:t>
      </w:r>
      <w:r w:rsidR="00942791" w:rsidRPr="00110884">
        <w:rPr>
          <w:lang w:val="fr-CH"/>
        </w:rPr>
        <w:tab/>
      </w:r>
      <w:r w:rsidR="00EA0F75" w:rsidRPr="00110884">
        <w:rPr>
          <w:lang w:val="fr-CH"/>
        </w:rPr>
        <w:t>articles pertinents</w:t>
      </w:r>
      <w:r w:rsidR="00942791" w:rsidRPr="00110884">
        <w:rPr>
          <w:lang w:val="fr-CH"/>
        </w:rPr>
        <w:t xml:space="preserve"> </w:t>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E250F8" w:rsidRPr="00110884">
        <w:rPr>
          <w:lang w:val="fr-CH"/>
        </w:rPr>
        <w:tab/>
      </w:r>
      <w:r w:rsidR="008425C4" w:rsidRPr="00110884">
        <w:rPr>
          <w:lang w:val="fr-CH"/>
        </w:rPr>
        <w:t>Branche</w:t>
      </w:r>
      <w:r w:rsidR="00942791" w:rsidRPr="00110884">
        <w:rPr>
          <w:lang w:val="fr-CH"/>
        </w:rPr>
        <w:t xml:space="preserve"> 70</w:t>
      </w:r>
      <w:r w:rsidR="00942791" w:rsidRPr="00110884">
        <w:rPr>
          <w:lang w:val="fr-CH"/>
        </w:rPr>
        <w:tab/>
      </w:r>
      <w:proofErr w:type="gramStart"/>
      <w:r w:rsidR="00E250F8" w:rsidRPr="00110884">
        <w:rPr>
          <w:lang w:val="fr-CH"/>
        </w:rPr>
        <w:t>c</w:t>
      </w:r>
      <w:r w:rsidR="008425C4" w:rsidRPr="00110884">
        <w:rPr>
          <w:lang w:val="fr-CH"/>
        </w:rPr>
        <w:t>hapitre</w:t>
      </w:r>
      <w:proofErr w:type="gramEnd"/>
      <w:r w:rsidR="00942791" w:rsidRPr="00110884">
        <w:rPr>
          <w:lang w:val="fr-CH"/>
        </w:rPr>
        <w:t xml:space="preserve"> 11</w:t>
      </w:r>
    </w:p>
    <w:p w14:paraId="6D2ECCD8" w14:textId="52B39304" w:rsidR="00942791" w:rsidRPr="00110884" w:rsidRDefault="00FC776C" w:rsidP="00942791">
      <w:pPr>
        <w:pStyle w:val="Bullet2"/>
        <w:rPr>
          <w:lang w:val="fr-CH"/>
        </w:rPr>
      </w:pPr>
      <w:r w:rsidRPr="00110884">
        <w:rPr>
          <w:lang w:val="fr-CH"/>
        </w:rPr>
        <w:t>Météorologie pour aviateurs</w:t>
      </w:r>
      <w:r w:rsidR="00942791" w:rsidRPr="00110884">
        <w:rPr>
          <w:lang w:val="fr-CH"/>
        </w:rPr>
        <w:t xml:space="preserve"> (Hack)</w:t>
      </w:r>
      <w:r w:rsidR="00942791" w:rsidRPr="00110884">
        <w:rPr>
          <w:lang w:val="fr-CH"/>
        </w:rPr>
        <w:tab/>
      </w:r>
      <w:r w:rsidR="00E250F8" w:rsidRPr="00110884">
        <w:rPr>
          <w:lang w:val="fr-CH"/>
        </w:rPr>
        <w:t>Thermodynamique</w:t>
      </w:r>
      <w:r w:rsidR="00942791" w:rsidRPr="00110884">
        <w:rPr>
          <w:lang w:val="fr-CH"/>
        </w:rPr>
        <w:t xml:space="preserve">, </w:t>
      </w:r>
      <w:r w:rsidR="00E250F8" w:rsidRPr="00110884">
        <w:rPr>
          <w:lang w:val="fr-CH"/>
        </w:rPr>
        <w:t>p</w:t>
      </w:r>
      <w:r w:rsidR="008425C4" w:rsidRPr="00110884">
        <w:rPr>
          <w:lang w:val="fr-CH"/>
        </w:rPr>
        <w:t>ages</w:t>
      </w:r>
      <w:r w:rsidR="00942791" w:rsidRPr="00110884">
        <w:rPr>
          <w:lang w:val="fr-CH"/>
        </w:rPr>
        <w:t xml:space="preserve"> 87 – 89, </w:t>
      </w:r>
      <w:r w:rsidR="00E250F8" w:rsidRPr="00110884">
        <w:rPr>
          <w:lang w:val="fr-CH"/>
        </w:rPr>
        <w:t>orages</w:t>
      </w:r>
    </w:p>
    <w:p w14:paraId="37757474" w14:textId="1C2DD0F5" w:rsidR="00942791" w:rsidRPr="00110884" w:rsidRDefault="00942791" w:rsidP="00942791">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4D500F" w:rsidRPr="00110884">
        <w:rPr>
          <w:lang w:val="fr-CH"/>
        </w:rPr>
        <w:tab/>
      </w:r>
      <w:r w:rsidR="008425C4" w:rsidRPr="00110884">
        <w:rPr>
          <w:lang w:val="fr-CH"/>
        </w:rPr>
        <w:t>Pages</w:t>
      </w:r>
      <w:r w:rsidRPr="00110884">
        <w:rPr>
          <w:lang w:val="fr-CH"/>
        </w:rPr>
        <w:t xml:space="preserve"> 141 - 146</w:t>
      </w:r>
    </w:p>
    <w:p w14:paraId="10E401A6" w14:textId="18C70B30" w:rsidR="00AB7297" w:rsidRPr="00110884" w:rsidRDefault="00E03DDF" w:rsidP="00942791">
      <w:pPr>
        <w:pStyle w:val="Bullet2"/>
        <w:rPr>
          <w:lang w:val="fr-CH"/>
        </w:rPr>
      </w:pPr>
      <w:proofErr w:type="spellStart"/>
      <w:r w:rsidRPr="00110884">
        <w:rPr>
          <w:lang w:val="fr-CH"/>
        </w:rPr>
        <w:t>Safety</w:t>
      </w:r>
      <w:proofErr w:type="spellEnd"/>
      <w:r w:rsidRPr="00110884">
        <w:rPr>
          <w:lang w:val="fr-CH"/>
        </w:rPr>
        <w:t xml:space="preserve"> Briefings</w:t>
      </w:r>
      <w:r w:rsidR="000E7EB7" w:rsidRPr="00110884">
        <w:rPr>
          <w:lang w:val="fr-CH"/>
        </w:rPr>
        <w:tab/>
      </w:r>
      <w:r w:rsidR="00821475" w:rsidRPr="00110884">
        <w:rPr>
          <w:lang w:val="fr-CH"/>
        </w:rPr>
        <w:t xml:space="preserve"> :</w:t>
      </w:r>
      <w:r w:rsidR="000E7EB7" w:rsidRPr="00110884">
        <w:rPr>
          <w:lang w:val="fr-CH"/>
        </w:rPr>
        <w:tab/>
      </w:r>
      <w:r w:rsidR="00942791" w:rsidRPr="00110884">
        <w:rPr>
          <w:lang w:val="fr-CH"/>
        </w:rPr>
        <w:tab/>
      </w:r>
      <w:r w:rsidR="004D500F" w:rsidRPr="00110884">
        <w:rPr>
          <w:lang w:val="fr-CH"/>
        </w:rPr>
        <w:tab/>
      </w:r>
      <w:r w:rsidR="006D157F" w:rsidRPr="00110884">
        <w:rPr>
          <w:lang w:val="fr-CH"/>
        </w:rPr>
        <w:t>Utilisation du FLARM</w:t>
      </w:r>
      <w:r w:rsidR="006D157F"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bookmarkStart w:id="244" w:name="_Hlk62641512"/>
      <w:r w:rsidR="001E60CF" w:rsidRPr="00110884">
        <w:rPr>
          <w:lang w:val="fr-CH"/>
        </w:rPr>
        <w:t>Considérations lors de l’approche d’une crête</w:t>
      </w:r>
      <w:bookmarkEnd w:id="244"/>
    </w:p>
    <w:p w14:paraId="161FE6AB" w14:textId="28D19065" w:rsidR="00AB7297" w:rsidRPr="00110884" w:rsidRDefault="009B09D8" w:rsidP="00AB7297">
      <w:pPr>
        <w:pStyle w:val="TitelStandardSection"/>
        <w:rPr>
          <w:lang w:val="fr-CH"/>
        </w:rPr>
      </w:pPr>
      <w:r w:rsidRPr="00110884">
        <w:rPr>
          <w:lang w:val="fr-CH"/>
        </w:rPr>
        <w:t>Objectifs</w:t>
      </w:r>
    </w:p>
    <w:p w14:paraId="2CE80C8F" w14:textId="4ED1A25A" w:rsidR="00942791" w:rsidRPr="00110884" w:rsidRDefault="006D157F" w:rsidP="001613C7">
      <w:pPr>
        <w:pStyle w:val="TargetsFlugauftrag"/>
        <w:numPr>
          <w:ilvl w:val="0"/>
          <w:numId w:val="53"/>
        </w:numPr>
        <w:ind w:left="567" w:hanging="567"/>
        <w:rPr>
          <w:lang w:val="fr-CH"/>
        </w:rPr>
      </w:pPr>
      <w:r w:rsidRPr="00110884">
        <w:rPr>
          <w:lang w:val="fr-CH"/>
        </w:rPr>
        <w:t xml:space="preserve">Je sais où trouver des </w:t>
      </w:r>
      <w:r w:rsidR="00212C2D" w:rsidRPr="00110884">
        <w:rPr>
          <w:lang w:val="fr-CH"/>
        </w:rPr>
        <w:t xml:space="preserve">ascendances </w:t>
      </w:r>
      <w:r w:rsidRPr="00110884">
        <w:rPr>
          <w:lang w:val="fr-CH"/>
        </w:rPr>
        <w:t>thermiques</w:t>
      </w:r>
    </w:p>
    <w:p w14:paraId="5D369939" w14:textId="1BB502AB" w:rsidR="00942791" w:rsidRPr="00110884" w:rsidRDefault="006D157F" w:rsidP="00942791">
      <w:pPr>
        <w:pStyle w:val="TargetsFlugauftrag"/>
        <w:rPr>
          <w:lang w:val="fr-CH"/>
        </w:rPr>
      </w:pPr>
      <w:r w:rsidRPr="00110884">
        <w:rPr>
          <w:lang w:val="fr-CH"/>
        </w:rPr>
        <w:t xml:space="preserve">Je </w:t>
      </w:r>
      <w:r w:rsidR="004179DC">
        <w:rPr>
          <w:lang w:val="fr-CH"/>
        </w:rPr>
        <w:t>suis capable de</w:t>
      </w:r>
      <w:r w:rsidRPr="00110884">
        <w:rPr>
          <w:lang w:val="fr-CH"/>
        </w:rPr>
        <w:t xml:space="preserve"> trouver et exploiter de manière autonome un</w:t>
      </w:r>
      <w:r w:rsidR="004D67BD" w:rsidRPr="00110884">
        <w:rPr>
          <w:lang w:val="fr-CH"/>
        </w:rPr>
        <w:t>e ascendance</w:t>
      </w:r>
      <w:r w:rsidRPr="00110884">
        <w:rPr>
          <w:lang w:val="fr-CH"/>
        </w:rPr>
        <w:t xml:space="preserve"> thermique</w:t>
      </w:r>
    </w:p>
    <w:p w14:paraId="12A1004B" w14:textId="7096E7B1" w:rsidR="00942791" w:rsidRPr="00110884" w:rsidRDefault="006D157F" w:rsidP="00942791">
      <w:pPr>
        <w:pStyle w:val="TargetsFlugauftrag"/>
        <w:rPr>
          <w:lang w:val="fr-CH"/>
        </w:rPr>
      </w:pPr>
      <w:r w:rsidRPr="00110884">
        <w:rPr>
          <w:lang w:val="fr-CH"/>
        </w:rPr>
        <w:t>Je connais mon rayon d’action dans la zone de l’aérodrome et je peux me comporter de manière tactique de telle sorte que je puisse retourner à l’aérodrome à tout moment</w:t>
      </w:r>
    </w:p>
    <w:p w14:paraId="4594F5E4" w14:textId="5772D4BF" w:rsidR="00942791" w:rsidRPr="00110884" w:rsidRDefault="006D157F" w:rsidP="00942791">
      <w:pPr>
        <w:pStyle w:val="TargetsFlugauftrag"/>
        <w:rPr>
          <w:lang w:val="fr-CH"/>
        </w:rPr>
      </w:pPr>
      <w:r w:rsidRPr="00110884">
        <w:rPr>
          <w:lang w:val="fr-CH"/>
        </w:rPr>
        <w:t xml:space="preserve">Je </w:t>
      </w:r>
      <w:r w:rsidR="006B5A35" w:rsidRPr="00110884">
        <w:rPr>
          <w:lang w:val="fr-CH"/>
        </w:rPr>
        <w:t>réussis à</w:t>
      </w:r>
      <w:r w:rsidRPr="00110884">
        <w:rPr>
          <w:lang w:val="fr-CH"/>
        </w:rPr>
        <w:t xml:space="preserve"> convertir la hauteur gagnée en distance</w:t>
      </w:r>
    </w:p>
    <w:p w14:paraId="60E0EBC9" w14:textId="4B2A6221" w:rsidR="00AB7297" w:rsidRPr="00110884" w:rsidRDefault="006D157F" w:rsidP="00942791">
      <w:pPr>
        <w:pStyle w:val="TargetsFlugauftrag"/>
        <w:rPr>
          <w:lang w:val="fr-CH"/>
        </w:rPr>
      </w:pPr>
      <w:r w:rsidRPr="00110884">
        <w:rPr>
          <w:lang w:val="fr-CH"/>
        </w:rPr>
        <w:t xml:space="preserve">Je connais les règles de </w:t>
      </w:r>
      <w:r w:rsidR="00212C2D" w:rsidRPr="00110884">
        <w:rPr>
          <w:lang w:val="fr-CH"/>
        </w:rPr>
        <w:t>priorité et d’évitement</w:t>
      </w:r>
      <w:r w:rsidRPr="00110884">
        <w:rPr>
          <w:lang w:val="fr-CH"/>
        </w:rPr>
        <w:t xml:space="preserve"> et je peux exploiter l</w:t>
      </w:r>
      <w:r w:rsidR="00212C2D" w:rsidRPr="00110884">
        <w:rPr>
          <w:lang w:val="fr-CH"/>
        </w:rPr>
        <w:t>’ascendance</w:t>
      </w:r>
      <w:r w:rsidRPr="00110884">
        <w:rPr>
          <w:lang w:val="fr-CH"/>
        </w:rPr>
        <w:t xml:space="preserve"> thermique avec d’autres planeurs</w:t>
      </w:r>
    </w:p>
    <w:p w14:paraId="6F351374" w14:textId="482518C7" w:rsidR="00942791" w:rsidRPr="00110884" w:rsidRDefault="00BA7602" w:rsidP="00942791">
      <w:pPr>
        <w:pStyle w:val="TargetsFlugauftrag"/>
        <w:rPr>
          <w:lang w:val="fr-CH"/>
        </w:rPr>
      </w:pPr>
      <w:r w:rsidRPr="00110884">
        <w:rPr>
          <w:lang w:val="fr-CH"/>
        </w:rPr>
        <w:t>Objectif personnel</w:t>
      </w:r>
      <w:r w:rsidR="006D157F" w:rsidRPr="00110884">
        <w:rPr>
          <w:lang w:val="fr-CH"/>
        </w:rPr>
        <w:t xml:space="preserve"> </w:t>
      </w:r>
      <w:r w:rsidR="00942791" w:rsidRPr="00110884">
        <w:rPr>
          <w:lang w:val="fr-CH"/>
        </w:rPr>
        <w:t>:</w:t>
      </w:r>
    </w:p>
    <w:p w14:paraId="2FC26AAB" w14:textId="4C96F138"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588AB6ED" w14:textId="77777777" w:rsidTr="00AB7297">
        <w:tc>
          <w:tcPr>
            <w:tcW w:w="3260" w:type="dxa"/>
            <w:tcBorders>
              <w:bottom w:val="nil"/>
              <w:right w:val="nil"/>
            </w:tcBorders>
          </w:tcPr>
          <w:p w14:paraId="5082E422" w14:textId="7F0ABA3D"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4876C72A" w14:textId="0029A683"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0FC375CB" w14:textId="4C8E6717"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4AB77AFC" w14:textId="77777777" w:rsidTr="00AB7297">
        <w:tc>
          <w:tcPr>
            <w:tcW w:w="9781" w:type="dxa"/>
            <w:gridSpan w:val="3"/>
            <w:tcBorders>
              <w:top w:val="nil"/>
            </w:tcBorders>
          </w:tcPr>
          <w:p w14:paraId="5C987531" w14:textId="77777777" w:rsidR="00AB7297" w:rsidRPr="00110884" w:rsidRDefault="00AB7297" w:rsidP="00AB7297">
            <w:pPr>
              <w:rPr>
                <w:lang w:val="fr-CH" w:eastAsia="it-CH"/>
              </w:rPr>
            </w:pPr>
          </w:p>
          <w:p w14:paraId="5FD4C37F" w14:textId="77777777" w:rsidR="00AB7297" w:rsidRPr="00110884" w:rsidRDefault="00AB7297" w:rsidP="00AB7297">
            <w:pPr>
              <w:rPr>
                <w:lang w:val="fr-CH" w:eastAsia="it-CH"/>
              </w:rPr>
            </w:pPr>
          </w:p>
          <w:p w14:paraId="005CD228" w14:textId="77777777" w:rsidR="00AB7297" w:rsidRPr="00110884" w:rsidRDefault="00AB7297" w:rsidP="00AB7297">
            <w:pPr>
              <w:rPr>
                <w:lang w:val="fr-CH" w:eastAsia="it-CH"/>
              </w:rPr>
            </w:pPr>
          </w:p>
          <w:p w14:paraId="03F6F50B" w14:textId="77777777" w:rsidR="00AB7297" w:rsidRPr="00110884" w:rsidRDefault="00AB7297" w:rsidP="00AB7297">
            <w:pPr>
              <w:rPr>
                <w:lang w:val="fr-CH" w:eastAsia="it-CH"/>
              </w:rPr>
            </w:pPr>
          </w:p>
          <w:p w14:paraId="3423566E" w14:textId="77777777" w:rsidR="00AB7297" w:rsidRPr="00110884" w:rsidRDefault="00AB7297" w:rsidP="00AB7297">
            <w:pPr>
              <w:rPr>
                <w:lang w:val="fr-CH" w:eastAsia="it-CH"/>
              </w:rPr>
            </w:pPr>
          </w:p>
        </w:tc>
      </w:tr>
    </w:tbl>
    <w:p w14:paraId="7BF5F1F8" w14:textId="1C6D1C07"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8E7F55E" w14:textId="77777777" w:rsidTr="00AB7297">
        <w:tc>
          <w:tcPr>
            <w:tcW w:w="9781" w:type="dxa"/>
          </w:tcPr>
          <w:p w14:paraId="2550A624" w14:textId="77777777" w:rsidR="00AB7297" w:rsidRPr="00110884" w:rsidRDefault="00AB7297" w:rsidP="00AB7297">
            <w:pPr>
              <w:rPr>
                <w:lang w:val="fr-CH" w:eastAsia="it-CH"/>
              </w:rPr>
            </w:pPr>
          </w:p>
          <w:p w14:paraId="22026E0D" w14:textId="77777777" w:rsidR="00AB7297" w:rsidRPr="00110884" w:rsidRDefault="00AB7297" w:rsidP="00AB7297">
            <w:pPr>
              <w:rPr>
                <w:lang w:val="fr-CH" w:eastAsia="it-CH"/>
              </w:rPr>
            </w:pPr>
          </w:p>
          <w:p w14:paraId="52449A53" w14:textId="77777777" w:rsidR="00AB7297" w:rsidRPr="00110884" w:rsidRDefault="00AB7297" w:rsidP="00AB7297">
            <w:pPr>
              <w:rPr>
                <w:lang w:val="fr-CH" w:eastAsia="it-CH"/>
              </w:rPr>
            </w:pPr>
          </w:p>
          <w:p w14:paraId="2CE1456F" w14:textId="77777777" w:rsidR="00AB7297" w:rsidRPr="00110884" w:rsidRDefault="00AB7297" w:rsidP="00AB7297">
            <w:pPr>
              <w:rPr>
                <w:lang w:val="fr-CH" w:eastAsia="it-CH"/>
              </w:rPr>
            </w:pPr>
          </w:p>
          <w:p w14:paraId="593180A6" w14:textId="77777777" w:rsidR="00AB7297" w:rsidRPr="00110884" w:rsidRDefault="00AB7297" w:rsidP="00AB7297">
            <w:pPr>
              <w:rPr>
                <w:lang w:val="fr-CH" w:eastAsia="it-CH"/>
              </w:rPr>
            </w:pPr>
          </w:p>
          <w:p w14:paraId="5B214B87" w14:textId="77777777" w:rsidR="00AB7297" w:rsidRPr="00110884" w:rsidRDefault="00AB7297" w:rsidP="00AB7297">
            <w:pPr>
              <w:rPr>
                <w:lang w:val="fr-CH" w:eastAsia="it-CH"/>
              </w:rPr>
            </w:pPr>
          </w:p>
          <w:p w14:paraId="275B511D" w14:textId="77777777" w:rsidR="00AB7297" w:rsidRPr="00110884" w:rsidRDefault="00AB7297" w:rsidP="00AB7297">
            <w:pPr>
              <w:rPr>
                <w:lang w:val="fr-CH" w:eastAsia="it-CH"/>
              </w:rPr>
            </w:pPr>
          </w:p>
          <w:p w14:paraId="75437B8E" w14:textId="77777777" w:rsidR="00AB7297" w:rsidRPr="00110884" w:rsidRDefault="00AB7297" w:rsidP="00AB7297">
            <w:pPr>
              <w:rPr>
                <w:lang w:val="fr-CH" w:eastAsia="it-CH"/>
              </w:rPr>
            </w:pPr>
          </w:p>
        </w:tc>
      </w:tr>
    </w:tbl>
    <w:p w14:paraId="35BCD783" w14:textId="78827243"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829A692" w14:textId="77777777" w:rsidTr="00AB7297">
        <w:tc>
          <w:tcPr>
            <w:tcW w:w="9781" w:type="dxa"/>
          </w:tcPr>
          <w:p w14:paraId="28A4978E" w14:textId="77777777" w:rsidR="00AB7297" w:rsidRPr="00110884" w:rsidRDefault="00AB7297" w:rsidP="00AB7297">
            <w:pPr>
              <w:rPr>
                <w:lang w:val="fr-CH" w:eastAsia="it-CH"/>
              </w:rPr>
            </w:pPr>
          </w:p>
          <w:p w14:paraId="4D56E9B1" w14:textId="77777777" w:rsidR="00AB7297" w:rsidRPr="00110884" w:rsidRDefault="00AB7297" w:rsidP="00AB7297">
            <w:pPr>
              <w:rPr>
                <w:lang w:val="fr-CH" w:eastAsia="it-CH"/>
              </w:rPr>
            </w:pPr>
          </w:p>
          <w:p w14:paraId="1A50139B" w14:textId="23F84913" w:rsidR="00AB7297" w:rsidRPr="00110884" w:rsidRDefault="00AB7297" w:rsidP="00AB7297">
            <w:pPr>
              <w:rPr>
                <w:lang w:val="fr-CH" w:eastAsia="it-CH"/>
              </w:rPr>
            </w:pPr>
          </w:p>
          <w:p w14:paraId="07181F2B" w14:textId="77777777" w:rsidR="00FA339D" w:rsidRPr="00110884" w:rsidRDefault="00FA339D" w:rsidP="00AB7297">
            <w:pPr>
              <w:rPr>
                <w:lang w:val="fr-CH" w:eastAsia="it-CH"/>
              </w:rPr>
            </w:pPr>
          </w:p>
          <w:p w14:paraId="0D0CCECB" w14:textId="77777777" w:rsidR="00AB7297" w:rsidRPr="00110884" w:rsidRDefault="00AB7297" w:rsidP="00AB7297">
            <w:pPr>
              <w:rPr>
                <w:lang w:val="fr-CH" w:eastAsia="it-CH"/>
              </w:rPr>
            </w:pPr>
          </w:p>
          <w:p w14:paraId="3F65FF0A" w14:textId="77777777" w:rsidR="00AB7297" w:rsidRPr="00110884" w:rsidRDefault="00AB7297" w:rsidP="00AB7297">
            <w:pPr>
              <w:rPr>
                <w:lang w:val="fr-CH" w:eastAsia="it-CH"/>
              </w:rPr>
            </w:pPr>
          </w:p>
          <w:p w14:paraId="46F5EC70" w14:textId="77777777" w:rsidR="00AB7297" w:rsidRPr="00110884" w:rsidRDefault="00AB7297" w:rsidP="00AB7297">
            <w:pPr>
              <w:rPr>
                <w:lang w:val="fr-CH" w:eastAsia="it-CH"/>
              </w:rPr>
            </w:pPr>
          </w:p>
          <w:p w14:paraId="637C5B4E" w14:textId="77777777" w:rsidR="00AB7297" w:rsidRPr="00110884" w:rsidRDefault="00AB7297" w:rsidP="00AB7297">
            <w:pPr>
              <w:rPr>
                <w:lang w:val="fr-CH" w:eastAsia="it-CH"/>
              </w:rPr>
            </w:pPr>
          </w:p>
          <w:p w14:paraId="34C79847" w14:textId="77777777" w:rsidR="00AB7297" w:rsidRPr="00110884" w:rsidRDefault="00AB7297" w:rsidP="00AB7297">
            <w:pPr>
              <w:rPr>
                <w:lang w:val="fr-CH" w:eastAsia="it-CH"/>
              </w:rPr>
            </w:pPr>
          </w:p>
        </w:tc>
      </w:tr>
    </w:tbl>
    <w:p w14:paraId="20E81385" w14:textId="3A515EAC"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0CAFE52" w14:textId="77777777" w:rsidTr="00AB7297">
        <w:tc>
          <w:tcPr>
            <w:tcW w:w="9781" w:type="dxa"/>
          </w:tcPr>
          <w:p w14:paraId="02419F0D" w14:textId="77777777" w:rsidR="00AB7297" w:rsidRPr="00110884" w:rsidRDefault="00AB7297" w:rsidP="00AB7297">
            <w:pPr>
              <w:rPr>
                <w:lang w:val="fr-CH" w:eastAsia="it-CH"/>
              </w:rPr>
            </w:pPr>
          </w:p>
          <w:p w14:paraId="2A7F5F03" w14:textId="77777777" w:rsidR="00AB7297" w:rsidRPr="00110884" w:rsidRDefault="00AB7297" w:rsidP="00AB7297">
            <w:pPr>
              <w:rPr>
                <w:lang w:val="fr-CH" w:eastAsia="it-CH"/>
              </w:rPr>
            </w:pPr>
          </w:p>
          <w:p w14:paraId="736CACC9" w14:textId="77777777" w:rsidR="00AB7297" w:rsidRPr="00110884" w:rsidRDefault="00AB7297" w:rsidP="00AB7297">
            <w:pPr>
              <w:rPr>
                <w:lang w:val="fr-CH" w:eastAsia="it-CH"/>
              </w:rPr>
            </w:pPr>
          </w:p>
          <w:p w14:paraId="2B2DA2CB" w14:textId="77777777" w:rsidR="00AB7297" w:rsidRPr="00110884" w:rsidRDefault="00AB7297" w:rsidP="00AB7297">
            <w:pPr>
              <w:rPr>
                <w:lang w:val="fr-CH" w:eastAsia="it-CH"/>
              </w:rPr>
            </w:pPr>
          </w:p>
        </w:tc>
      </w:tr>
    </w:tbl>
    <w:p w14:paraId="568B4895" w14:textId="017AFC35"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243B950" w14:textId="77777777" w:rsidTr="00AB7297">
        <w:tc>
          <w:tcPr>
            <w:tcW w:w="9781" w:type="dxa"/>
          </w:tcPr>
          <w:p w14:paraId="386C7032" w14:textId="77777777" w:rsidR="00AB7297" w:rsidRPr="00110884" w:rsidRDefault="00AB7297" w:rsidP="00AB7297">
            <w:pPr>
              <w:rPr>
                <w:lang w:val="fr-CH" w:eastAsia="it-CH"/>
              </w:rPr>
            </w:pPr>
          </w:p>
          <w:p w14:paraId="3318EF81" w14:textId="77777777" w:rsidR="00AB7297" w:rsidRPr="00110884" w:rsidRDefault="00AB7297" w:rsidP="00AB7297">
            <w:pPr>
              <w:rPr>
                <w:lang w:val="fr-CH" w:eastAsia="it-CH"/>
              </w:rPr>
            </w:pPr>
          </w:p>
          <w:p w14:paraId="5EA8EA53" w14:textId="77777777" w:rsidR="00AB7297" w:rsidRPr="00110884" w:rsidRDefault="00AB7297" w:rsidP="00AB7297">
            <w:pPr>
              <w:rPr>
                <w:lang w:val="fr-CH" w:eastAsia="it-CH"/>
              </w:rPr>
            </w:pPr>
          </w:p>
          <w:p w14:paraId="1132506A" w14:textId="77777777" w:rsidR="00AB7297" w:rsidRPr="00110884" w:rsidRDefault="00AB7297" w:rsidP="00AB7297">
            <w:pPr>
              <w:rPr>
                <w:lang w:val="fr-CH" w:eastAsia="it-CH"/>
              </w:rPr>
            </w:pPr>
          </w:p>
        </w:tc>
      </w:tr>
    </w:tbl>
    <w:p w14:paraId="0B2924DB" w14:textId="479E0233" w:rsidR="00AB7297" w:rsidRPr="00110884" w:rsidRDefault="00942791" w:rsidP="00AB7297">
      <w:pPr>
        <w:pStyle w:val="TitelFlugauftragE"/>
        <w:rPr>
          <w:lang w:val="fr-CH"/>
        </w:rPr>
      </w:pPr>
      <w:bookmarkStart w:id="245" w:name="_Toc65525633"/>
      <w:r w:rsidRPr="00110884">
        <w:rPr>
          <w:lang w:val="fr-CH"/>
        </w:rPr>
        <w:lastRenderedPageBreak/>
        <w:t>17b</w:t>
      </w:r>
      <w:r w:rsidRPr="00110884">
        <w:rPr>
          <w:lang w:val="fr-CH"/>
        </w:rPr>
        <w:tab/>
      </w:r>
      <w:r w:rsidR="009D68FC" w:rsidRPr="00110884">
        <w:rPr>
          <w:lang w:val="fr-CH"/>
        </w:rPr>
        <w:t>Vol de pente</w:t>
      </w:r>
      <w:bookmarkEnd w:id="2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54C0C465" w14:textId="77777777" w:rsidTr="00FA339D">
        <w:tc>
          <w:tcPr>
            <w:tcW w:w="833" w:type="pct"/>
            <w:shd w:val="clear" w:color="auto" w:fill="D9D9D9" w:themeFill="background1" w:themeFillShade="D9"/>
            <w:vAlign w:val="center"/>
          </w:tcPr>
          <w:p w14:paraId="36EC00EC"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16EC3328" w14:textId="2AEDB8E6"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7E733BB3" w14:textId="7E45DF91"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25C64EBF" w14:textId="5C865C9E"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43C7ADA8" w14:textId="3FE382A3"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5E5DEFAE" w14:textId="44AEA442"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5A954D43" w14:textId="77777777" w:rsidTr="00FA339D">
        <w:trPr>
          <w:trHeight w:val="257"/>
        </w:trPr>
        <w:tc>
          <w:tcPr>
            <w:tcW w:w="833" w:type="pct"/>
            <w:vAlign w:val="center"/>
          </w:tcPr>
          <w:p w14:paraId="023B3CE6"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359BEDBE" w14:textId="67CC2EE9" w:rsidR="00B332A9" w:rsidRPr="00110884" w:rsidRDefault="00D76650" w:rsidP="00FA339D">
            <w:pPr>
              <w:pStyle w:val="StandardTabelleZentriert"/>
              <w:rPr>
                <w:lang w:val="fr-CH"/>
              </w:rPr>
            </w:pPr>
            <w:proofErr w:type="gramStart"/>
            <w:r w:rsidRPr="00110884">
              <w:rPr>
                <w:lang w:val="fr-CH"/>
              </w:rPr>
              <w:t>1:</w:t>
            </w:r>
            <w:proofErr w:type="gramEnd"/>
            <w:r w:rsidRPr="00110884">
              <w:rPr>
                <w:lang w:val="fr-CH"/>
              </w:rPr>
              <w:t>00</w:t>
            </w:r>
          </w:p>
        </w:tc>
        <w:tc>
          <w:tcPr>
            <w:tcW w:w="833" w:type="pct"/>
            <w:shd w:val="clear" w:color="auto" w:fill="auto"/>
            <w:vAlign w:val="center"/>
          </w:tcPr>
          <w:p w14:paraId="39FC4F9E"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1F8736B8" w14:textId="269F1C2B" w:rsidR="00B332A9" w:rsidRPr="00110884" w:rsidRDefault="00D76650" w:rsidP="00FA339D">
            <w:pPr>
              <w:pStyle w:val="StandardTabelleZentriert"/>
              <w:rPr>
                <w:lang w:val="fr-CH"/>
              </w:rPr>
            </w:pPr>
            <w:r w:rsidRPr="00110884">
              <w:rPr>
                <w:lang w:val="fr-CH"/>
              </w:rPr>
              <w:t>3-5</w:t>
            </w:r>
          </w:p>
        </w:tc>
        <w:tc>
          <w:tcPr>
            <w:tcW w:w="834" w:type="pct"/>
            <w:vAlign w:val="center"/>
          </w:tcPr>
          <w:p w14:paraId="214AEDEA" w14:textId="417E631F"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5295DEE8" w14:textId="43441784" w:rsidR="00B332A9" w:rsidRPr="00110884" w:rsidRDefault="008425C4" w:rsidP="00FA339D">
            <w:pPr>
              <w:pStyle w:val="StandardTabelleZentriert"/>
              <w:rPr>
                <w:lang w:val="fr-CH"/>
              </w:rPr>
            </w:pPr>
            <w:r w:rsidRPr="00110884">
              <w:rPr>
                <w:lang w:val="fr-CH"/>
              </w:rPr>
              <w:t>Planeur</w:t>
            </w:r>
          </w:p>
        </w:tc>
      </w:tr>
    </w:tbl>
    <w:p w14:paraId="2ECCD9BA" w14:textId="29A5ACAE" w:rsidR="00942791" w:rsidRPr="00110884" w:rsidRDefault="00CC48E6" w:rsidP="00AB7297">
      <w:pPr>
        <w:pStyle w:val="TitelStandardSection"/>
        <w:rPr>
          <w:lang w:val="fr-CH"/>
        </w:rPr>
      </w:pPr>
      <w:r w:rsidRPr="00110884">
        <w:rPr>
          <w:lang w:val="fr-CH"/>
        </w:rPr>
        <w:t>Remarque</w:t>
      </w:r>
    </w:p>
    <w:p w14:paraId="653CDFF9" w14:textId="5F4395B3" w:rsidR="00295B08" w:rsidRPr="00110884" w:rsidRDefault="00295B08" w:rsidP="00295B08">
      <w:pPr>
        <w:rPr>
          <w:rFonts w:cs="Arial"/>
          <w:lang w:val="fr-CH"/>
        </w:rPr>
      </w:pPr>
      <w:r w:rsidRPr="00110884">
        <w:rPr>
          <w:rFonts w:cs="Arial"/>
          <w:lang w:val="fr-CH"/>
        </w:rPr>
        <w:t xml:space="preserve">Au minimum une des techniques de vol à voile des étapes de formation </w:t>
      </w:r>
      <w:r w:rsidR="004D67BD" w:rsidRPr="00110884">
        <w:rPr>
          <w:rFonts w:cs="Arial"/>
          <w:lang w:val="fr-CH"/>
        </w:rPr>
        <w:t>17</w:t>
      </w:r>
      <w:r w:rsidRPr="00110884">
        <w:rPr>
          <w:rFonts w:cs="Arial"/>
          <w:lang w:val="fr-CH"/>
        </w:rPr>
        <w:t xml:space="preserve">a, b ou c </w:t>
      </w:r>
      <w:r w:rsidR="004179DC">
        <w:rPr>
          <w:rFonts w:cs="Arial"/>
          <w:lang w:val="fr-CH"/>
        </w:rPr>
        <w:t>doit</w:t>
      </w:r>
      <w:r w:rsidRPr="00110884">
        <w:rPr>
          <w:rFonts w:cs="Arial"/>
          <w:lang w:val="fr-CH"/>
        </w:rPr>
        <w:t xml:space="preserve"> être enseignée.</w:t>
      </w:r>
    </w:p>
    <w:p w14:paraId="6EB0CA7E" w14:textId="6289F34D" w:rsidR="00942791" w:rsidRPr="00110884" w:rsidRDefault="00330B08" w:rsidP="00295B08">
      <w:pPr>
        <w:rPr>
          <w:rFonts w:cs="Arial"/>
          <w:lang w:val="fr-CH"/>
        </w:rPr>
      </w:pPr>
      <w:r w:rsidRPr="00110884">
        <w:rPr>
          <w:rFonts w:cs="Arial"/>
          <w:lang w:val="fr-CH"/>
        </w:rPr>
        <w:t>La procédure d’utilisation de l’oxygène doit être enseignée dans le cadre du vol à voile et il est recommandé d’effectuer un vol avec de l’oxygène</w:t>
      </w:r>
      <w:r w:rsidR="004D67BD" w:rsidRPr="00110884">
        <w:rPr>
          <w:rFonts w:cs="Arial"/>
          <w:lang w:val="fr-CH"/>
        </w:rPr>
        <w:t>.</w:t>
      </w:r>
    </w:p>
    <w:p w14:paraId="58660386" w14:textId="45D36BE7"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6CEFAF0F" w14:textId="7D2E06D9" w:rsidR="00942791" w:rsidRPr="00110884" w:rsidRDefault="004179DC" w:rsidP="00942791">
      <w:pPr>
        <w:pStyle w:val="Bullet2"/>
        <w:rPr>
          <w:lang w:val="fr-CH"/>
        </w:rPr>
      </w:pPr>
      <w:r>
        <w:rPr>
          <w:lang w:val="fr-CH"/>
        </w:rPr>
        <w:t>R</w:t>
      </w:r>
      <w:r w:rsidR="00295B08" w:rsidRPr="00110884">
        <w:rPr>
          <w:lang w:val="fr-CH"/>
        </w:rPr>
        <w:t xml:space="preserve">ègles </w:t>
      </w:r>
      <w:r w:rsidR="004C29A7" w:rsidRPr="00110884">
        <w:rPr>
          <w:lang w:val="fr-CH"/>
        </w:rPr>
        <w:t>de base du</w:t>
      </w:r>
      <w:r w:rsidR="00295B08" w:rsidRPr="00110884">
        <w:rPr>
          <w:lang w:val="fr-CH"/>
        </w:rPr>
        <w:t xml:space="preserve"> vol de pente</w:t>
      </w:r>
    </w:p>
    <w:p w14:paraId="5CA21FBE" w14:textId="092A2E54" w:rsidR="00AB7297" w:rsidRPr="00110884" w:rsidRDefault="004179DC" w:rsidP="00942791">
      <w:pPr>
        <w:pStyle w:val="Bullet2"/>
        <w:rPr>
          <w:lang w:val="fr-CH"/>
        </w:rPr>
      </w:pPr>
      <w:r>
        <w:rPr>
          <w:lang w:val="fr-CH"/>
        </w:rPr>
        <w:t>O</w:t>
      </w:r>
      <w:r w:rsidR="00295B08" w:rsidRPr="00110884">
        <w:rPr>
          <w:lang w:val="fr-CH"/>
        </w:rPr>
        <w:t>rigine de la brise de pente</w:t>
      </w:r>
    </w:p>
    <w:p w14:paraId="52A8A3B9" w14:textId="28FE1C38" w:rsidR="00AB7297" w:rsidRPr="00110884" w:rsidRDefault="007259AB" w:rsidP="00AB7297">
      <w:pPr>
        <w:pStyle w:val="TitelStandardSection"/>
        <w:rPr>
          <w:lang w:val="fr-CH"/>
        </w:rPr>
      </w:pPr>
      <w:r w:rsidRPr="00110884">
        <w:rPr>
          <w:lang w:val="fr-CH"/>
        </w:rPr>
        <w:t>Eléments pratiques</w:t>
      </w:r>
    </w:p>
    <w:p w14:paraId="796529BD" w14:textId="5414D7C0" w:rsidR="00942791" w:rsidRPr="00110884" w:rsidRDefault="00295B08" w:rsidP="00295B08">
      <w:pPr>
        <w:pStyle w:val="Bullet2"/>
        <w:rPr>
          <w:lang w:val="fr-CH"/>
        </w:rPr>
      </w:pPr>
      <w:r w:rsidRPr="00110884">
        <w:rPr>
          <w:lang w:val="fr-CH"/>
        </w:rPr>
        <w:t>Vol de pente à la vitesse optimale</w:t>
      </w:r>
      <w:r w:rsidR="00942791" w:rsidRPr="00110884">
        <w:rPr>
          <w:lang w:val="fr-CH"/>
        </w:rPr>
        <w:t xml:space="preserve"> </w:t>
      </w:r>
    </w:p>
    <w:p w14:paraId="38FF2162" w14:textId="35A8E127" w:rsidR="00942791" w:rsidRPr="00110884" w:rsidRDefault="00295B08" w:rsidP="00942791">
      <w:pPr>
        <w:pStyle w:val="Bullet2"/>
        <w:rPr>
          <w:lang w:val="fr-CH"/>
        </w:rPr>
      </w:pPr>
      <w:r w:rsidRPr="00110884">
        <w:rPr>
          <w:lang w:val="fr-CH"/>
        </w:rPr>
        <w:t>Optimisation de la trajectoire de vol le long de la pente</w:t>
      </w:r>
    </w:p>
    <w:p w14:paraId="2EB091D5" w14:textId="588A433F" w:rsidR="00942791" w:rsidRPr="00110884" w:rsidRDefault="00295B08" w:rsidP="00942791">
      <w:pPr>
        <w:pStyle w:val="Bullet2"/>
        <w:rPr>
          <w:lang w:val="fr-CH"/>
        </w:rPr>
      </w:pPr>
      <w:r w:rsidRPr="00110884">
        <w:rPr>
          <w:lang w:val="fr-CH"/>
        </w:rPr>
        <w:t xml:space="preserve">Application des règles relatives au vol de pente </w:t>
      </w:r>
      <w:r w:rsidR="00942791" w:rsidRPr="00110884">
        <w:rPr>
          <w:lang w:val="fr-CH"/>
        </w:rPr>
        <w:t xml:space="preserve"> </w:t>
      </w:r>
    </w:p>
    <w:p w14:paraId="46D75B11" w14:textId="36CC8B52" w:rsidR="00942791" w:rsidRPr="00110884" w:rsidRDefault="00295B08" w:rsidP="00295B08">
      <w:pPr>
        <w:pStyle w:val="Bullet2"/>
        <w:rPr>
          <w:lang w:val="fr-CH"/>
        </w:rPr>
      </w:pPr>
      <w:r w:rsidRPr="00110884">
        <w:rPr>
          <w:lang w:val="fr-CH"/>
        </w:rPr>
        <w:t>Les turbulences des cisaillements de vent</w:t>
      </w:r>
    </w:p>
    <w:p w14:paraId="4ECD67FA" w14:textId="73907648" w:rsidR="00942791" w:rsidRPr="00110884" w:rsidRDefault="00295B08" w:rsidP="00942791">
      <w:pPr>
        <w:pStyle w:val="Bullet2"/>
        <w:rPr>
          <w:dstrike/>
          <w:lang w:val="fr-CH"/>
        </w:rPr>
      </w:pPr>
      <w:r w:rsidRPr="00110884">
        <w:rPr>
          <w:lang w:val="fr-CH"/>
        </w:rPr>
        <w:t>Détermination de la vitesse de vol minimale en fonction des turbulences, des cisaillements de vent, et du rayon de virage</w:t>
      </w:r>
    </w:p>
    <w:p w14:paraId="2A9DD909" w14:textId="3F070FF3" w:rsidR="00AB7297" w:rsidRPr="00110884" w:rsidRDefault="007F4217" w:rsidP="00942791">
      <w:pPr>
        <w:pStyle w:val="Bullet2"/>
        <w:rPr>
          <w:lang w:val="fr-CH"/>
        </w:rPr>
      </w:pPr>
      <w:r w:rsidRPr="00110884">
        <w:rPr>
          <w:lang w:val="fr-CH"/>
        </w:rPr>
        <w:t>Observation</w:t>
      </w:r>
      <w:r w:rsidR="00295B08" w:rsidRPr="00110884">
        <w:rPr>
          <w:lang w:val="fr-CH"/>
        </w:rPr>
        <w:t xml:space="preserve"> de l’espace aérien</w:t>
      </w:r>
    </w:p>
    <w:p w14:paraId="049BE62C" w14:textId="49B25260" w:rsidR="00AB7297" w:rsidRPr="00110884" w:rsidRDefault="003D25C6" w:rsidP="00AB7297">
      <w:pPr>
        <w:pStyle w:val="TitelStandardSection"/>
        <w:rPr>
          <w:lang w:val="fr-CH"/>
        </w:rPr>
      </w:pPr>
      <w:r w:rsidRPr="00110884">
        <w:rPr>
          <w:lang w:val="fr-CH"/>
        </w:rPr>
        <w:t>Documentation</w:t>
      </w:r>
    </w:p>
    <w:p w14:paraId="55EB4BA4" w14:textId="38AC5C70" w:rsidR="00942791" w:rsidRPr="00110884" w:rsidRDefault="00195A19" w:rsidP="00942791">
      <w:pPr>
        <w:pStyle w:val="Bullet2"/>
        <w:rPr>
          <w:lang w:val="fr-CH"/>
        </w:rPr>
      </w:pPr>
      <w:r w:rsidRPr="00110884">
        <w:rPr>
          <w:lang w:val="fr-CH"/>
        </w:rPr>
        <w:t>Théorie vol à voile FSVV</w:t>
      </w:r>
      <w:r w:rsidR="0068095E" w:rsidRPr="00110884">
        <w:rPr>
          <w:lang w:val="fr-CH"/>
        </w:rPr>
        <w:t xml:space="preserve"> </w:t>
      </w:r>
      <w:r w:rsidR="00942791" w:rsidRPr="00110884">
        <w:rPr>
          <w:lang w:val="fr-CH"/>
        </w:rPr>
        <w:t>:</w:t>
      </w:r>
      <w:r w:rsidR="00942791" w:rsidRPr="00110884">
        <w:rPr>
          <w:lang w:val="fr-CH"/>
        </w:rPr>
        <w:tab/>
      </w:r>
      <w:r w:rsidR="008425C4" w:rsidRPr="00110884">
        <w:rPr>
          <w:lang w:val="fr-CH"/>
        </w:rPr>
        <w:t>Branche</w:t>
      </w:r>
      <w:r w:rsidR="00942791" w:rsidRPr="00110884">
        <w:rPr>
          <w:lang w:val="fr-CH"/>
        </w:rPr>
        <w:t xml:space="preserve"> 10</w:t>
      </w:r>
      <w:r w:rsidR="00942791" w:rsidRPr="00110884">
        <w:rPr>
          <w:lang w:val="fr-CH"/>
        </w:rPr>
        <w:tab/>
      </w:r>
      <w:r w:rsidR="00EA0F75" w:rsidRPr="00110884">
        <w:rPr>
          <w:lang w:val="fr-CH"/>
        </w:rPr>
        <w:t>articles pertinents</w:t>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68095E" w:rsidRPr="00110884">
        <w:rPr>
          <w:lang w:val="fr-CH"/>
        </w:rPr>
        <w:tab/>
      </w:r>
      <w:r w:rsidR="008425C4" w:rsidRPr="00110884">
        <w:rPr>
          <w:lang w:val="fr-CH"/>
        </w:rPr>
        <w:t>Branche</w:t>
      </w:r>
      <w:r w:rsidR="00942791" w:rsidRPr="00110884">
        <w:rPr>
          <w:lang w:val="fr-CH"/>
        </w:rPr>
        <w:t xml:space="preserve"> 70</w:t>
      </w:r>
      <w:r w:rsidR="00942791" w:rsidRPr="00110884">
        <w:rPr>
          <w:lang w:val="fr-CH"/>
        </w:rPr>
        <w:tab/>
      </w:r>
      <w:proofErr w:type="gramStart"/>
      <w:r w:rsidR="0068095E" w:rsidRPr="00110884">
        <w:rPr>
          <w:lang w:val="fr-CH"/>
        </w:rPr>
        <w:t>c</w:t>
      </w:r>
      <w:r w:rsidR="008425C4" w:rsidRPr="00110884">
        <w:rPr>
          <w:lang w:val="fr-CH"/>
        </w:rPr>
        <w:t>hapitre</w:t>
      </w:r>
      <w:proofErr w:type="gramEnd"/>
      <w:r w:rsidR="00942791" w:rsidRPr="00110884">
        <w:rPr>
          <w:lang w:val="fr-CH"/>
        </w:rPr>
        <w:t xml:space="preserve"> 11</w:t>
      </w:r>
    </w:p>
    <w:p w14:paraId="3EC1BD34" w14:textId="3B109214" w:rsidR="00942791" w:rsidRPr="00110884" w:rsidRDefault="00942791" w:rsidP="00942791">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68095E" w:rsidRPr="00110884">
        <w:rPr>
          <w:lang w:val="fr-CH"/>
        </w:rPr>
        <w:t>Pages</w:t>
      </w:r>
      <w:r w:rsidRPr="00110884">
        <w:rPr>
          <w:lang w:val="fr-CH"/>
        </w:rPr>
        <w:t xml:space="preserve"> 147 - 151</w:t>
      </w:r>
    </w:p>
    <w:p w14:paraId="6BD9C66D" w14:textId="037CE49B" w:rsidR="00AB7297" w:rsidRPr="00110884" w:rsidRDefault="00E03DDF" w:rsidP="00942791">
      <w:pPr>
        <w:pStyle w:val="Bullet2"/>
        <w:rPr>
          <w:lang w:val="fr-CH"/>
        </w:rPr>
      </w:pPr>
      <w:proofErr w:type="spellStart"/>
      <w:r w:rsidRPr="00110884">
        <w:rPr>
          <w:lang w:val="fr-CH"/>
        </w:rPr>
        <w:t>Safety</w:t>
      </w:r>
      <w:proofErr w:type="spellEnd"/>
      <w:r w:rsidRPr="00110884">
        <w:rPr>
          <w:lang w:val="fr-CH"/>
        </w:rPr>
        <w:t xml:space="preserve"> Briefings</w:t>
      </w:r>
      <w:r w:rsidR="00E80015" w:rsidRPr="00110884">
        <w:rPr>
          <w:lang w:val="fr-CH"/>
        </w:rPr>
        <w:t> :</w:t>
      </w:r>
      <w:r w:rsidR="000E7EB7" w:rsidRPr="00110884">
        <w:rPr>
          <w:lang w:val="fr-CH"/>
        </w:rPr>
        <w:tab/>
      </w:r>
      <w:r w:rsidR="000E7EB7" w:rsidRPr="00110884">
        <w:rPr>
          <w:lang w:val="fr-CH"/>
        </w:rPr>
        <w:tab/>
      </w:r>
      <w:r w:rsidR="00295B08" w:rsidRPr="00110884">
        <w:rPr>
          <w:lang w:val="fr-CH"/>
        </w:rPr>
        <w:t xml:space="preserve">Vitesse </w:t>
      </w:r>
      <w:r w:rsidR="003C1F6D" w:rsidRPr="00110884">
        <w:rPr>
          <w:lang w:val="fr-CH"/>
        </w:rPr>
        <w:t>optimale en vol de pente</w:t>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295B08" w:rsidRPr="00110884">
        <w:rPr>
          <w:lang w:val="fr-CH"/>
        </w:rPr>
        <w:tab/>
        <w:t>Voler en compagnie de parapentes</w:t>
      </w:r>
    </w:p>
    <w:p w14:paraId="1C9E3664" w14:textId="182AAFB0" w:rsidR="00AB7297" w:rsidRPr="00110884" w:rsidRDefault="009B09D8" w:rsidP="00AB7297">
      <w:pPr>
        <w:pStyle w:val="TitelStandardSection"/>
        <w:rPr>
          <w:lang w:val="fr-CH"/>
        </w:rPr>
      </w:pPr>
      <w:r w:rsidRPr="00110884">
        <w:rPr>
          <w:lang w:val="fr-CH"/>
        </w:rPr>
        <w:t>Objectifs</w:t>
      </w:r>
    </w:p>
    <w:p w14:paraId="401F8125" w14:textId="1161A473" w:rsidR="00942791" w:rsidRPr="00110884" w:rsidRDefault="00295B08" w:rsidP="001613C7">
      <w:pPr>
        <w:pStyle w:val="TargetsFlugauftrag"/>
        <w:numPr>
          <w:ilvl w:val="0"/>
          <w:numId w:val="54"/>
        </w:numPr>
        <w:ind w:left="567" w:hanging="567"/>
        <w:rPr>
          <w:lang w:val="fr-CH"/>
        </w:rPr>
      </w:pPr>
      <w:r w:rsidRPr="00110884">
        <w:rPr>
          <w:lang w:val="fr-CH"/>
        </w:rPr>
        <w:t xml:space="preserve">Je </w:t>
      </w:r>
      <w:r w:rsidR="004179DC">
        <w:rPr>
          <w:lang w:val="fr-CH"/>
        </w:rPr>
        <w:t>sais</w:t>
      </w:r>
      <w:r w:rsidRPr="00110884">
        <w:rPr>
          <w:lang w:val="fr-CH"/>
        </w:rPr>
        <w:t xml:space="preserve"> </w:t>
      </w:r>
      <w:r w:rsidR="004C29A7" w:rsidRPr="00110884">
        <w:rPr>
          <w:lang w:val="fr-CH"/>
        </w:rPr>
        <w:t>détecter l’ascendance de pente sur la base du vent</w:t>
      </w:r>
    </w:p>
    <w:p w14:paraId="13AA44AE" w14:textId="4281859C" w:rsidR="00942791" w:rsidRPr="00110884" w:rsidRDefault="00295B08" w:rsidP="00942791">
      <w:pPr>
        <w:pStyle w:val="TargetsFlugauftrag"/>
        <w:rPr>
          <w:lang w:val="fr-CH"/>
        </w:rPr>
      </w:pPr>
      <w:r w:rsidRPr="00110884">
        <w:rPr>
          <w:lang w:val="fr-CH"/>
        </w:rPr>
        <w:t xml:space="preserve">Je </w:t>
      </w:r>
      <w:r w:rsidR="004179DC">
        <w:rPr>
          <w:lang w:val="fr-CH"/>
        </w:rPr>
        <w:t>sais</w:t>
      </w:r>
      <w:r w:rsidRPr="00110884">
        <w:rPr>
          <w:lang w:val="fr-CH"/>
        </w:rPr>
        <w:t xml:space="preserve"> choisir et maintenir une vitesse de vol sûre</w:t>
      </w:r>
    </w:p>
    <w:p w14:paraId="061991B2" w14:textId="782B6FBD" w:rsidR="00942791" w:rsidRPr="00110884" w:rsidRDefault="00FC6763" w:rsidP="00942791">
      <w:pPr>
        <w:pStyle w:val="TargetsFlugauftrag"/>
        <w:rPr>
          <w:lang w:val="fr-CH"/>
        </w:rPr>
      </w:pPr>
      <w:r w:rsidRPr="00110884">
        <w:rPr>
          <w:lang w:val="fr-CH"/>
        </w:rPr>
        <w:t xml:space="preserve">Je connais les règles </w:t>
      </w:r>
      <w:r w:rsidR="004C29A7" w:rsidRPr="00110884">
        <w:rPr>
          <w:lang w:val="fr-CH"/>
        </w:rPr>
        <w:t>du</w:t>
      </w:r>
      <w:r w:rsidRPr="00110884">
        <w:rPr>
          <w:lang w:val="fr-CH"/>
        </w:rPr>
        <w:t xml:space="preserve"> vol de pente</w:t>
      </w:r>
    </w:p>
    <w:p w14:paraId="7C99584A" w14:textId="3BB6C5A4" w:rsidR="00AB7297" w:rsidRPr="00110884" w:rsidRDefault="00FC6763" w:rsidP="00104263">
      <w:pPr>
        <w:pStyle w:val="TargetsFlugauftrag"/>
        <w:rPr>
          <w:lang w:val="fr-CH"/>
        </w:rPr>
      </w:pPr>
      <w:r w:rsidRPr="00110884">
        <w:rPr>
          <w:lang w:val="fr-CH"/>
        </w:rPr>
        <w:t>Je connais les risques particuliers du vol de pente et je me comporte en conséquence</w:t>
      </w:r>
    </w:p>
    <w:p w14:paraId="36FFB296" w14:textId="5F41E328" w:rsidR="00942791" w:rsidRPr="00110884" w:rsidRDefault="00BA7602" w:rsidP="00942791">
      <w:pPr>
        <w:pStyle w:val="TargetsFlugauftrag"/>
        <w:rPr>
          <w:lang w:val="fr-CH"/>
        </w:rPr>
      </w:pPr>
      <w:r w:rsidRPr="00110884">
        <w:rPr>
          <w:lang w:val="fr-CH"/>
        </w:rPr>
        <w:t>Objectif personnel</w:t>
      </w:r>
      <w:r w:rsidR="00FC6763" w:rsidRPr="00110884">
        <w:rPr>
          <w:lang w:val="fr-CH"/>
        </w:rPr>
        <w:t xml:space="preserve"> </w:t>
      </w:r>
      <w:r w:rsidR="00942791" w:rsidRPr="00110884">
        <w:rPr>
          <w:lang w:val="fr-CH"/>
        </w:rPr>
        <w:t>:</w:t>
      </w:r>
    </w:p>
    <w:p w14:paraId="21DD1768" w14:textId="559182C1"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1AF57C07" w14:textId="77777777" w:rsidTr="00AB7297">
        <w:tc>
          <w:tcPr>
            <w:tcW w:w="3260" w:type="dxa"/>
            <w:tcBorders>
              <w:bottom w:val="nil"/>
              <w:right w:val="nil"/>
            </w:tcBorders>
          </w:tcPr>
          <w:p w14:paraId="39D7A276" w14:textId="31799E77"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20804CC1" w14:textId="7CDE72A6"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750D5151" w14:textId="74EAAAC3"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BAB8D7F" w14:textId="77777777" w:rsidTr="00AB7297">
        <w:tc>
          <w:tcPr>
            <w:tcW w:w="9781" w:type="dxa"/>
            <w:gridSpan w:val="3"/>
            <w:tcBorders>
              <w:top w:val="nil"/>
            </w:tcBorders>
          </w:tcPr>
          <w:p w14:paraId="56A3C5B9" w14:textId="77777777" w:rsidR="00AB7297" w:rsidRPr="00110884" w:rsidRDefault="00AB7297" w:rsidP="00AB7297">
            <w:pPr>
              <w:rPr>
                <w:lang w:val="fr-CH" w:eastAsia="it-CH"/>
              </w:rPr>
            </w:pPr>
          </w:p>
          <w:p w14:paraId="63E5385A" w14:textId="77777777" w:rsidR="00AB7297" w:rsidRPr="00110884" w:rsidRDefault="00AB7297" w:rsidP="00AB7297">
            <w:pPr>
              <w:rPr>
                <w:lang w:val="fr-CH" w:eastAsia="it-CH"/>
              </w:rPr>
            </w:pPr>
          </w:p>
          <w:p w14:paraId="6BAFAEFB" w14:textId="77777777" w:rsidR="00AB7297" w:rsidRPr="00110884" w:rsidRDefault="00AB7297" w:rsidP="00AB7297">
            <w:pPr>
              <w:rPr>
                <w:lang w:val="fr-CH" w:eastAsia="it-CH"/>
              </w:rPr>
            </w:pPr>
          </w:p>
          <w:p w14:paraId="4DD8CEAA" w14:textId="77777777" w:rsidR="00AB7297" w:rsidRPr="00110884" w:rsidRDefault="00AB7297" w:rsidP="00AB7297">
            <w:pPr>
              <w:rPr>
                <w:lang w:val="fr-CH" w:eastAsia="it-CH"/>
              </w:rPr>
            </w:pPr>
          </w:p>
          <w:p w14:paraId="117D36CA" w14:textId="77777777" w:rsidR="00AB7297" w:rsidRPr="00110884" w:rsidRDefault="00AB7297" w:rsidP="00AB7297">
            <w:pPr>
              <w:rPr>
                <w:lang w:val="fr-CH" w:eastAsia="it-CH"/>
              </w:rPr>
            </w:pPr>
          </w:p>
        </w:tc>
      </w:tr>
    </w:tbl>
    <w:p w14:paraId="4F5FF7C2" w14:textId="3FBD6CA4"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8C4894E" w14:textId="77777777" w:rsidTr="00AB7297">
        <w:tc>
          <w:tcPr>
            <w:tcW w:w="9781" w:type="dxa"/>
          </w:tcPr>
          <w:p w14:paraId="2FB0B747" w14:textId="77777777" w:rsidR="00AB7297" w:rsidRPr="00110884" w:rsidRDefault="00AB7297" w:rsidP="00AB7297">
            <w:pPr>
              <w:rPr>
                <w:lang w:val="fr-CH" w:eastAsia="it-CH"/>
              </w:rPr>
            </w:pPr>
          </w:p>
          <w:p w14:paraId="2973E48E" w14:textId="77777777" w:rsidR="00AB7297" w:rsidRPr="00110884" w:rsidRDefault="00AB7297" w:rsidP="00AB7297">
            <w:pPr>
              <w:rPr>
                <w:lang w:val="fr-CH" w:eastAsia="it-CH"/>
              </w:rPr>
            </w:pPr>
          </w:p>
          <w:p w14:paraId="5E13D32E" w14:textId="77777777" w:rsidR="00AB7297" w:rsidRPr="00110884" w:rsidRDefault="00AB7297" w:rsidP="00AB7297">
            <w:pPr>
              <w:rPr>
                <w:lang w:val="fr-CH" w:eastAsia="it-CH"/>
              </w:rPr>
            </w:pPr>
          </w:p>
          <w:p w14:paraId="3999835F" w14:textId="77777777" w:rsidR="00AB7297" w:rsidRPr="00110884" w:rsidRDefault="00AB7297" w:rsidP="00AB7297">
            <w:pPr>
              <w:rPr>
                <w:lang w:val="fr-CH" w:eastAsia="it-CH"/>
              </w:rPr>
            </w:pPr>
          </w:p>
          <w:p w14:paraId="5151B06C" w14:textId="77777777" w:rsidR="00AB7297" w:rsidRPr="00110884" w:rsidRDefault="00AB7297" w:rsidP="00AB7297">
            <w:pPr>
              <w:rPr>
                <w:lang w:val="fr-CH" w:eastAsia="it-CH"/>
              </w:rPr>
            </w:pPr>
          </w:p>
          <w:p w14:paraId="45EA0211" w14:textId="77777777" w:rsidR="00AB7297" w:rsidRPr="00110884" w:rsidRDefault="00AB7297" w:rsidP="00AB7297">
            <w:pPr>
              <w:rPr>
                <w:lang w:val="fr-CH" w:eastAsia="it-CH"/>
              </w:rPr>
            </w:pPr>
          </w:p>
          <w:p w14:paraId="3D5E100E" w14:textId="77777777" w:rsidR="00AB7297" w:rsidRPr="00110884" w:rsidRDefault="00AB7297" w:rsidP="00AB7297">
            <w:pPr>
              <w:rPr>
                <w:lang w:val="fr-CH" w:eastAsia="it-CH"/>
              </w:rPr>
            </w:pPr>
          </w:p>
          <w:p w14:paraId="5C9AC6AC" w14:textId="77777777" w:rsidR="00AB7297" w:rsidRPr="00110884" w:rsidRDefault="00AB7297" w:rsidP="00AB7297">
            <w:pPr>
              <w:rPr>
                <w:lang w:val="fr-CH" w:eastAsia="it-CH"/>
              </w:rPr>
            </w:pPr>
          </w:p>
        </w:tc>
      </w:tr>
    </w:tbl>
    <w:p w14:paraId="66D4407D" w14:textId="563065A9"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749C87E" w14:textId="77777777" w:rsidTr="00AB7297">
        <w:tc>
          <w:tcPr>
            <w:tcW w:w="9781" w:type="dxa"/>
          </w:tcPr>
          <w:p w14:paraId="77BADC5D" w14:textId="274A5F34" w:rsidR="00AB7297" w:rsidRPr="00110884" w:rsidRDefault="00AB7297" w:rsidP="00AB7297">
            <w:pPr>
              <w:rPr>
                <w:lang w:val="fr-CH" w:eastAsia="it-CH"/>
              </w:rPr>
            </w:pPr>
          </w:p>
          <w:p w14:paraId="6B3323FB" w14:textId="77777777" w:rsidR="00FA339D" w:rsidRPr="00110884" w:rsidRDefault="00FA339D" w:rsidP="00AB7297">
            <w:pPr>
              <w:rPr>
                <w:lang w:val="fr-CH" w:eastAsia="it-CH"/>
              </w:rPr>
            </w:pPr>
          </w:p>
          <w:p w14:paraId="56A4DDA3" w14:textId="77777777" w:rsidR="00AB7297" w:rsidRPr="00110884" w:rsidRDefault="00AB7297" w:rsidP="00AB7297">
            <w:pPr>
              <w:rPr>
                <w:lang w:val="fr-CH" w:eastAsia="it-CH"/>
              </w:rPr>
            </w:pPr>
          </w:p>
          <w:p w14:paraId="0DD787D1" w14:textId="77777777" w:rsidR="00AB7297" w:rsidRPr="00110884" w:rsidRDefault="00AB7297" w:rsidP="00AB7297">
            <w:pPr>
              <w:rPr>
                <w:lang w:val="fr-CH" w:eastAsia="it-CH"/>
              </w:rPr>
            </w:pPr>
          </w:p>
          <w:p w14:paraId="208208FC" w14:textId="77777777" w:rsidR="00AB7297" w:rsidRPr="00110884" w:rsidRDefault="00AB7297" w:rsidP="00AB7297">
            <w:pPr>
              <w:rPr>
                <w:lang w:val="fr-CH" w:eastAsia="it-CH"/>
              </w:rPr>
            </w:pPr>
          </w:p>
          <w:p w14:paraId="379F7DE5" w14:textId="77777777" w:rsidR="00AB7297" w:rsidRPr="00110884" w:rsidRDefault="00AB7297" w:rsidP="00AB7297">
            <w:pPr>
              <w:rPr>
                <w:lang w:val="fr-CH" w:eastAsia="it-CH"/>
              </w:rPr>
            </w:pPr>
          </w:p>
          <w:p w14:paraId="7CAD8591" w14:textId="77777777" w:rsidR="00AB7297" w:rsidRPr="00110884" w:rsidRDefault="00AB7297" w:rsidP="00AB7297">
            <w:pPr>
              <w:rPr>
                <w:lang w:val="fr-CH" w:eastAsia="it-CH"/>
              </w:rPr>
            </w:pPr>
          </w:p>
          <w:p w14:paraId="27EA018A" w14:textId="77777777" w:rsidR="00AB7297" w:rsidRPr="00110884" w:rsidRDefault="00AB7297" w:rsidP="00AB7297">
            <w:pPr>
              <w:rPr>
                <w:lang w:val="fr-CH" w:eastAsia="it-CH"/>
              </w:rPr>
            </w:pPr>
          </w:p>
          <w:p w14:paraId="5749DA55" w14:textId="77777777" w:rsidR="00AB7297" w:rsidRPr="00110884" w:rsidRDefault="00AB7297" w:rsidP="00AB7297">
            <w:pPr>
              <w:rPr>
                <w:lang w:val="fr-CH" w:eastAsia="it-CH"/>
              </w:rPr>
            </w:pPr>
          </w:p>
        </w:tc>
      </w:tr>
    </w:tbl>
    <w:p w14:paraId="749D6CE7" w14:textId="2FF3E94D"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20F8229" w14:textId="77777777" w:rsidTr="00AB7297">
        <w:tc>
          <w:tcPr>
            <w:tcW w:w="9781" w:type="dxa"/>
          </w:tcPr>
          <w:p w14:paraId="5667BFAB" w14:textId="77777777" w:rsidR="00AB7297" w:rsidRPr="00110884" w:rsidRDefault="00AB7297" w:rsidP="00AB7297">
            <w:pPr>
              <w:rPr>
                <w:lang w:val="fr-CH" w:eastAsia="it-CH"/>
              </w:rPr>
            </w:pPr>
          </w:p>
          <w:p w14:paraId="6530F6BC" w14:textId="77777777" w:rsidR="00AB7297" w:rsidRPr="00110884" w:rsidRDefault="00AB7297" w:rsidP="00AB7297">
            <w:pPr>
              <w:rPr>
                <w:lang w:val="fr-CH" w:eastAsia="it-CH"/>
              </w:rPr>
            </w:pPr>
          </w:p>
          <w:p w14:paraId="22766E8E" w14:textId="77777777" w:rsidR="00AB7297" w:rsidRPr="00110884" w:rsidRDefault="00AB7297" w:rsidP="00AB7297">
            <w:pPr>
              <w:rPr>
                <w:lang w:val="fr-CH" w:eastAsia="it-CH"/>
              </w:rPr>
            </w:pPr>
          </w:p>
          <w:p w14:paraId="347BF269" w14:textId="77777777" w:rsidR="00AB7297" w:rsidRPr="00110884" w:rsidRDefault="00AB7297" w:rsidP="00AB7297">
            <w:pPr>
              <w:rPr>
                <w:lang w:val="fr-CH" w:eastAsia="it-CH"/>
              </w:rPr>
            </w:pPr>
          </w:p>
        </w:tc>
      </w:tr>
    </w:tbl>
    <w:p w14:paraId="78011477" w14:textId="7BE70FBD"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D376C8E" w14:textId="77777777" w:rsidTr="00AB7297">
        <w:tc>
          <w:tcPr>
            <w:tcW w:w="9781" w:type="dxa"/>
          </w:tcPr>
          <w:p w14:paraId="5C7B1490" w14:textId="77777777" w:rsidR="00AB7297" w:rsidRPr="00110884" w:rsidRDefault="00AB7297" w:rsidP="00AB7297">
            <w:pPr>
              <w:rPr>
                <w:lang w:val="fr-CH" w:eastAsia="it-CH"/>
              </w:rPr>
            </w:pPr>
          </w:p>
          <w:p w14:paraId="78D0B18D" w14:textId="77777777" w:rsidR="00AB7297" w:rsidRPr="00110884" w:rsidRDefault="00AB7297" w:rsidP="00AB7297">
            <w:pPr>
              <w:rPr>
                <w:lang w:val="fr-CH" w:eastAsia="it-CH"/>
              </w:rPr>
            </w:pPr>
          </w:p>
          <w:p w14:paraId="793854DF" w14:textId="77777777" w:rsidR="00AB7297" w:rsidRPr="00110884" w:rsidRDefault="00AB7297" w:rsidP="00AB7297">
            <w:pPr>
              <w:rPr>
                <w:lang w:val="fr-CH" w:eastAsia="it-CH"/>
              </w:rPr>
            </w:pPr>
          </w:p>
          <w:p w14:paraId="011CE986" w14:textId="77777777" w:rsidR="00AB7297" w:rsidRPr="00110884" w:rsidRDefault="00AB7297" w:rsidP="00AB7297">
            <w:pPr>
              <w:rPr>
                <w:lang w:val="fr-CH" w:eastAsia="it-CH"/>
              </w:rPr>
            </w:pPr>
          </w:p>
        </w:tc>
      </w:tr>
    </w:tbl>
    <w:p w14:paraId="624C6A3D" w14:textId="3E62A2D1" w:rsidR="00AB7297" w:rsidRPr="00110884" w:rsidRDefault="00942791" w:rsidP="00AB7297">
      <w:pPr>
        <w:pStyle w:val="TitelFlugauftragE"/>
        <w:rPr>
          <w:lang w:val="fr-CH"/>
        </w:rPr>
      </w:pPr>
      <w:bookmarkStart w:id="246" w:name="_Toc65525634"/>
      <w:r w:rsidRPr="00110884">
        <w:rPr>
          <w:lang w:val="fr-CH"/>
        </w:rPr>
        <w:lastRenderedPageBreak/>
        <w:t>17c</w:t>
      </w:r>
      <w:r w:rsidRPr="00110884">
        <w:rPr>
          <w:lang w:val="fr-CH"/>
        </w:rPr>
        <w:tab/>
      </w:r>
      <w:r w:rsidR="009D68FC" w:rsidRPr="00110884">
        <w:rPr>
          <w:lang w:val="fr-CH"/>
        </w:rPr>
        <w:t xml:space="preserve">Vol </w:t>
      </w:r>
      <w:r w:rsidR="006A48A4" w:rsidRPr="00110884">
        <w:rPr>
          <w:lang w:val="fr-CH"/>
        </w:rPr>
        <w:t>d’</w:t>
      </w:r>
      <w:r w:rsidR="009D68FC" w:rsidRPr="00110884">
        <w:rPr>
          <w:lang w:val="fr-CH"/>
        </w:rPr>
        <w:t>onde</w:t>
      </w:r>
      <w:r w:rsidRPr="00110884">
        <w:rPr>
          <w:lang w:val="fr-CH"/>
        </w:rPr>
        <w:t xml:space="preserve"> / </w:t>
      </w:r>
      <w:r w:rsidR="009D68FC" w:rsidRPr="00110884">
        <w:rPr>
          <w:lang w:val="fr-CH"/>
        </w:rPr>
        <w:t>vol en altitude</w:t>
      </w:r>
      <w:bookmarkEnd w:id="2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242CBD92" w14:textId="77777777" w:rsidTr="00FA339D">
        <w:tc>
          <w:tcPr>
            <w:tcW w:w="833" w:type="pct"/>
            <w:shd w:val="clear" w:color="auto" w:fill="D9D9D9" w:themeFill="background1" w:themeFillShade="D9"/>
            <w:vAlign w:val="center"/>
          </w:tcPr>
          <w:p w14:paraId="2CC1DB28"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240162E0" w14:textId="3AC1A8A8"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643B00F1" w14:textId="0FFFF24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46A00806" w14:textId="61F4189E"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0460AC4B" w14:textId="1DA5146F"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0BBE721F" w14:textId="09E099EA"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6687B1FF" w14:textId="77777777" w:rsidTr="00FA339D">
        <w:trPr>
          <w:trHeight w:val="257"/>
        </w:trPr>
        <w:tc>
          <w:tcPr>
            <w:tcW w:w="833" w:type="pct"/>
            <w:vAlign w:val="center"/>
          </w:tcPr>
          <w:p w14:paraId="63714741"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0BC771D1" w14:textId="07B661D8" w:rsidR="00B332A9" w:rsidRPr="00110884" w:rsidRDefault="00D76650" w:rsidP="00FA339D">
            <w:pPr>
              <w:pStyle w:val="StandardTabelleZentriert"/>
              <w:rPr>
                <w:lang w:val="fr-CH"/>
              </w:rPr>
            </w:pPr>
            <w:proofErr w:type="gramStart"/>
            <w:r w:rsidRPr="00110884">
              <w:rPr>
                <w:lang w:val="fr-CH"/>
              </w:rPr>
              <w:t>1:</w:t>
            </w:r>
            <w:proofErr w:type="gramEnd"/>
            <w:r w:rsidRPr="00110884">
              <w:rPr>
                <w:lang w:val="fr-CH"/>
              </w:rPr>
              <w:t>00</w:t>
            </w:r>
          </w:p>
        </w:tc>
        <w:tc>
          <w:tcPr>
            <w:tcW w:w="833" w:type="pct"/>
            <w:shd w:val="clear" w:color="auto" w:fill="auto"/>
            <w:vAlign w:val="center"/>
          </w:tcPr>
          <w:p w14:paraId="7D66134C"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4FFF498A" w14:textId="49BF7528" w:rsidR="00B332A9" w:rsidRPr="00110884" w:rsidRDefault="00D76650" w:rsidP="00FA339D">
            <w:pPr>
              <w:pStyle w:val="StandardTabelleZentriert"/>
              <w:rPr>
                <w:lang w:val="fr-CH"/>
              </w:rPr>
            </w:pPr>
            <w:r w:rsidRPr="00110884">
              <w:rPr>
                <w:lang w:val="fr-CH"/>
              </w:rPr>
              <w:t>1-2</w:t>
            </w:r>
          </w:p>
        </w:tc>
        <w:tc>
          <w:tcPr>
            <w:tcW w:w="834" w:type="pct"/>
            <w:vAlign w:val="center"/>
          </w:tcPr>
          <w:p w14:paraId="0FB50196" w14:textId="1199DB2B"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2E0A91CA" w14:textId="0993E97F" w:rsidR="00B332A9" w:rsidRPr="00110884" w:rsidRDefault="008425C4" w:rsidP="00FA339D">
            <w:pPr>
              <w:pStyle w:val="StandardTabelleZentriert"/>
              <w:rPr>
                <w:lang w:val="fr-CH"/>
              </w:rPr>
            </w:pPr>
            <w:r w:rsidRPr="00110884">
              <w:rPr>
                <w:lang w:val="fr-CH"/>
              </w:rPr>
              <w:t>Planeur</w:t>
            </w:r>
          </w:p>
        </w:tc>
      </w:tr>
    </w:tbl>
    <w:p w14:paraId="44034FBC" w14:textId="141B044C" w:rsidR="00942791" w:rsidRPr="00110884" w:rsidRDefault="00CC48E6" w:rsidP="00AB7297">
      <w:pPr>
        <w:pStyle w:val="TitelStandardSection"/>
        <w:rPr>
          <w:lang w:val="fr-CH"/>
        </w:rPr>
      </w:pPr>
      <w:r w:rsidRPr="00110884">
        <w:rPr>
          <w:lang w:val="fr-CH"/>
        </w:rPr>
        <w:t>Remarque</w:t>
      </w:r>
    </w:p>
    <w:p w14:paraId="01FF5E29" w14:textId="186634E5" w:rsidR="00B00594" w:rsidRPr="00110884" w:rsidRDefault="00B00594" w:rsidP="00B00594">
      <w:pPr>
        <w:rPr>
          <w:rFonts w:cs="Arial"/>
          <w:lang w:val="fr-CH"/>
        </w:rPr>
      </w:pPr>
      <w:r w:rsidRPr="00110884">
        <w:rPr>
          <w:rFonts w:cs="Arial"/>
          <w:lang w:val="fr-CH"/>
        </w:rPr>
        <w:t xml:space="preserve">Au minimum une des techniques de vol à voile des étapes de formation </w:t>
      </w:r>
      <w:r w:rsidR="00187D02" w:rsidRPr="00110884">
        <w:rPr>
          <w:rFonts w:cs="Arial"/>
          <w:lang w:val="fr-CH"/>
        </w:rPr>
        <w:t>17</w:t>
      </w:r>
      <w:r w:rsidRPr="00110884">
        <w:rPr>
          <w:rFonts w:cs="Arial"/>
          <w:lang w:val="fr-CH"/>
        </w:rPr>
        <w:t xml:space="preserve">a, b ou c </w:t>
      </w:r>
      <w:r w:rsidR="004179DC">
        <w:rPr>
          <w:rFonts w:cs="Arial"/>
          <w:lang w:val="fr-CH"/>
        </w:rPr>
        <w:t>doit</w:t>
      </w:r>
      <w:r w:rsidRPr="00110884">
        <w:rPr>
          <w:rFonts w:cs="Arial"/>
          <w:lang w:val="fr-CH"/>
        </w:rPr>
        <w:t xml:space="preserve"> être enseignée.</w:t>
      </w:r>
    </w:p>
    <w:p w14:paraId="475FE761" w14:textId="18F756A1" w:rsidR="00942791" w:rsidRPr="00110884" w:rsidRDefault="00330B08" w:rsidP="00B00594">
      <w:pPr>
        <w:rPr>
          <w:rFonts w:cs="Arial"/>
          <w:lang w:val="fr-CH"/>
        </w:rPr>
      </w:pPr>
      <w:r w:rsidRPr="00110884">
        <w:rPr>
          <w:rFonts w:cs="Arial"/>
          <w:lang w:val="fr-CH"/>
        </w:rPr>
        <w:t>La procédure d’utilisation de l’oxygène doit être enseignée dans le cadre du vol à voile et il est recommandé d’effectuer un vol avec de l’oxygène</w:t>
      </w:r>
      <w:r w:rsidR="00942791" w:rsidRPr="00110884">
        <w:rPr>
          <w:rFonts w:cs="Arial"/>
          <w:lang w:val="fr-CH"/>
        </w:rPr>
        <w:t>.</w:t>
      </w:r>
    </w:p>
    <w:p w14:paraId="6B9D1039" w14:textId="46DF0454"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72E822F9" w14:textId="6E7EAB90" w:rsidR="00942791" w:rsidRPr="00110884" w:rsidRDefault="00A41C9D" w:rsidP="00942791">
      <w:pPr>
        <w:pStyle w:val="Bullet2"/>
        <w:rPr>
          <w:lang w:val="fr-CH"/>
        </w:rPr>
      </w:pPr>
      <w:r w:rsidRPr="00110884">
        <w:rPr>
          <w:lang w:val="fr-CH"/>
        </w:rPr>
        <w:t>Structure de l’espace aérien supérieur et procédures d’autorisation</w:t>
      </w:r>
    </w:p>
    <w:p w14:paraId="4E929F45" w14:textId="0281C77D" w:rsidR="00942791" w:rsidRPr="00110884" w:rsidRDefault="00A41C9D" w:rsidP="00942791">
      <w:pPr>
        <w:pStyle w:val="Bullet2"/>
        <w:rPr>
          <w:lang w:val="fr-CH"/>
        </w:rPr>
      </w:pPr>
      <w:r w:rsidRPr="00110884">
        <w:rPr>
          <w:lang w:val="fr-CH"/>
        </w:rPr>
        <w:t>Problèmes médicaux liés aux vols en haute altitude</w:t>
      </w:r>
    </w:p>
    <w:p w14:paraId="69F4FACC" w14:textId="7BFC0E7C" w:rsidR="00942791" w:rsidRPr="00110884" w:rsidRDefault="00A41C9D" w:rsidP="00942791">
      <w:pPr>
        <w:pStyle w:val="Bullet2"/>
        <w:rPr>
          <w:lang w:val="fr-CH"/>
        </w:rPr>
      </w:pPr>
      <w:r w:rsidRPr="00110884">
        <w:rPr>
          <w:lang w:val="fr-CH"/>
        </w:rPr>
        <w:t>Utilisation de l’oxygène</w:t>
      </w:r>
    </w:p>
    <w:p w14:paraId="03845166" w14:textId="03393FC7" w:rsidR="00AB7297" w:rsidRPr="00110884" w:rsidRDefault="00A41C9D" w:rsidP="00942791">
      <w:pPr>
        <w:pStyle w:val="Bullet2"/>
        <w:rPr>
          <w:lang w:val="fr-CH"/>
        </w:rPr>
      </w:pPr>
      <w:bookmarkStart w:id="247" w:name="_Hlk62649431"/>
      <w:r w:rsidRPr="00110884">
        <w:rPr>
          <w:lang w:val="fr-CH"/>
        </w:rPr>
        <w:t>Utilisation du transpondeur</w:t>
      </w:r>
      <w:bookmarkEnd w:id="247"/>
      <w:r w:rsidR="00942791" w:rsidRPr="00110884">
        <w:rPr>
          <w:lang w:val="fr-CH"/>
        </w:rPr>
        <w:t xml:space="preserve"> (</w:t>
      </w:r>
      <w:r w:rsidRPr="00110884">
        <w:rPr>
          <w:lang w:val="fr-CH"/>
        </w:rPr>
        <w:t>si équipé</w:t>
      </w:r>
      <w:r w:rsidR="00942791" w:rsidRPr="00110884">
        <w:rPr>
          <w:lang w:val="fr-CH"/>
        </w:rPr>
        <w:t>)</w:t>
      </w:r>
    </w:p>
    <w:p w14:paraId="06335EBF" w14:textId="477CFB41" w:rsidR="00AB7297" w:rsidRPr="00110884" w:rsidRDefault="007259AB" w:rsidP="00AB7297">
      <w:pPr>
        <w:pStyle w:val="TitelStandardSection"/>
        <w:rPr>
          <w:lang w:val="fr-CH"/>
        </w:rPr>
      </w:pPr>
      <w:r w:rsidRPr="00110884">
        <w:rPr>
          <w:lang w:val="fr-CH"/>
        </w:rPr>
        <w:t>Eléments pratiques</w:t>
      </w:r>
    </w:p>
    <w:p w14:paraId="1FCAEBD9" w14:textId="319B3554" w:rsidR="00942791" w:rsidRPr="00110884" w:rsidRDefault="007F4217" w:rsidP="00942791">
      <w:pPr>
        <w:pStyle w:val="Bullet2"/>
        <w:rPr>
          <w:lang w:val="fr-CH"/>
        </w:rPr>
      </w:pPr>
      <w:r w:rsidRPr="00110884">
        <w:rPr>
          <w:lang w:val="fr-CH"/>
        </w:rPr>
        <w:t>Observation</w:t>
      </w:r>
      <w:r w:rsidR="00A41C9D" w:rsidRPr="00110884">
        <w:rPr>
          <w:lang w:val="fr-CH"/>
        </w:rPr>
        <w:t xml:space="preserve"> de l’espace aérien</w:t>
      </w:r>
    </w:p>
    <w:p w14:paraId="46C69AC1" w14:textId="728FDB19" w:rsidR="00942791" w:rsidRPr="00110884" w:rsidRDefault="00A41C9D" w:rsidP="00942791">
      <w:pPr>
        <w:pStyle w:val="Bullet2"/>
        <w:rPr>
          <w:lang w:val="fr-CH"/>
        </w:rPr>
      </w:pPr>
      <w:r w:rsidRPr="00110884">
        <w:rPr>
          <w:lang w:val="fr-CH"/>
        </w:rPr>
        <w:t>Recherche</w:t>
      </w:r>
      <w:r w:rsidR="00C70A56" w:rsidRPr="00110884">
        <w:rPr>
          <w:lang w:val="fr-CH"/>
        </w:rPr>
        <w:t xml:space="preserve">, </w:t>
      </w:r>
      <w:r w:rsidRPr="00110884">
        <w:rPr>
          <w:lang w:val="fr-CH"/>
        </w:rPr>
        <w:t>entrée</w:t>
      </w:r>
      <w:r w:rsidR="00C70A56" w:rsidRPr="00110884">
        <w:rPr>
          <w:lang w:val="fr-CH"/>
        </w:rPr>
        <w:t xml:space="preserve"> et montée</w:t>
      </w:r>
      <w:r w:rsidRPr="00110884">
        <w:rPr>
          <w:lang w:val="fr-CH"/>
        </w:rPr>
        <w:t xml:space="preserve"> dans l’onde</w:t>
      </w:r>
    </w:p>
    <w:p w14:paraId="4C2BBD6C" w14:textId="0674CB03" w:rsidR="00942791" w:rsidRPr="00110884" w:rsidRDefault="00A41C9D" w:rsidP="00A41C9D">
      <w:pPr>
        <w:pStyle w:val="Bullet2"/>
        <w:rPr>
          <w:lang w:val="fr-CH"/>
        </w:rPr>
      </w:pPr>
      <w:r w:rsidRPr="00110884">
        <w:rPr>
          <w:lang w:val="fr-CH"/>
        </w:rPr>
        <w:t>Vol en fortes turbulences</w:t>
      </w:r>
    </w:p>
    <w:p w14:paraId="450EB3DF" w14:textId="66B65F2B" w:rsidR="00942791" w:rsidRPr="00110884" w:rsidRDefault="00A41C9D" w:rsidP="00942791">
      <w:pPr>
        <w:pStyle w:val="Bullet2"/>
        <w:rPr>
          <w:lang w:val="fr-CH"/>
        </w:rPr>
      </w:pPr>
      <w:r w:rsidRPr="00110884">
        <w:rPr>
          <w:lang w:val="fr-CH"/>
        </w:rPr>
        <w:t>Vitesses limites avec l’augmentation de l’altitude</w:t>
      </w:r>
    </w:p>
    <w:p w14:paraId="60175178" w14:textId="0EBC8D31" w:rsidR="00942791" w:rsidRPr="00110884" w:rsidRDefault="00A41C9D" w:rsidP="00942791">
      <w:pPr>
        <w:pStyle w:val="Bullet2"/>
        <w:rPr>
          <w:lang w:val="fr-CH"/>
        </w:rPr>
      </w:pPr>
      <w:r w:rsidRPr="00110884">
        <w:rPr>
          <w:lang w:val="fr-CH"/>
        </w:rPr>
        <w:t>Utilisation de l’oxygène en vol</w:t>
      </w:r>
    </w:p>
    <w:p w14:paraId="799D522A" w14:textId="7B5C13EF" w:rsidR="00942791" w:rsidRPr="00110884" w:rsidRDefault="00FC776C" w:rsidP="00942791">
      <w:pPr>
        <w:pStyle w:val="Bullet2"/>
        <w:rPr>
          <w:lang w:val="fr-CH"/>
        </w:rPr>
      </w:pPr>
      <w:r w:rsidRPr="00110884">
        <w:rPr>
          <w:lang w:val="fr-CH"/>
        </w:rPr>
        <w:t>Demande d’autorisation d’entr</w:t>
      </w:r>
      <w:r w:rsidR="00187D02" w:rsidRPr="00110884">
        <w:rPr>
          <w:lang w:val="fr-CH"/>
        </w:rPr>
        <w:t>ée</w:t>
      </w:r>
      <w:r w:rsidRPr="00110884">
        <w:rPr>
          <w:lang w:val="fr-CH"/>
        </w:rPr>
        <w:t xml:space="preserve"> en classe d’espace aérien D et C</w:t>
      </w:r>
    </w:p>
    <w:p w14:paraId="236612D7" w14:textId="1675B34F" w:rsidR="00942791" w:rsidRPr="00110884" w:rsidRDefault="00FC776C" w:rsidP="00942791">
      <w:pPr>
        <w:pStyle w:val="Bullet2"/>
        <w:rPr>
          <w:lang w:val="fr-CH"/>
        </w:rPr>
      </w:pPr>
      <w:r w:rsidRPr="00110884">
        <w:rPr>
          <w:lang w:val="fr-CH"/>
        </w:rPr>
        <w:t>Remorquage par forte</w:t>
      </w:r>
      <w:r w:rsidR="00187D02" w:rsidRPr="00110884">
        <w:rPr>
          <w:lang w:val="fr-CH"/>
        </w:rPr>
        <w:t>s</w:t>
      </w:r>
      <w:r w:rsidRPr="00110884">
        <w:rPr>
          <w:lang w:val="fr-CH"/>
        </w:rPr>
        <w:t xml:space="preserve"> turbulences</w:t>
      </w:r>
    </w:p>
    <w:p w14:paraId="1DED8611" w14:textId="59FFE24B" w:rsidR="00942791" w:rsidRPr="00110884" w:rsidRDefault="00A41C9D" w:rsidP="00942791">
      <w:pPr>
        <w:pStyle w:val="Bullet2"/>
        <w:rPr>
          <w:lang w:val="fr-CH"/>
        </w:rPr>
      </w:pPr>
      <w:r w:rsidRPr="00110884">
        <w:rPr>
          <w:lang w:val="fr-CH"/>
        </w:rPr>
        <w:t>Atterrissages par vent fort</w:t>
      </w:r>
    </w:p>
    <w:p w14:paraId="7BC66AB3" w14:textId="74830A86" w:rsidR="00AB7297" w:rsidRPr="00110884" w:rsidRDefault="00A41C9D" w:rsidP="00942791">
      <w:pPr>
        <w:pStyle w:val="Bullet2"/>
        <w:rPr>
          <w:lang w:val="fr-CH"/>
        </w:rPr>
      </w:pPr>
      <w:r w:rsidRPr="00110884">
        <w:rPr>
          <w:lang w:val="fr-CH"/>
        </w:rPr>
        <w:t>Habillement et alimentation pour les vols en haute altitude</w:t>
      </w:r>
    </w:p>
    <w:p w14:paraId="05F84067" w14:textId="2F76182E" w:rsidR="00AB7297" w:rsidRPr="00110884" w:rsidRDefault="003D25C6" w:rsidP="00AB7297">
      <w:pPr>
        <w:pStyle w:val="TitelStandardSection"/>
        <w:rPr>
          <w:lang w:val="fr-CH"/>
        </w:rPr>
      </w:pPr>
      <w:r w:rsidRPr="00110884">
        <w:rPr>
          <w:lang w:val="fr-CH"/>
        </w:rPr>
        <w:t>Documentation</w:t>
      </w:r>
    </w:p>
    <w:p w14:paraId="268CE0B4" w14:textId="7D3A47F0" w:rsidR="00942791" w:rsidRPr="00110884" w:rsidRDefault="00E501E3" w:rsidP="00942791">
      <w:pPr>
        <w:pStyle w:val="Bullet2"/>
        <w:rPr>
          <w:lang w:val="fr-CH"/>
        </w:rPr>
      </w:pPr>
      <w:r w:rsidRPr="00110884">
        <w:rPr>
          <w:lang w:val="fr-CH"/>
        </w:rPr>
        <w:t>Carte vol à voile</w:t>
      </w:r>
      <w:r w:rsidR="00942791" w:rsidRPr="00110884">
        <w:rPr>
          <w:lang w:val="fr-CH"/>
        </w:rPr>
        <w:t>, VFR-Manual</w:t>
      </w:r>
    </w:p>
    <w:p w14:paraId="059516D6" w14:textId="69BBD2D5" w:rsidR="00942791" w:rsidRPr="00110884" w:rsidRDefault="00195A19" w:rsidP="00942791">
      <w:pPr>
        <w:pStyle w:val="Bullet2"/>
        <w:rPr>
          <w:lang w:val="fr-CH"/>
        </w:rPr>
      </w:pPr>
      <w:r w:rsidRPr="00110884">
        <w:rPr>
          <w:lang w:val="fr-CH"/>
        </w:rPr>
        <w:t>Théorie vol à voile FSVV</w:t>
      </w:r>
      <w:r w:rsidR="00B00594" w:rsidRPr="00110884">
        <w:rPr>
          <w:lang w:val="fr-CH"/>
        </w:rPr>
        <w:t xml:space="preserve"> </w:t>
      </w:r>
      <w:r w:rsidR="00942791" w:rsidRPr="00110884">
        <w:rPr>
          <w:lang w:val="fr-CH"/>
        </w:rPr>
        <w:t>:</w:t>
      </w:r>
      <w:r w:rsidR="00942791" w:rsidRPr="00110884">
        <w:rPr>
          <w:lang w:val="fr-CH"/>
        </w:rPr>
        <w:tab/>
      </w:r>
      <w:r w:rsidR="00FC776C" w:rsidRPr="00110884">
        <w:rPr>
          <w:lang w:val="fr-CH"/>
        </w:rPr>
        <w:tab/>
      </w:r>
      <w:r w:rsidR="008425C4" w:rsidRPr="00110884">
        <w:rPr>
          <w:lang w:val="fr-CH"/>
        </w:rPr>
        <w:t>Branche</w:t>
      </w:r>
      <w:r w:rsidR="00942791" w:rsidRPr="00110884">
        <w:rPr>
          <w:lang w:val="fr-CH"/>
        </w:rPr>
        <w:t xml:space="preserve"> 10</w:t>
      </w:r>
      <w:r w:rsidR="00942791" w:rsidRPr="00110884">
        <w:rPr>
          <w:lang w:val="fr-CH"/>
        </w:rPr>
        <w:tab/>
      </w:r>
      <w:r w:rsidR="00EA0F75" w:rsidRPr="00110884">
        <w:rPr>
          <w:lang w:val="fr-CH"/>
        </w:rPr>
        <w:t>articles pertinents</w:t>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72A91" w:rsidRPr="00110884">
        <w:rPr>
          <w:lang w:val="fr-CH"/>
        </w:rPr>
        <w:tab/>
      </w:r>
      <w:r w:rsidR="008425C4" w:rsidRPr="00110884">
        <w:rPr>
          <w:lang w:val="fr-CH"/>
        </w:rPr>
        <w:t>Branche</w:t>
      </w:r>
      <w:r w:rsidR="00942791" w:rsidRPr="00110884">
        <w:rPr>
          <w:lang w:val="fr-CH"/>
        </w:rPr>
        <w:t xml:space="preserve"> 20</w:t>
      </w:r>
      <w:r w:rsidR="00942791" w:rsidRPr="00110884">
        <w:rPr>
          <w:lang w:val="fr-CH"/>
        </w:rPr>
        <w:tab/>
      </w:r>
      <w:proofErr w:type="gramStart"/>
      <w:r w:rsidR="00972A91" w:rsidRPr="00110884">
        <w:rPr>
          <w:lang w:val="fr-CH"/>
        </w:rPr>
        <w:t>c</w:t>
      </w:r>
      <w:r w:rsidR="008425C4" w:rsidRPr="00110884">
        <w:rPr>
          <w:lang w:val="fr-CH"/>
        </w:rPr>
        <w:t>hapitre</w:t>
      </w:r>
      <w:proofErr w:type="gramEnd"/>
      <w:r w:rsidR="00942791" w:rsidRPr="00110884">
        <w:rPr>
          <w:lang w:val="fr-CH"/>
        </w:rPr>
        <w:t xml:space="preserve"> 14</w:t>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8425C4" w:rsidRPr="00110884">
        <w:rPr>
          <w:lang w:val="fr-CH"/>
        </w:rPr>
        <w:t>Branche</w:t>
      </w:r>
      <w:r w:rsidR="00942791" w:rsidRPr="00110884">
        <w:rPr>
          <w:lang w:val="fr-CH"/>
        </w:rPr>
        <w:t xml:space="preserve"> 40</w:t>
      </w:r>
      <w:r w:rsidR="00942791" w:rsidRPr="00110884">
        <w:rPr>
          <w:lang w:val="fr-CH"/>
        </w:rPr>
        <w:tab/>
      </w:r>
      <w:r w:rsidR="00972A91" w:rsidRPr="00110884">
        <w:rPr>
          <w:lang w:val="fr-CH"/>
        </w:rPr>
        <w:t>c</w:t>
      </w:r>
      <w:r w:rsidR="008425C4" w:rsidRPr="00110884">
        <w:rPr>
          <w:lang w:val="fr-CH"/>
        </w:rPr>
        <w:t>hapitre</w:t>
      </w:r>
      <w:r w:rsidR="00942791" w:rsidRPr="00110884">
        <w:rPr>
          <w:lang w:val="fr-CH"/>
        </w:rPr>
        <w:t xml:space="preserve"> 12</w:t>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8425C4" w:rsidRPr="00110884">
        <w:rPr>
          <w:lang w:val="fr-CH"/>
        </w:rPr>
        <w:t>Branche</w:t>
      </w:r>
      <w:r w:rsidR="00942791" w:rsidRPr="00110884">
        <w:rPr>
          <w:lang w:val="fr-CH"/>
        </w:rPr>
        <w:t xml:space="preserve"> 70</w:t>
      </w:r>
      <w:r w:rsidR="00942791" w:rsidRPr="00110884">
        <w:rPr>
          <w:lang w:val="fr-CH"/>
        </w:rPr>
        <w:tab/>
      </w:r>
      <w:r w:rsidR="00972A91" w:rsidRPr="00110884">
        <w:rPr>
          <w:lang w:val="fr-CH"/>
        </w:rPr>
        <w:t>c</w:t>
      </w:r>
      <w:r w:rsidR="008425C4" w:rsidRPr="00110884">
        <w:rPr>
          <w:lang w:val="fr-CH"/>
        </w:rPr>
        <w:t>hapitre</w:t>
      </w:r>
      <w:r w:rsidR="00942791" w:rsidRPr="00110884">
        <w:rPr>
          <w:lang w:val="fr-CH"/>
        </w:rPr>
        <w:t xml:space="preserve"> 11</w:t>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942791" w:rsidRPr="00110884">
        <w:rPr>
          <w:lang w:val="fr-CH"/>
        </w:rPr>
        <w:tab/>
      </w:r>
      <w:r w:rsidR="008425C4" w:rsidRPr="00110884">
        <w:rPr>
          <w:lang w:val="fr-CH"/>
        </w:rPr>
        <w:t>Branche</w:t>
      </w:r>
      <w:r w:rsidR="00942791" w:rsidRPr="00110884">
        <w:rPr>
          <w:lang w:val="fr-CH"/>
        </w:rPr>
        <w:t xml:space="preserve"> 90</w:t>
      </w:r>
      <w:r w:rsidR="00942791" w:rsidRPr="00110884">
        <w:rPr>
          <w:lang w:val="fr-CH"/>
        </w:rPr>
        <w:tab/>
      </w:r>
      <w:r w:rsidR="00972A91" w:rsidRPr="00110884">
        <w:rPr>
          <w:lang w:val="fr-CH"/>
        </w:rPr>
        <w:t>intégralité de la matière</w:t>
      </w:r>
      <w:r w:rsidR="00942791" w:rsidRPr="00110884">
        <w:rPr>
          <w:lang w:val="fr-CH"/>
        </w:rPr>
        <w:t xml:space="preserve"> </w:t>
      </w:r>
    </w:p>
    <w:p w14:paraId="4399C11F" w14:textId="2D2EFD4A" w:rsidR="00942791" w:rsidRPr="00110884" w:rsidRDefault="00FC776C" w:rsidP="00942791">
      <w:pPr>
        <w:pStyle w:val="Bullet2"/>
        <w:rPr>
          <w:lang w:val="fr-CH"/>
        </w:rPr>
      </w:pPr>
      <w:r w:rsidRPr="00110884">
        <w:rPr>
          <w:lang w:val="fr-CH"/>
        </w:rPr>
        <w:t>Météorologie pour aviateurs</w:t>
      </w:r>
      <w:r w:rsidR="00942791" w:rsidRPr="00110884">
        <w:rPr>
          <w:lang w:val="fr-CH"/>
        </w:rPr>
        <w:t xml:space="preserve"> (Hack)</w:t>
      </w:r>
      <w:r w:rsidR="00942791" w:rsidRPr="00110884">
        <w:rPr>
          <w:lang w:val="fr-CH"/>
        </w:rPr>
        <w:tab/>
      </w:r>
      <w:r w:rsidR="008425C4" w:rsidRPr="00110884">
        <w:rPr>
          <w:lang w:val="fr-CH"/>
        </w:rPr>
        <w:t>Pages</w:t>
      </w:r>
      <w:r w:rsidR="00942791" w:rsidRPr="00110884">
        <w:rPr>
          <w:lang w:val="fr-CH"/>
        </w:rPr>
        <w:t xml:space="preserve"> 67, 186</w:t>
      </w:r>
    </w:p>
    <w:p w14:paraId="1FCB6E23" w14:textId="7EB7BC32" w:rsidR="00AB7297" w:rsidRPr="00110884" w:rsidRDefault="00942791" w:rsidP="00942791">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FC776C" w:rsidRPr="00110884">
        <w:rPr>
          <w:lang w:val="fr-CH"/>
        </w:rPr>
        <w:tab/>
      </w:r>
      <w:r w:rsidR="008425C4" w:rsidRPr="00110884">
        <w:rPr>
          <w:lang w:val="fr-CH"/>
        </w:rPr>
        <w:t>Pages</w:t>
      </w:r>
      <w:r w:rsidRPr="00110884">
        <w:rPr>
          <w:lang w:val="fr-CH"/>
        </w:rPr>
        <w:t xml:space="preserve"> 152 - 158</w:t>
      </w:r>
    </w:p>
    <w:p w14:paraId="5A4CE977" w14:textId="7D435F66" w:rsidR="00AB7297" w:rsidRPr="00110884" w:rsidRDefault="009B09D8" w:rsidP="00AB7297">
      <w:pPr>
        <w:pStyle w:val="TitelStandardSection"/>
        <w:rPr>
          <w:lang w:val="fr-CH"/>
        </w:rPr>
      </w:pPr>
      <w:r w:rsidRPr="00110884">
        <w:rPr>
          <w:lang w:val="fr-CH"/>
        </w:rPr>
        <w:t>Objectifs</w:t>
      </w:r>
    </w:p>
    <w:p w14:paraId="5C98DDC0" w14:textId="500F08A2" w:rsidR="00942791" w:rsidRPr="00110884" w:rsidRDefault="00FC776C" w:rsidP="001613C7">
      <w:pPr>
        <w:pStyle w:val="TargetsFlugauftrag"/>
        <w:numPr>
          <w:ilvl w:val="0"/>
          <w:numId w:val="55"/>
        </w:numPr>
        <w:ind w:left="567" w:hanging="567"/>
        <w:rPr>
          <w:lang w:val="fr-CH"/>
        </w:rPr>
      </w:pPr>
      <w:r w:rsidRPr="00110884">
        <w:rPr>
          <w:lang w:val="fr-CH"/>
        </w:rPr>
        <w:t xml:space="preserve">Je </w:t>
      </w:r>
      <w:r w:rsidR="004179DC">
        <w:rPr>
          <w:lang w:val="fr-CH"/>
        </w:rPr>
        <w:t>sais</w:t>
      </w:r>
      <w:r w:rsidRPr="00110884">
        <w:rPr>
          <w:lang w:val="fr-CH"/>
        </w:rPr>
        <w:t xml:space="preserve"> reconnaître une situation de vol d’onde</w:t>
      </w:r>
    </w:p>
    <w:p w14:paraId="6F7FE9C9" w14:textId="337B18F1" w:rsidR="00942791" w:rsidRPr="00110884" w:rsidRDefault="00FC776C" w:rsidP="00942791">
      <w:pPr>
        <w:pStyle w:val="TargetsFlugauftrag"/>
        <w:rPr>
          <w:lang w:val="fr-CH"/>
        </w:rPr>
      </w:pPr>
      <w:r w:rsidRPr="00110884">
        <w:rPr>
          <w:lang w:val="fr-CH"/>
        </w:rPr>
        <w:t xml:space="preserve">Je connais les zones de turbulence et je </w:t>
      </w:r>
      <w:r w:rsidR="004179DC">
        <w:rPr>
          <w:lang w:val="fr-CH"/>
        </w:rPr>
        <w:t>sais</w:t>
      </w:r>
      <w:r w:rsidRPr="00110884">
        <w:rPr>
          <w:lang w:val="fr-CH"/>
        </w:rPr>
        <w:t xml:space="preserve"> les éviter</w:t>
      </w:r>
    </w:p>
    <w:p w14:paraId="1938B876" w14:textId="38BC5B47" w:rsidR="00942791" w:rsidRPr="00110884" w:rsidRDefault="00FC776C" w:rsidP="00942791">
      <w:pPr>
        <w:pStyle w:val="TargetsFlugauftrag"/>
        <w:rPr>
          <w:lang w:val="fr-CH"/>
        </w:rPr>
      </w:pPr>
      <w:r w:rsidRPr="00110884">
        <w:rPr>
          <w:lang w:val="fr-CH"/>
        </w:rPr>
        <w:t>Je connais la structure de l’espace aérien inférieur et supérieur</w:t>
      </w:r>
    </w:p>
    <w:p w14:paraId="300944D6" w14:textId="5921B2A4" w:rsidR="00942791" w:rsidRPr="00110884" w:rsidRDefault="00FC776C" w:rsidP="00942791">
      <w:pPr>
        <w:pStyle w:val="TargetsFlugauftrag"/>
        <w:rPr>
          <w:lang w:val="fr-CH"/>
        </w:rPr>
      </w:pPr>
      <w:r w:rsidRPr="00110884">
        <w:rPr>
          <w:lang w:val="fr-CH"/>
        </w:rPr>
        <w:t>Je connais les problèmes médicaux liés aux vols en haute altitude</w:t>
      </w:r>
    </w:p>
    <w:p w14:paraId="6EA28188" w14:textId="69C62337" w:rsidR="00942791" w:rsidRPr="00110884" w:rsidRDefault="00FC776C" w:rsidP="00942791">
      <w:pPr>
        <w:pStyle w:val="TargetsFlugauftrag"/>
        <w:rPr>
          <w:lang w:val="fr-CH"/>
        </w:rPr>
      </w:pPr>
      <w:r w:rsidRPr="00110884">
        <w:rPr>
          <w:lang w:val="fr-CH"/>
        </w:rPr>
        <w:t xml:space="preserve">Je </w:t>
      </w:r>
      <w:r w:rsidR="004179DC">
        <w:rPr>
          <w:lang w:val="fr-CH"/>
        </w:rPr>
        <w:t>sais</w:t>
      </w:r>
      <w:r w:rsidRPr="00110884">
        <w:rPr>
          <w:lang w:val="fr-CH"/>
        </w:rPr>
        <w:t xml:space="preserve"> utiliser l’oxygène en toute sécurité</w:t>
      </w:r>
    </w:p>
    <w:p w14:paraId="6B503CA8" w14:textId="4DF79E9D" w:rsidR="00942791" w:rsidRPr="00110884" w:rsidRDefault="00FC776C" w:rsidP="00942791">
      <w:pPr>
        <w:pStyle w:val="TargetsFlugauftrag"/>
        <w:rPr>
          <w:lang w:val="fr-CH"/>
        </w:rPr>
      </w:pPr>
      <w:r w:rsidRPr="00110884">
        <w:rPr>
          <w:lang w:val="fr-CH"/>
        </w:rPr>
        <w:t xml:space="preserve">Je </w:t>
      </w:r>
      <w:r w:rsidR="004179DC">
        <w:rPr>
          <w:lang w:val="fr-CH"/>
        </w:rPr>
        <w:t>sais</w:t>
      </w:r>
      <w:r w:rsidRPr="00110884">
        <w:rPr>
          <w:lang w:val="fr-CH"/>
        </w:rPr>
        <w:t xml:space="preserve"> atterrir en toute sécurité par vent fort (Foehn)</w:t>
      </w:r>
    </w:p>
    <w:p w14:paraId="53A54F46" w14:textId="616534C5" w:rsidR="00AB7297" w:rsidRPr="00110884" w:rsidRDefault="00FC776C" w:rsidP="00942791">
      <w:pPr>
        <w:pStyle w:val="TargetsFlugauftrag"/>
        <w:rPr>
          <w:lang w:val="fr-CH"/>
        </w:rPr>
      </w:pPr>
      <w:r w:rsidRPr="00110884">
        <w:rPr>
          <w:lang w:val="fr-CH"/>
        </w:rPr>
        <w:t xml:space="preserve">Je </w:t>
      </w:r>
      <w:r w:rsidR="004179DC">
        <w:rPr>
          <w:lang w:val="fr-CH"/>
        </w:rPr>
        <w:t>sais</w:t>
      </w:r>
      <w:r w:rsidRPr="00110884">
        <w:rPr>
          <w:lang w:val="fr-CH"/>
        </w:rPr>
        <w:t xml:space="preserve"> obtenir des autorisations pour pénétrer dans les classes d’espace aérien D et C</w:t>
      </w:r>
    </w:p>
    <w:p w14:paraId="6294932C" w14:textId="7644C9F6" w:rsidR="00942791" w:rsidRPr="00110884" w:rsidRDefault="00BA7602" w:rsidP="00942791">
      <w:pPr>
        <w:pStyle w:val="TargetsFlugauftrag"/>
        <w:rPr>
          <w:lang w:val="fr-CH"/>
        </w:rPr>
      </w:pPr>
      <w:r w:rsidRPr="00110884">
        <w:rPr>
          <w:lang w:val="fr-CH"/>
        </w:rPr>
        <w:t>Objectif personnel</w:t>
      </w:r>
      <w:r w:rsidR="00B00594" w:rsidRPr="00110884">
        <w:rPr>
          <w:lang w:val="fr-CH"/>
        </w:rPr>
        <w:t xml:space="preserve"> </w:t>
      </w:r>
      <w:r w:rsidR="00942791" w:rsidRPr="00110884">
        <w:rPr>
          <w:lang w:val="fr-CH"/>
        </w:rPr>
        <w:t>:</w:t>
      </w:r>
    </w:p>
    <w:p w14:paraId="07DF107E" w14:textId="1F83AE6B"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53D347BB" w14:textId="77777777" w:rsidTr="00AB7297">
        <w:tc>
          <w:tcPr>
            <w:tcW w:w="3260" w:type="dxa"/>
            <w:tcBorders>
              <w:bottom w:val="nil"/>
              <w:right w:val="nil"/>
            </w:tcBorders>
          </w:tcPr>
          <w:p w14:paraId="13886002" w14:textId="615A9AF7"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71D7E2F9" w14:textId="674AEDB2"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022B57C8" w14:textId="1BDC91F1"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5D72E215" w14:textId="77777777" w:rsidTr="00AB7297">
        <w:tc>
          <w:tcPr>
            <w:tcW w:w="9781" w:type="dxa"/>
            <w:gridSpan w:val="3"/>
            <w:tcBorders>
              <w:top w:val="nil"/>
            </w:tcBorders>
          </w:tcPr>
          <w:p w14:paraId="6B73B3FD" w14:textId="77777777" w:rsidR="00AB7297" w:rsidRPr="00110884" w:rsidRDefault="00AB7297" w:rsidP="00AB7297">
            <w:pPr>
              <w:rPr>
                <w:lang w:val="fr-CH" w:eastAsia="it-CH"/>
              </w:rPr>
            </w:pPr>
          </w:p>
          <w:p w14:paraId="50CCE6B2" w14:textId="77777777" w:rsidR="00AB7297" w:rsidRPr="00110884" w:rsidRDefault="00AB7297" w:rsidP="00AB7297">
            <w:pPr>
              <w:rPr>
                <w:lang w:val="fr-CH" w:eastAsia="it-CH"/>
              </w:rPr>
            </w:pPr>
          </w:p>
          <w:p w14:paraId="5FBB292F" w14:textId="77777777" w:rsidR="00AB7297" w:rsidRPr="00110884" w:rsidRDefault="00AB7297" w:rsidP="00AB7297">
            <w:pPr>
              <w:rPr>
                <w:lang w:val="fr-CH" w:eastAsia="it-CH"/>
              </w:rPr>
            </w:pPr>
          </w:p>
          <w:p w14:paraId="2A27C6D8" w14:textId="77777777" w:rsidR="00AB7297" w:rsidRPr="00110884" w:rsidRDefault="00AB7297" w:rsidP="00AB7297">
            <w:pPr>
              <w:rPr>
                <w:lang w:val="fr-CH" w:eastAsia="it-CH"/>
              </w:rPr>
            </w:pPr>
          </w:p>
          <w:p w14:paraId="53040CFB" w14:textId="77777777" w:rsidR="00AB7297" w:rsidRPr="00110884" w:rsidRDefault="00AB7297" w:rsidP="00AB7297">
            <w:pPr>
              <w:rPr>
                <w:lang w:val="fr-CH" w:eastAsia="it-CH"/>
              </w:rPr>
            </w:pPr>
          </w:p>
        </w:tc>
      </w:tr>
    </w:tbl>
    <w:p w14:paraId="1B5824DC" w14:textId="7CA45332"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E87886A" w14:textId="77777777" w:rsidTr="00AB7297">
        <w:tc>
          <w:tcPr>
            <w:tcW w:w="9781" w:type="dxa"/>
          </w:tcPr>
          <w:p w14:paraId="1F8ACE9C" w14:textId="77777777" w:rsidR="00AB7297" w:rsidRPr="00110884" w:rsidRDefault="00AB7297" w:rsidP="00AB7297">
            <w:pPr>
              <w:rPr>
                <w:lang w:val="fr-CH" w:eastAsia="it-CH"/>
              </w:rPr>
            </w:pPr>
          </w:p>
          <w:p w14:paraId="2B25037A" w14:textId="77777777" w:rsidR="00AB7297" w:rsidRPr="00110884" w:rsidRDefault="00AB7297" w:rsidP="00AB7297">
            <w:pPr>
              <w:rPr>
                <w:lang w:val="fr-CH" w:eastAsia="it-CH"/>
              </w:rPr>
            </w:pPr>
          </w:p>
          <w:p w14:paraId="460319C4" w14:textId="77777777" w:rsidR="00AB7297" w:rsidRPr="00110884" w:rsidRDefault="00AB7297" w:rsidP="00AB7297">
            <w:pPr>
              <w:rPr>
                <w:lang w:val="fr-CH" w:eastAsia="it-CH"/>
              </w:rPr>
            </w:pPr>
          </w:p>
          <w:p w14:paraId="000041C2" w14:textId="77777777" w:rsidR="00AB7297" w:rsidRPr="00110884" w:rsidRDefault="00AB7297" w:rsidP="00AB7297">
            <w:pPr>
              <w:rPr>
                <w:lang w:val="fr-CH" w:eastAsia="it-CH"/>
              </w:rPr>
            </w:pPr>
          </w:p>
          <w:p w14:paraId="24E762E1" w14:textId="77777777" w:rsidR="00AB7297" w:rsidRPr="00110884" w:rsidRDefault="00AB7297" w:rsidP="00AB7297">
            <w:pPr>
              <w:rPr>
                <w:lang w:val="fr-CH" w:eastAsia="it-CH"/>
              </w:rPr>
            </w:pPr>
          </w:p>
          <w:p w14:paraId="5BC91C71" w14:textId="77777777" w:rsidR="00AB7297" w:rsidRPr="00110884" w:rsidRDefault="00AB7297" w:rsidP="00AB7297">
            <w:pPr>
              <w:rPr>
                <w:lang w:val="fr-CH" w:eastAsia="it-CH"/>
              </w:rPr>
            </w:pPr>
          </w:p>
          <w:p w14:paraId="4D550659" w14:textId="77777777" w:rsidR="00AB7297" w:rsidRPr="00110884" w:rsidRDefault="00AB7297" w:rsidP="00AB7297">
            <w:pPr>
              <w:rPr>
                <w:lang w:val="fr-CH" w:eastAsia="it-CH"/>
              </w:rPr>
            </w:pPr>
          </w:p>
          <w:p w14:paraId="51E1625E" w14:textId="77777777" w:rsidR="00AB7297" w:rsidRPr="00110884" w:rsidRDefault="00AB7297" w:rsidP="00AB7297">
            <w:pPr>
              <w:rPr>
                <w:lang w:val="fr-CH" w:eastAsia="it-CH"/>
              </w:rPr>
            </w:pPr>
          </w:p>
        </w:tc>
      </w:tr>
    </w:tbl>
    <w:p w14:paraId="4089234C" w14:textId="63DF1938"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C3D7D38" w14:textId="77777777" w:rsidTr="00AB7297">
        <w:tc>
          <w:tcPr>
            <w:tcW w:w="9781" w:type="dxa"/>
          </w:tcPr>
          <w:p w14:paraId="681BFDD0" w14:textId="77777777" w:rsidR="00AB7297" w:rsidRPr="00110884" w:rsidRDefault="00AB7297" w:rsidP="00AB7297">
            <w:pPr>
              <w:rPr>
                <w:lang w:val="fr-CH" w:eastAsia="it-CH"/>
              </w:rPr>
            </w:pPr>
          </w:p>
          <w:p w14:paraId="14E50149" w14:textId="47F2DF33" w:rsidR="00AB7297" w:rsidRPr="00110884" w:rsidRDefault="00AB7297" w:rsidP="00AB7297">
            <w:pPr>
              <w:rPr>
                <w:lang w:val="fr-CH" w:eastAsia="it-CH"/>
              </w:rPr>
            </w:pPr>
          </w:p>
          <w:p w14:paraId="4B697215" w14:textId="77777777" w:rsidR="00FA339D" w:rsidRPr="00110884" w:rsidRDefault="00FA339D" w:rsidP="00AB7297">
            <w:pPr>
              <w:rPr>
                <w:lang w:val="fr-CH" w:eastAsia="it-CH"/>
              </w:rPr>
            </w:pPr>
          </w:p>
          <w:p w14:paraId="306F1680" w14:textId="77777777" w:rsidR="00AB7297" w:rsidRPr="00110884" w:rsidRDefault="00AB7297" w:rsidP="00AB7297">
            <w:pPr>
              <w:rPr>
                <w:lang w:val="fr-CH" w:eastAsia="it-CH"/>
              </w:rPr>
            </w:pPr>
          </w:p>
          <w:p w14:paraId="30BF0331" w14:textId="77777777" w:rsidR="00AB7297" w:rsidRPr="00110884" w:rsidRDefault="00AB7297" w:rsidP="00AB7297">
            <w:pPr>
              <w:rPr>
                <w:lang w:val="fr-CH" w:eastAsia="it-CH"/>
              </w:rPr>
            </w:pPr>
          </w:p>
          <w:p w14:paraId="2AEA4EB6" w14:textId="77777777" w:rsidR="00AB7297" w:rsidRPr="00110884" w:rsidRDefault="00AB7297" w:rsidP="00AB7297">
            <w:pPr>
              <w:rPr>
                <w:lang w:val="fr-CH" w:eastAsia="it-CH"/>
              </w:rPr>
            </w:pPr>
          </w:p>
          <w:p w14:paraId="79DA62C5" w14:textId="77777777" w:rsidR="00AB7297" w:rsidRPr="00110884" w:rsidRDefault="00AB7297" w:rsidP="00AB7297">
            <w:pPr>
              <w:rPr>
                <w:lang w:val="fr-CH" w:eastAsia="it-CH"/>
              </w:rPr>
            </w:pPr>
          </w:p>
          <w:p w14:paraId="4A0C2AC8" w14:textId="77777777" w:rsidR="00AB7297" w:rsidRPr="00110884" w:rsidRDefault="00AB7297" w:rsidP="00AB7297">
            <w:pPr>
              <w:rPr>
                <w:lang w:val="fr-CH" w:eastAsia="it-CH"/>
              </w:rPr>
            </w:pPr>
          </w:p>
          <w:p w14:paraId="4FD22760" w14:textId="77777777" w:rsidR="00AB7297" w:rsidRPr="00110884" w:rsidRDefault="00AB7297" w:rsidP="00AB7297">
            <w:pPr>
              <w:rPr>
                <w:lang w:val="fr-CH" w:eastAsia="it-CH"/>
              </w:rPr>
            </w:pPr>
          </w:p>
        </w:tc>
      </w:tr>
    </w:tbl>
    <w:p w14:paraId="6DF9A409" w14:textId="231E3B47"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46D4586" w14:textId="77777777" w:rsidTr="00AB7297">
        <w:tc>
          <w:tcPr>
            <w:tcW w:w="9781" w:type="dxa"/>
          </w:tcPr>
          <w:p w14:paraId="1D16CD2E" w14:textId="77777777" w:rsidR="00AB7297" w:rsidRPr="00110884" w:rsidRDefault="00AB7297" w:rsidP="00AB7297">
            <w:pPr>
              <w:rPr>
                <w:lang w:val="fr-CH" w:eastAsia="it-CH"/>
              </w:rPr>
            </w:pPr>
          </w:p>
          <w:p w14:paraId="0ECA245F" w14:textId="77777777" w:rsidR="00AB7297" w:rsidRPr="00110884" w:rsidRDefault="00AB7297" w:rsidP="00AB7297">
            <w:pPr>
              <w:rPr>
                <w:lang w:val="fr-CH" w:eastAsia="it-CH"/>
              </w:rPr>
            </w:pPr>
          </w:p>
          <w:p w14:paraId="7BE20F00" w14:textId="77777777" w:rsidR="00AB7297" w:rsidRPr="00110884" w:rsidRDefault="00AB7297" w:rsidP="00AB7297">
            <w:pPr>
              <w:rPr>
                <w:lang w:val="fr-CH" w:eastAsia="it-CH"/>
              </w:rPr>
            </w:pPr>
          </w:p>
          <w:p w14:paraId="2A665F93" w14:textId="77777777" w:rsidR="00AB7297" w:rsidRPr="00110884" w:rsidRDefault="00AB7297" w:rsidP="00AB7297">
            <w:pPr>
              <w:rPr>
                <w:lang w:val="fr-CH" w:eastAsia="it-CH"/>
              </w:rPr>
            </w:pPr>
          </w:p>
        </w:tc>
      </w:tr>
    </w:tbl>
    <w:p w14:paraId="5F10E538" w14:textId="2ABAE262"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8EE72FA" w14:textId="77777777" w:rsidTr="00AB7297">
        <w:tc>
          <w:tcPr>
            <w:tcW w:w="9781" w:type="dxa"/>
          </w:tcPr>
          <w:p w14:paraId="26367062" w14:textId="77777777" w:rsidR="00AB7297" w:rsidRPr="00110884" w:rsidRDefault="00AB7297" w:rsidP="00AB7297">
            <w:pPr>
              <w:rPr>
                <w:lang w:val="fr-CH" w:eastAsia="it-CH"/>
              </w:rPr>
            </w:pPr>
          </w:p>
          <w:p w14:paraId="11822DAE" w14:textId="77777777" w:rsidR="00AB7297" w:rsidRPr="00110884" w:rsidRDefault="00AB7297" w:rsidP="00AB7297">
            <w:pPr>
              <w:rPr>
                <w:lang w:val="fr-CH" w:eastAsia="it-CH"/>
              </w:rPr>
            </w:pPr>
          </w:p>
          <w:p w14:paraId="4A1F2A07" w14:textId="77777777" w:rsidR="00AB7297" w:rsidRPr="00110884" w:rsidRDefault="00AB7297" w:rsidP="00AB7297">
            <w:pPr>
              <w:rPr>
                <w:lang w:val="fr-CH" w:eastAsia="it-CH"/>
              </w:rPr>
            </w:pPr>
          </w:p>
          <w:p w14:paraId="289C22C4" w14:textId="77777777" w:rsidR="00AB7297" w:rsidRPr="00110884" w:rsidRDefault="00AB7297" w:rsidP="00AB7297">
            <w:pPr>
              <w:rPr>
                <w:lang w:val="fr-CH" w:eastAsia="it-CH"/>
              </w:rPr>
            </w:pPr>
          </w:p>
        </w:tc>
      </w:tr>
    </w:tbl>
    <w:p w14:paraId="3EBD9605" w14:textId="68087697" w:rsidR="00AB7297" w:rsidRPr="00110884" w:rsidRDefault="00942791" w:rsidP="00AB7297">
      <w:pPr>
        <w:pStyle w:val="TitelFlugauftragE"/>
        <w:rPr>
          <w:lang w:val="fr-CH"/>
        </w:rPr>
      </w:pPr>
      <w:bookmarkStart w:id="248" w:name="_Toc65525635"/>
      <w:bookmarkEnd w:id="242"/>
      <w:r w:rsidRPr="00110884">
        <w:rPr>
          <w:lang w:val="fr-CH"/>
        </w:rPr>
        <w:lastRenderedPageBreak/>
        <w:t>18</w:t>
      </w:r>
      <w:r w:rsidRPr="00110884">
        <w:rPr>
          <w:lang w:val="fr-CH"/>
        </w:rPr>
        <w:tab/>
      </w:r>
      <w:r w:rsidR="00876B71" w:rsidRPr="00110884">
        <w:rPr>
          <w:lang w:val="fr-CH"/>
        </w:rPr>
        <w:t>Vols solo</w:t>
      </w:r>
      <w:bookmarkEnd w:id="2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2C58C526" w14:textId="77777777" w:rsidTr="00FA339D">
        <w:tc>
          <w:tcPr>
            <w:tcW w:w="833" w:type="pct"/>
            <w:shd w:val="clear" w:color="auto" w:fill="D9D9D9" w:themeFill="background1" w:themeFillShade="D9"/>
            <w:vAlign w:val="center"/>
          </w:tcPr>
          <w:p w14:paraId="7EC465A4"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4F7C34E5" w14:textId="1DADAE91"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6B0619D1" w14:textId="6DCA462C"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641964F4" w14:textId="6EFF5C90"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3D42D290" w14:textId="64C8FD00"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4794A3B2" w14:textId="4A4C4DD3"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1716E38" w14:textId="77777777" w:rsidTr="00FA339D">
        <w:trPr>
          <w:trHeight w:val="257"/>
        </w:trPr>
        <w:tc>
          <w:tcPr>
            <w:tcW w:w="833" w:type="pct"/>
            <w:vAlign w:val="center"/>
          </w:tcPr>
          <w:p w14:paraId="64900258" w14:textId="36FA69C2"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10</w:t>
            </w:r>
          </w:p>
        </w:tc>
        <w:tc>
          <w:tcPr>
            <w:tcW w:w="833" w:type="pct"/>
            <w:shd w:val="clear" w:color="auto" w:fill="auto"/>
            <w:vAlign w:val="center"/>
          </w:tcPr>
          <w:p w14:paraId="03B6C503" w14:textId="637FC540" w:rsidR="00B332A9" w:rsidRPr="00110884" w:rsidRDefault="00942791" w:rsidP="00FA339D">
            <w:pPr>
              <w:pStyle w:val="StandardTabelleZentriert"/>
              <w:rPr>
                <w:lang w:val="fr-CH"/>
              </w:rPr>
            </w:pPr>
            <w:r w:rsidRPr="00110884">
              <w:rPr>
                <w:lang w:val="fr-CH"/>
              </w:rPr>
              <w:t>-</w:t>
            </w:r>
          </w:p>
        </w:tc>
        <w:tc>
          <w:tcPr>
            <w:tcW w:w="833" w:type="pct"/>
            <w:shd w:val="clear" w:color="auto" w:fill="auto"/>
            <w:vAlign w:val="center"/>
          </w:tcPr>
          <w:p w14:paraId="15B0ABCE" w14:textId="649B5D39" w:rsidR="00B332A9" w:rsidRPr="00110884" w:rsidRDefault="00942791" w:rsidP="00FA339D">
            <w:pPr>
              <w:pStyle w:val="StandardTabelleZentriert"/>
              <w:rPr>
                <w:lang w:val="fr-CH"/>
              </w:rPr>
            </w:pPr>
            <w:proofErr w:type="gramStart"/>
            <w:r w:rsidRPr="00110884">
              <w:rPr>
                <w:lang w:val="fr-CH"/>
              </w:rPr>
              <w:t>2:</w:t>
            </w:r>
            <w:proofErr w:type="gramEnd"/>
            <w:r w:rsidRPr="00110884">
              <w:rPr>
                <w:lang w:val="fr-CH"/>
              </w:rPr>
              <w:t>00</w:t>
            </w:r>
          </w:p>
        </w:tc>
        <w:tc>
          <w:tcPr>
            <w:tcW w:w="834" w:type="pct"/>
            <w:vAlign w:val="center"/>
          </w:tcPr>
          <w:p w14:paraId="35BBBBA7" w14:textId="5711F74C" w:rsidR="00B332A9" w:rsidRPr="00110884" w:rsidRDefault="00942791" w:rsidP="00FA339D">
            <w:pPr>
              <w:pStyle w:val="StandardTabelleZentriert"/>
              <w:rPr>
                <w:lang w:val="fr-CH"/>
              </w:rPr>
            </w:pPr>
            <w:r w:rsidRPr="00110884">
              <w:rPr>
                <w:lang w:val="fr-CH"/>
              </w:rPr>
              <w:t>5-10</w:t>
            </w:r>
          </w:p>
        </w:tc>
        <w:tc>
          <w:tcPr>
            <w:tcW w:w="834" w:type="pct"/>
            <w:vAlign w:val="center"/>
          </w:tcPr>
          <w:p w14:paraId="7E1AC9E2" w14:textId="0584146F"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05</w:t>
            </w:r>
          </w:p>
        </w:tc>
        <w:tc>
          <w:tcPr>
            <w:tcW w:w="834" w:type="pct"/>
            <w:shd w:val="clear" w:color="auto" w:fill="auto"/>
            <w:vAlign w:val="center"/>
          </w:tcPr>
          <w:p w14:paraId="64BFE999" w14:textId="38721148" w:rsidR="00B332A9" w:rsidRPr="00110884" w:rsidRDefault="008425C4" w:rsidP="00FA339D">
            <w:pPr>
              <w:pStyle w:val="StandardTabelleZentriert"/>
              <w:rPr>
                <w:lang w:val="fr-CH"/>
              </w:rPr>
            </w:pPr>
            <w:r w:rsidRPr="00110884">
              <w:rPr>
                <w:lang w:val="fr-CH"/>
              </w:rPr>
              <w:t>Planeur</w:t>
            </w:r>
          </w:p>
        </w:tc>
      </w:tr>
    </w:tbl>
    <w:p w14:paraId="71B5B575" w14:textId="3F4D46AE" w:rsidR="00942791" w:rsidRPr="00110884" w:rsidRDefault="00CC48E6" w:rsidP="00AB7297">
      <w:pPr>
        <w:pStyle w:val="TitelStandardSection"/>
        <w:rPr>
          <w:lang w:val="fr-CH"/>
        </w:rPr>
      </w:pPr>
      <w:r w:rsidRPr="00110884">
        <w:rPr>
          <w:lang w:val="fr-CH"/>
        </w:rPr>
        <w:t>Remarque</w:t>
      </w:r>
    </w:p>
    <w:p w14:paraId="400FC20D" w14:textId="2F6FD52C" w:rsidR="00942791" w:rsidRPr="00110884" w:rsidRDefault="00D67A66" w:rsidP="00942791">
      <w:pPr>
        <w:rPr>
          <w:rFonts w:cs="Arial"/>
          <w:lang w:val="fr-CH"/>
        </w:rPr>
      </w:pPr>
      <w:r w:rsidRPr="00110884">
        <w:rPr>
          <w:rFonts w:cs="Arial"/>
          <w:lang w:val="fr-CH"/>
        </w:rPr>
        <w:t>Au m</w:t>
      </w:r>
      <w:r w:rsidR="003C2026" w:rsidRPr="00110884">
        <w:rPr>
          <w:rFonts w:cs="Arial"/>
          <w:lang w:val="fr-CH"/>
        </w:rPr>
        <w:t>inimum</w:t>
      </w:r>
      <w:r w:rsidRPr="00110884">
        <w:rPr>
          <w:rFonts w:cs="Arial"/>
          <w:lang w:val="fr-CH"/>
        </w:rPr>
        <w:t xml:space="preserve"> 2 heures de vol solo doivent être effectuées sous la supervision de l’instructeur</w:t>
      </w:r>
      <w:r w:rsidR="003C2026" w:rsidRPr="00110884">
        <w:rPr>
          <w:rFonts w:cs="Arial"/>
          <w:lang w:val="fr-CH"/>
        </w:rPr>
        <w:t xml:space="preserve"> et</w:t>
      </w:r>
      <w:r w:rsidR="00942791" w:rsidRPr="00110884">
        <w:rPr>
          <w:rFonts w:cs="Arial"/>
          <w:lang w:val="fr-CH"/>
        </w:rPr>
        <w:t xml:space="preserve"> </w:t>
      </w:r>
      <w:r w:rsidR="003C2026" w:rsidRPr="00110884">
        <w:rPr>
          <w:rFonts w:cs="Arial"/>
          <w:lang w:val="fr-CH"/>
        </w:rPr>
        <w:t xml:space="preserve">au minimum </w:t>
      </w:r>
      <w:r w:rsidRPr="00110884">
        <w:rPr>
          <w:rFonts w:cs="Arial"/>
          <w:lang w:val="fr-CH"/>
        </w:rPr>
        <w:t>5 vols solo doivent être effectués avec la méthode de lancement choisie</w:t>
      </w:r>
      <w:r w:rsidR="00942791" w:rsidRPr="00110884">
        <w:rPr>
          <w:rFonts w:cs="Arial"/>
          <w:lang w:val="fr-CH"/>
        </w:rPr>
        <w:t>.</w:t>
      </w:r>
    </w:p>
    <w:p w14:paraId="1A47B8D7" w14:textId="03A6EA79"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4C8ACF92" w14:textId="77EB4B80" w:rsidR="00AB7297" w:rsidRPr="00110884" w:rsidRDefault="00D67A66" w:rsidP="00942791">
      <w:pPr>
        <w:pStyle w:val="Bullet2"/>
        <w:rPr>
          <w:lang w:val="fr-CH"/>
        </w:rPr>
      </w:pPr>
      <w:r w:rsidRPr="00110884">
        <w:rPr>
          <w:lang w:val="fr-CH"/>
        </w:rPr>
        <w:t xml:space="preserve">Les </w:t>
      </w:r>
      <w:r w:rsidR="005637F1" w:rsidRPr="00110884">
        <w:rPr>
          <w:lang w:val="fr-CH"/>
        </w:rPr>
        <w:t>droits</w:t>
      </w:r>
      <w:r w:rsidRPr="00110884">
        <w:rPr>
          <w:lang w:val="fr-CH"/>
        </w:rPr>
        <w:t xml:space="preserve"> et devoirs du pilote commandant de bord</w:t>
      </w:r>
    </w:p>
    <w:p w14:paraId="0449E81D" w14:textId="78AE7BFD" w:rsidR="00AB7297" w:rsidRPr="00110884" w:rsidRDefault="007259AB" w:rsidP="00AB7297">
      <w:pPr>
        <w:pStyle w:val="TitelStandardSection"/>
        <w:rPr>
          <w:lang w:val="fr-CH"/>
        </w:rPr>
      </w:pPr>
      <w:r w:rsidRPr="00110884">
        <w:rPr>
          <w:lang w:val="fr-CH"/>
        </w:rPr>
        <w:t>Eléments pratiques</w:t>
      </w:r>
    </w:p>
    <w:p w14:paraId="4FA65CC9" w14:textId="0747EDFE" w:rsidR="00942791" w:rsidRPr="00110884" w:rsidRDefault="00942791" w:rsidP="00942791">
      <w:pPr>
        <w:pStyle w:val="Bullet2"/>
        <w:rPr>
          <w:lang w:val="fr-CH"/>
        </w:rPr>
      </w:pPr>
      <w:r w:rsidRPr="00110884">
        <w:rPr>
          <w:lang w:val="fr-CH"/>
        </w:rPr>
        <w:t xml:space="preserve">Briefing </w:t>
      </w:r>
      <w:r w:rsidR="00D67A66" w:rsidRPr="00110884">
        <w:rPr>
          <w:lang w:val="fr-CH"/>
        </w:rPr>
        <w:t>avec l’instructeur</w:t>
      </w:r>
      <w:r w:rsidRPr="00110884">
        <w:rPr>
          <w:lang w:val="fr-CH"/>
        </w:rPr>
        <w:t xml:space="preserve">, </w:t>
      </w:r>
      <w:r w:rsidR="00D67A66" w:rsidRPr="00110884">
        <w:rPr>
          <w:lang w:val="fr-CH"/>
        </w:rPr>
        <w:t>définition des limites temporelles et géographiques</w:t>
      </w:r>
    </w:p>
    <w:p w14:paraId="3C426D8D" w14:textId="2F0D7B0A" w:rsidR="00942791" w:rsidRPr="00110884" w:rsidRDefault="00FA0F1C" w:rsidP="00942791">
      <w:pPr>
        <w:pStyle w:val="Bullet2"/>
        <w:rPr>
          <w:lang w:val="fr-CH"/>
        </w:rPr>
      </w:pPr>
      <w:r w:rsidRPr="00110884">
        <w:rPr>
          <w:lang w:val="fr-CH"/>
        </w:rPr>
        <w:t xml:space="preserve">Influence de la réduction de masse sur le centrage et </w:t>
      </w:r>
      <w:r w:rsidR="00992F1B" w:rsidRPr="00110884">
        <w:rPr>
          <w:lang w:val="fr-CH"/>
        </w:rPr>
        <w:t xml:space="preserve">sur </w:t>
      </w:r>
      <w:r w:rsidRPr="00110884">
        <w:rPr>
          <w:lang w:val="fr-CH"/>
        </w:rPr>
        <w:t>le comportement du planeur en vol</w:t>
      </w:r>
    </w:p>
    <w:p w14:paraId="5B718E97" w14:textId="65E588F8" w:rsidR="00942791" w:rsidRPr="00110884" w:rsidRDefault="00FA0F1C" w:rsidP="00942791">
      <w:pPr>
        <w:pStyle w:val="Bullet2"/>
        <w:rPr>
          <w:lang w:val="fr-CH"/>
        </w:rPr>
      </w:pPr>
      <w:r w:rsidRPr="00110884">
        <w:rPr>
          <w:lang w:val="fr-CH"/>
        </w:rPr>
        <w:t>Vérification de la liaison radio, procédure en cas de panne radio en vol</w:t>
      </w:r>
    </w:p>
    <w:p w14:paraId="2E7824ED" w14:textId="0405DD0E" w:rsidR="00942791" w:rsidRPr="00110884" w:rsidRDefault="00FA0F1C" w:rsidP="00942791">
      <w:pPr>
        <w:pStyle w:val="Bullet2"/>
        <w:rPr>
          <w:lang w:val="fr-CH"/>
        </w:rPr>
      </w:pPr>
      <w:r w:rsidRPr="00110884">
        <w:rPr>
          <w:lang w:val="fr-CH"/>
        </w:rPr>
        <w:t>Entraînement à l’atterrissage</w:t>
      </w:r>
      <w:r w:rsidR="00942791" w:rsidRPr="00110884">
        <w:rPr>
          <w:lang w:val="fr-CH"/>
        </w:rPr>
        <w:t xml:space="preserve">, </w:t>
      </w:r>
      <w:r w:rsidRPr="00110884">
        <w:rPr>
          <w:lang w:val="fr-CH"/>
        </w:rPr>
        <w:t>précision d’atterrissage dans les</w:t>
      </w:r>
      <w:r w:rsidR="00942791" w:rsidRPr="00110884">
        <w:rPr>
          <w:lang w:val="fr-CH"/>
        </w:rPr>
        <w:t xml:space="preserve"> 100 m</w:t>
      </w:r>
    </w:p>
    <w:p w14:paraId="225A4C5F" w14:textId="6FFE1CFA" w:rsidR="00AB7297" w:rsidRPr="00110884" w:rsidRDefault="00FA0F1C" w:rsidP="00942791">
      <w:pPr>
        <w:pStyle w:val="Bullet2"/>
        <w:rPr>
          <w:lang w:val="fr-CH"/>
        </w:rPr>
      </w:pPr>
      <w:r w:rsidRPr="00110884">
        <w:rPr>
          <w:lang w:val="fr-CH"/>
        </w:rPr>
        <w:t>Observation des vols et débriefing avec l’instructeur</w:t>
      </w:r>
    </w:p>
    <w:p w14:paraId="7D3095F3" w14:textId="3AD33251" w:rsidR="00AB7297" w:rsidRPr="00110884" w:rsidRDefault="003D25C6" w:rsidP="00AB7297">
      <w:pPr>
        <w:pStyle w:val="TitelStandardSection"/>
        <w:rPr>
          <w:lang w:val="fr-CH"/>
        </w:rPr>
      </w:pPr>
      <w:r w:rsidRPr="00110884">
        <w:rPr>
          <w:lang w:val="fr-CH"/>
        </w:rPr>
        <w:t>Documentation</w:t>
      </w:r>
    </w:p>
    <w:p w14:paraId="735E12D1" w14:textId="38C1A3E9" w:rsidR="00942791" w:rsidRPr="00110884" w:rsidRDefault="00EA0F75" w:rsidP="00942791">
      <w:pPr>
        <w:pStyle w:val="Bullet2"/>
        <w:rPr>
          <w:lang w:val="fr-CH"/>
        </w:rPr>
      </w:pPr>
      <w:r w:rsidRPr="00110884">
        <w:rPr>
          <w:lang w:val="fr-CH"/>
        </w:rPr>
        <w:t>Manuel de vol du planeur</w:t>
      </w:r>
    </w:p>
    <w:p w14:paraId="7B04CD24" w14:textId="58D2ACB1" w:rsidR="00942791" w:rsidRPr="00110884" w:rsidRDefault="0068095E" w:rsidP="00942791">
      <w:pPr>
        <w:pStyle w:val="Bullet2"/>
        <w:rPr>
          <w:lang w:val="fr-CH"/>
        </w:rPr>
      </w:pPr>
      <w:r w:rsidRPr="00110884">
        <w:rPr>
          <w:lang w:val="fr-CH"/>
        </w:rPr>
        <w:t xml:space="preserve">Théorie vol à voile FSVV </w:t>
      </w:r>
      <w:r w:rsidR="00942791" w:rsidRPr="00110884">
        <w:rPr>
          <w:lang w:val="fr-CH"/>
        </w:rPr>
        <w:t>:</w:t>
      </w:r>
      <w:r w:rsidR="00942791" w:rsidRPr="00110884">
        <w:rPr>
          <w:lang w:val="fr-CH"/>
        </w:rPr>
        <w:tab/>
      </w:r>
      <w:r w:rsidR="008425C4" w:rsidRPr="00110884">
        <w:rPr>
          <w:lang w:val="fr-CH"/>
        </w:rPr>
        <w:t>Branche</w:t>
      </w:r>
      <w:r w:rsidR="00942791" w:rsidRPr="00110884">
        <w:rPr>
          <w:lang w:val="fr-CH"/>
        </w:rPr>
        <w:t xml:space="preserve"> 10</w:t>
      </w:r>
      <w:r w:rsidR="00942791" w:rsidRPr="00110884">
        <w:rPr>
          <w:lang w:val="fr-CH"/>
        </w:rPr>
        <w:tab/>
      </w:r>
      <w:r w:rsidR="00EA0F75" w:rsidRPr="00110884">
        <w:rPr>
          <w:lang w:val="fr-CH"/>
        </w:rPr>
        <w:t>articles pertinents</w:t>
      </w:r>
    </w:p>
    <w:p w14:paraId="023EC99B" w14:textId="0D088A0C" w:rsidR="00942791" w:rsidRPr="00110884" w:rsidRDefault="00942791" w:rsidP="00942791">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1872CA" w:rsidRPr="00110884">
        <w:rPr>
          <w:lang w:val="fr-CH"/>
        </w:rPr>
        <w:t>Page</w:t>
      </w:r>
      <w:r w:rsidRPr="00110884">
        <w:rPr>
          <w:lang w:val="fr-CH"/>
        </w:rPr>
        <w:t xml:space="preserve"> 159</w:t>
      </w:r>
    </w:p>
    <w:p w14:paraId="25A4430E" w14:textId="2EF50EC5" w:rsidR="00AB7297" w:rsidRPr="00110884" w:rsidRDefault="009B09D8" w:rsidP="00AB7297">
      <w:pPr>
        <w:pStyle w:val="TitelStandardSection"/>
        <w:rPr>
          <w:lang w:val="fr-CH"/>
        </w:rPr>
      </w:pPr>
      <w:r w:rsidRPr="00110884">
        <w:rPr>
          <w:lang w:val="fr-CH"/>
        </w:rPr>
        <w:t>Objectifs</w:t>
      </w:r>
    </w:p>
    <w:p w14:paraId="5BE343B5" w14:textId="536A4159" w:rsidR="00942791" w:rsidRPr="00110884" w:rsidRDefault="00D67A66" w:rsidP="001613C7">
      <w:pPr>
        <w:pStyle w:val="TargetsFlugauftrag"/>
        <w:numPr>
          <w:ilvl w:val="0"/>
          <w:numId w:val="56"/>
        </w:numPr>
        <w:ind w:left="567" w:hanging="567"/>
        <w:rPr>
          <w:lang w:val="fr-CH"/>
        </w:rPr>
      </w:pPr>
      <w:r w:rsidRPr="00110884">
        <w:rPr>
          <w:lang w:val="fr-CH"/>
        </w:rPr>
        <w:t xml:space="preserve">Je </w:t>
      </w:r>
      <w:r w:rsidR="004179DC">
        <w:rPr>
          <w:lang w:val="fr-CH"/>
        </w:rPr>
        <w:t>sais</w:t>
      </w:r>
      <w:r w:rsidRPr="00110884">
        <w:rPr>
          <w:lang w:val="fr-CH"/>
        </w:rPr>
        <w:t xml:space="preserve"> effectuer des vols de manière autonome et sans l’aide de l’instructeur </w:t>
      </w:r>
    </w:p>
    <w:p w14:paraId="29AD2A62" w14:textId="6793C9E6" w:rsidR="00AB7297" w:rsidRPr="00110884" w:rsidRDefault="00D67A66" w:rsidP="001613C7">
      <w:pPr>
        <w:pStyle w:val="TargetsFlugauftrag"/>
        <w:numPr>
          <w:ilvl w:val="0"/>
          <w:numId w:val="56"/>
        </w:numPr>
        <w:ind w:left="567" w:hanging="567"/>
        <w:rPr>
          <w:lang w:val="fr-CH"/>
        </w:rPr>
      </w:pPr>
      <w:r w:rsidRPr="00110884">
        <w:rPr>
          <w:lang w:val="fr-CH"/>
        </w:rPr>
        <w:t xml:space="preserve">Je </w:t>
      </w:r>
      <w:r w:rsidR="004179DC">
        <w:rPr>
          <w:lang w:val="fr-CH"/>
        </w:rPr>
        <w:t>sais</w:t>
      </w:r>
      <w:r w:rsidRPr="00110884">
        <w:rPr>
          <w:lang w:val="fr-CH"/>
        </w:rPr>
        <w:t xml:space="preserve"> ré</w:t>
      </w:r>
      <w:r w:rsidR="00FA0F1C" w:rsidRPr="00110884">
        <w:rPr>
          <w:lang w:val="fr-CH"/>
        </w:rPr>
        <w:t>agir</w:t>
      </w:r>
      <w:r w:rsidRPr="00110884">
        <w:rPr>
          <w:lang w:val="fr-CH"/>
        </w:rPr>
        <w:t xml:space="preserve"> aux instructions de mon instructeur à la radio</w:t>
      </w:r>
    </w:p>
    <w:p w14:paraId="284C3B7A" w14:textId="772A59F9" w:rsidR="00942791" w:rsidRPr="00110884" w:rsidRDefault="00BA7602" w:rsidP="00942791">
      <w:pPr>
        <w:pStyle w:val="TargetsFlugauftrag"/>
        <w:rPr>
          <w:lang w:val="fr-CH"/>
        </w:rPr>
      </w:pPr>
      <w:r w:rsidRPr="00110884">
        <w:rPr>
          <w:lang w:val="fr-CH"/>
        </w:rPr>
        <w:t>Objectif personnel</w:t>
      </w:r>
      <w:r w:rsidR="00D67A66" w:rsidRPr="00110884">
        <w:rPr>
          <w:lang w:val="fr-CH"/>
        </w:rPr>
        <w:t xml:space="preserve"> </w:t>
      </w:r>
      <w:r w:rsidR="00942791" w:rsidRPr="00110884">
        <w:rPr>
          <w:lang w:val="fr-CH"/>
        </w:rPr>
        <w:t>:</w:t>
      </w:r>
    </w:p>
    <w:p w14:paraId="733FB136" w14:textId="7F5EA831"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110049AD" w14:textId="77777777" w:rsidTr="00AB7297">
        <w:tc>
          <w:tcPr>
            <w:tcW w:w="3260" w:type="dxa"/>
            <w:tcBorders>
              <w:bottom w:val="nil"/>
              <w:right w:val="nil"/>
            </w:tcBorders>
          </w:tcPr>
          <w:p w14:paraId="6D7E6CFC" w14:textId="25F00D28"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2627EFDE" w14:textId="18D8B3BD"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6529D5E9" w14:textId="215280FC"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74DDFBF4" w14:textId="77777777" w:rsidTr="00AB7297">
        <w:tc>
          <w:tcPr>
            <w:tcW w:w="9781" w:type="dxa"/>
            <w:gridSpan w:val="3"/>
            <w:tcBorders>
              <w:top w:val="nil"/>
            </w:tcBorders>
          </w:tcPr>
          <w:p w14:paraId="53173941" w14:textId="77777777" w:rsidR="00AB7297" w:rsidRPr="00110884" w:rsidRDefault="00AB7297" w:rsidP="00AB7297">
            <w:pPr>
              <w:rPr>
                <w:lang w:val="fr-CH" w:eastAsia="it-CH"/>
              </w:rPr>
            </w:pPr>
          </w:p>
          <w:p w14:paraId="3CFC506D" w14:textId="77777777" w:rsidR="00AB7297" w:rsidRPr="00110884" w:rsidRDefault="00AB7297" w:rsidP="00AB7297">
            <w:pPr>
              <w:rPr>
                <w:lang w:val="fr-CH" w:eastAsia="it-CH"/>
              </w:rPr>
            </w:pPr>
          </w:p>
          <w:p w14:paraId="36A628F6" w14:textId="77777777" w:rsidR="00AB7297" w:rsidRPr="00110884" w:rsidRDefault="00AB7297" w:rsidP="00AB7297">
            <w:pPr>
              <w:rPr>
                <w:lang w:val="fr-CH" w:eastAsia="it-CH"/>
              </w:rPr>
            </w:pPr>
          </w:p>
          <w:p w14:paraId="1F7E2429" w14:textId="77777777" w:rsidR="00AB7297" w:rsidRPr="00110884" w:rsidRDefault="00AB7297" w:rsidP="00AB7297">
            <w:pPr>
              <w:rPr>
                <w:lang w:val="fr-CH" w:eastAsia="it-CH"/>
              </w:rPr>
            </w:pPr>
          </w:p>
          <w:p w14:paraId="453DF49D" w14:textId="77777777" w:rsidR="00AB7297" w:rsidRPr="00110884" w:rsidRDefault="00AB7297" w:rsidP="00AB7297">
            <w:pPr>
              <w:rPr>
                <w:lang w:val="fr-CH" w:eastAsia="it-CH"/>
              </w:rPr>
            </w:pPr>
          </w:p>
        </w:tc>
      </w:tr>
    </w:tbl>
    <w:p w14:paraId="0317C671" w14:textId="195E83F2"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8B4E033" w14:textId="77777777" w:rsidTr="00AB7297">
        <w:tc>
          <w:tcPr>
            <w:tcW w:w="9781" w:type="dxa"/>
          </w:tcPr>
          <w:p w14:paraId="422487D6" w14:textId="77777777" w:rsidR="00AB7297" w:rsidRPr="00110884" w:rsidRDefault="00AB7297" w:rsidP="00AB7297">
            <w:pPr>
              <w:rPr>
                <w:lang w:val="fr-CH" w:eastAsia="it-CH"/>
              </w:rPr>
            </w:pPr>
          </w:p>
          <w:p w14:paraId="0E7BEBB9" w14:textId="77777777" w:rsidR="00AB7297" w:rsidRPr="00110884" w:rsidRDefault="00AB7297" w:rsidP="00AB7297">
            <w:pPr>
              <w:rPr>
                <w:lang w:val="fr-CH" w:eastAsia="it-CH"/>
              </w:rPr>
            </w:pPr>
          </w:p>
          <w:p w14:paraId="430ECD8E" w14:textId="77777777" w:rsidR="00AB7297" w:rsidRPr="00110884" w:rsidRDefault="00AB7297" w:rsidP="00AB7297">
            <w:pPr>
              <w:rPr>
                <w:lang w:val="fr-CH" w:eastAsia="it-CH"/>
              </w:rPr>
            </w:pPr>
          </w:p>
          <w:p w14:paraId="29F0A704" w14:textId="77777777" w:rsidR="00AB7297" w:rsidRPr="00110884" w:rsidRDefault="00AB7297" w:rsidP="00AB7297">
            <w:pPr>
              <w:rPr>
                <w:lang w:val="fr-CH" w:eastAsia="it-CH"/>
              </w:rPr>
            </w:pPr>
          </w:p>
          <w:p w14:paraId="1044038C" w14:textId="77777777" w:rsidR="00AB7297" w:rsidRPr="00110884" w:rsidRDefault="00AB7297" w:rsidP="00AB7297">
            <w:pPr>
              <w:rPr>
                <w:lang w:val="fr-CH" w:eastAsia="it-CH"/>
              </w:rPr>
            </w:pPr>
          </w:p>
          <w:p w14:paraId="1C48C317" w14:textId="77777777" w:rsidR="00AB7297" w:rsidRPr="00110884" w:rsidRDefault="00AB7297" w:rsidP="00AB7297">
            <w:pPr>
              <w:rPr>
                <w:lang w:val="fr-CH" w:eastAsia="it-CH"/>
              </w:rPr>
            </w:pPr>
          </w:p>
          <w:p w14:paraId="2E7109CC" w14:textId="77777777" w:rsidR="00AB7297" w:rsidRPr="00110884" w:rsidRDefault="00AB7297" w:rsidP="00AB7297">
            <w:pPr>
              <w:rPr>
                <w:lang w:val="fr-CH" w:eastAsia="it-CH"/>
              </w:rPr>
            </w:pPr>
          </w:p>
          <w:p w14:paraId="419192AD" w14:textId="77777777" w:rsidR="00AB7297" w:rsidRPr="00110884" w:rsidRDefault="00AB7297" w:rsidP="00AB7297">
            <w:pPr>
              <w:rPr>
                <w:lang w:val="fr-CH" w:eastAsia="it-CH"/>
              </w:rPr>
            </w:pPr>
          </w:p>
        </w:tc>
      </w:tr>
    </w:tbl>
    <w:p w14:paraId="1E09C6D7" w14:textId="60375CE4"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6FDAB72" w14:textId="77777777" w:rsidTr="00AB7297">
        <w:tc>
          <w:tcPr>
            <w:tcW w:w="9781" w:type="dxa"/>
          </w:tcPr>
          <w:p w14:paraId="781DF66D" w14:textId="77777777" w:rsidR="00AB7297" w:rsidRPr="00110884" w:rsidRDefault="00AB7297" w:rsidP="00AB7297">
            <w:pPr>
              <w:rPr>
                <w:lang w:val="fr-CH" w:eastAsia="it-CH"/>
              </w:rPr>
            </w:pPr>
          </w:p>
          <w:p w14:paraId="3083A903" w14:textId="77777777" w:rsidR="00AB7297" w:rsidRPr="00110884" w:rsidRDefault="00AB7297" w:rsidP="00AB7297">
            <w:pPr>
              <w:rPr>
                <w:lang w:val="fr-CH" w:eastAsia="it-CH"/>
              </w:rPr>
            </w:pPr>
          </w:p>
          <w:p w14:paraId="45F7A3D8" w14:textId="77777777" w:rsidR="00AB7297" w:rsidRPr="00110884" w:rsidRDefault="00AB7297" w:rsidP="00AB7297">
            <w:pPr>
              <w:rPr>
                <w:lang w:val="fr-CH" w:eastAsia="it-CH"/>
              </w:rPr>
            </w:pPr>
          </w:p>
          <w:p w14:paraId="48556172" w14:textId="1A99599A" w:rsidR="00AB7297" w:rsidRPr="00110884" w:rsidRDefault="00AB7297" w:rsidP="00AB7297">
            <w:pPr>
              <w:rPr>
                <w:lang w:val="fr-CH" w:eastAsia="it-CH"/>
              </w:rPr>
            </w:pPr>
          </w:p>
          <w:p w14:paraId="080F245E" w14:textId="77777777" w:rsidR="00FA339D" w:rsidRPr="00110884" w:rsidRDefault="00FA339D" w:rsidP="00AB7297">
            <w:pPr>
              <w:rPr>
                <w:lang w:val="fr-CH" w:eastAsia="it-CH"/>
              </w:rPr>
            </w:pPr>
          </w:p>
          <w:p w14:paraId="0E88334D" w14:textId="77777777" w:rsidR="00AB7297" w:rsidRPr="00110884" w:rsidRDefault="00AB7297" w:rsidP="00AB7297">
            <w:pPr>
              <w:rPr>
                <w:lang w:val="fr-CH" w:eastAsia="it-CH"/>
              </w:rPr>
            </w:pPr>
          </w:p>
          <w:p w14:paraId="1A24BF22" w14:textId="77777777" w:rsidR="00AB7297" w:rsidRPr="00110884" w:rsidRDefault="00AB7297" w:rsidP="00AB7297">
            <w:pPr>
              <w:rPr>
                <w:lang w:val="fr-CH" w:eastAsia="it-CH"/>
              </w:rPr>
            </w:pPr>
          </w:p>
          <w:p w14:paraId="0EC52AA2" w14:textId="77777777" w:rsidR="00AB7297" w:rsidRPr="00110884" w:rsidRDefault="00AB7297" w:rsidP="00AB7297">
            <w:pPr>
              <w:rPr>
                <w:lang w:val="fr-CH" w:eastAsia="it-CH"/>
              </w:rPr>
            </w:pPr>
          </w:p>
          <w:p w14:paraId="3D0153EE" w14:textId="77777777" w:rsidR="00AB7297" w:rsidRPr="00110884" w:rsidRDefault="00AB7297" w:rsidP="00AB7297">
            <w:pPr>
              <w:rPr>
                <w:lang w:val="fr-CH" w:eastAsia="it-CH"/>
              </w:rPr>
            </w:pPr>
          </w:p>
        </w:tc>
      </w:tr>
    </w:tbl>
    <w:p w14:paraId="7CA73A62" w14:textId="56E60746"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A3E2347" w14:textId="77777777" w:rsidTr="00AB7297">
        <w:tc>
          <w:tcPr>
            <w:tcW w:w="9781" w:type="dxa"/>
          </w:tcPr>
          <w:p w14:paraId="3677B91D" w14:textId="77777777" w:rsidR="00AB7297" w:rsidRPr="00110884" w:rsidRDefault="00AB7297" w:rsidP="00AB7297">
            <w:pPr>
              <w:rPr>
                <w:lang w:val="fr-CH" w:eastAsia="it-CH"/>
              </w:rPr>
            </w:pPr>
          </w:p>
          <w:p w14:paraId="2A055C96" w14:textId="77777777" w:rsidR="00AB7297" w:rsidRPr="00110884" w:rsidRDefault="00AB7297" w:rsidP="00AB7297">
            <w:pPr>
              <w:rPr>
                <w:lang w:val="fr-CH" w:eastAsia="it-CH"/>
              </w:rPr>
            </w:pPr>
          </w:p>
          <w:p w14:paraId="2ABDB22C" w14:textId="77777777" w:rsidR="00AB7297" w:rsidRPr="00110884" w:rsidRDefault="00AB7297" w:rsidP="00AB7297">
            <w:pPr>
              <w:rPr>
                <w:lang w:val="fr-CH" w:eastAsia="it-CH"/>
              </w:rPr>
            </w:pPr>
          </w:p>
          <w:p w14:paraId="4A6906FE" w14:textId="77777777" w:rsidR="00AB7297" w:rsidRPr="00110884" w:rsidRDefault="00AB7297" w:rsidP="00AB7297">
            <w:pPr>
              <w:rPr>
                <w:lang w:val="fr-CH" w:eastAsia="it-CH"/>
              </w:rPr>
            </w:pPr>
          </w:p>
        </w:tc>
      </w:tr>
    </w:tbl>
    <w:p w14:paraId="7CDC2EEF" w14:textId="29444EB0"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C386A80" w14:textId="77777777" w:rsidTr="00AB7297">
        <w:tc>
          <w:tcPr>
            <w:tcW w:w="9781" w:type="dxa"/>
          </w:tcPr>
          <w:p w14:paraId="2601865B" w14:textId="77777777" w:rsidR="00AB7297" w:rsidRPr="00110884" w:rsidRDefault="00AB7297" w:rsidP="00AB7297">
            <w:pPr>
              <w:rPr>
                <w:lang w:val="fr-CH" w:eastAsia="it-CH"/>
              </w:rPr>
            </w:pPr>
          </w:p>
          <w:p w14:paraId="238C0A88" w14:textId="77777777" w:rsidR="00AB7297" w:rsidRPr="00110884" w:rsidRDefault="00AB7297" w:rsidP="00AB7297">
            <w:pPr>
              <w:rPr>
                <w:lang w:val="fr-CH" w:eastAsia="it-CH"/>
              </w:rPr>
            </w:pPr>
          </w:p>
          <w:p w14:paraId="4E7CC318" w14:textId="77777777" w:rsidR="00AB7297" w:rsidRPr="00110884" w:rsidRDefault="00AB7297" w:rsidP="00AB7297">
            <w:pPr>
              <w:rPr>
                <w:lang w:val="fr-CH" w:eastAsia="it-CH"/>
              </w:rPr>
            </w:pPr>
          </w:p>
          <w:p w14:paraId="235558B2" w14:textId="77777777" w:rsidR="00AB7297" w:rsidRPr="00110884" w:rsidRDefault="00AB7297" w:rsidP="00AB7297">
            <w:pPr>
              <w:rPr>
                <w:lang w:val="fr-CH" w:eastAsia="it-CH"/>
              </w:rPr>
            </w:pPr>
          </w:p>
        </w:tc>
      </w:tr>
    </w:tbl>
    <w:p w14:paraId="3B5A6F11" w14:textId="11BA11B1" w:rsidR="00AB7297" w:rsidRPr="00110884" w:rsidRDefault="00942791" w:rsidP="00AB7297">
      <w:pPr>
        <w:pStyle w:val="TitelFlugauftragE"/>
        <w:rPr>
          <w:lang w:val="fr-CH"/>
        </w:rPr>
      </w:pPr>
      <w:bookmarkStart w:id="249" w:name="_Toc65525636"/>
      <w:r w:rsidRPr="00110884">
        <w:rPr>
          <w:lang w:val="fr-CH"/>
        </w:rPr>
        <w:lastRenderedPageBreak/>
        <w:t>19</w:t>
      </w:r>
      <w:r w:rsidRPr="00110884">
        <w:rPr>
          <w:lang w:val="fr-CH"/>
        </w:rPr>
        <w:tab/>
      </w:r>
      <w:r w:rsidR="009D68FC" w:rsidRPr="00110884">
        <w:rPr>
          <w:lang w:val="fr-CH"/>
        </w:rPr>
        <w:t xml:space="preserve">Atterrissage </w:t>
      </w:r>
      <w:r w:rsidR="00D325B8" w:rsidRPr="00110884">
        <w:rPr>
          <w:lang w:val="fr-CH"/>
        </w:rPr>
        <w:t>en campagne</w:t>
      </w:r>
      <w:bookmarkEnd w:id="2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742B9C6B" w14:textId="77777777" w:rsidTr="00FA339D">
        <w:tc>
          <w:tcPr>
            <w:tcW w:w="833" w:type="pct"/>
            <w:shd w:val="clear" w:color="auto" w:fill="D9D9D9" w:themeFill="background1" w:themeFillShade="D9"/>
            <w:vAlign w:val="center"/>
          </w:tcPr>
          <w:p w14:paraId="679E39CD"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3C1C570C" w14:textId="19673D79"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26443E94" w14:textId="351264F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232177BA" w14:textId="69AC1E5A"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55FAEABE" w14:textId="73B0E316"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160C6281" w14:textId="3200FEA3"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11AD3D87" w14:textId="77777777" w:rsidTr="00FA339D">
        <w:trPr>
          <w:trHeight w:val="257"/>
        </w:trPr>
        <w:tc>
          <w:tcPr>
            <w:tcW w:w="833" w:type="pct"/>
            <w:vAlign w:val="center"/>
          </w:tcPr>
          <w:p w14:paraId="481C9F7E"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0D1F90E6"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45</w:t>
            </w:r>
          </w:p>
        </w:tc>
        <w:tc>
          <w:tcPr>
            <w:tcW w:w="833" w:type="pct"/>
            <w:shd w:val="clear" w:color="auto" w:fill="auto"/>
            <w:vAlign w:val="center"/>
          </w:tcPr>
          <w:p w14:paraId="0F067F28"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0748CC78" w14:textId="11E76FDC" w:rsidR="00B332A9" w:rsidRPr="00110884" w:rsidRDefault="00741E8A" w:rsidP="00FA339D">
            <w:pPr>
              <w:pStyle w:val="StandardTabelleZentriert"/>
              <w:rPr>
                <w:lang w:val="fr-CH"/>
              </w:rPr>
            </w:pPr>
            <w:r w:rsidRPr="00110884">
              <w:rPr>
                <w:lang w:val="fr-CH"/>
              </w:rPr>
              <w:t>2-4</w:t>
            </w:r>
          </w:p>
        </w:tc>
        <w:tc>
          <w:tcPr>
            <w:tcW w:w="834" w:type="pct"/>
            <w:vAlign w:val="center"/>
          </w:tcPr>
          <w:p w14:paraId="0ED8CE25"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15</w:t>
            </w:r>
          </w:p>
        </w:tc>
        <w:tc>
          <w:tcPr>
            <w:tcW w:w="834" w:type="pct"/>
            <w:shd w:val="clear" w:color="auto" w:fill="auto"/>
            <w:vAlign w:val="center"/>
          </w:tcPr>
          <w:p w14:paraId="2E691DE9" w14:textId="28A24025"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3FD78CD5" w14:textId="36E418D3"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34107076" w14:textId="28FF7911" w:rsidR="00741E8A" w:rsidRPr="00110884" w:rsidRDefault="00A9286A" w:rsidP="00741E8A">
      <w:pPr>
        <w:pStyle w:val="Bullet2"/>
        <w:rPr>
          <w:lang w:val="fr-CH"/>
        </w:rPr>
      </w:pPr>
      <w:r w:rsidRPr="00110884">
        <w:rPr>
          <w:lang w:val="fr-CH"/>
        </w:rPr>
        <w:t xml:space="preserve">Fonctionnement du GPS et du calculateur de </w:t>
      </w:r>
      <w:r w:rsidR="00C25E08" w:rsidRPr="00110884">
        <w:rPr>
          <w:lang w:val="fr-CH"/>
        </w:rPr>
        <w:t>vol</w:t>
      </w:r>
    </w:p>
    <w:p w14:paraId="75B72659" w14:textId="4547642D" w:rsidR="00741E8A" w:rsidRPr="00110884" w:rsidRDefault="000C0D51" w:rsidP="00741E8A">
      <w:pPr>
        <w:pStyle w:val="Bullet2"/>
        <w:rPr>
          <w:lang w:val="fr-CH"/>
        </w:rPr>
      </w:pPr>
      <w:r w:rsidRPr="00110884">
        <w:rPr>
          <w:lang w:val="fr-CH"/>
        </w:rPr>
        <w:t xml:space="preserve">Théorie </w:t>
      </w:r>
      <w:r w:rsidR="00D63860" w:rsidRPr="00110884">
        <w:rPr>
          <w:lang w:val="fr-CH"/>
        </w:rPr>
        <w:t xml:space="preserve">du </w:t>
      </w:r>
      <w:r w:rsidRPr="00110884">
        <w:rPr>
          <w:lang w:val="fr-CH"/>
        </w:rPr>
        <w:t>cône de finesse</w:t>
      </w:r>
    </w:p>
    <w:p w14:paraId="0E47091D" w14:textId="04E849B9" w:rsidR="00741E8A" w:rsidRPr="00110884" w:rsidRDefault="000C0D51" w:rsidP="00741E8A">
      <w:pPr>
        <w:pStyle w:val="Bullet2"/>
        <w:rPr>
          <w:lang w:val="fr-CH"/>
        </w:rPr>
      </w:pPr>
      <w:r w:rsidRPr="00110884">
        <w:rPr>
          <w:lang w:val="fr-CH"/>
        </w:rPr>
        <w:t xml:space="preserve">Préparation de la carte et </w:t>
      </w:r>
      <w:r w:rsidR="009B6664" w:rsidRPr="00110884">
        <w:rPr>
          <w:lang w:val="fr-CH"/>
        </w:rPr>
        <w:t>localisation</w:t>
      </w:r>
      <w:r w:rsidRPr="00110884">
        <w:rPr>
          <w:lang w:val="fr-CH"/>
        </w:rPr>
        <w:t xml:space="preserve"> des </w:t>
      </w:r>
      <w:r w:rsidR="001B380E" w:rsidRPr="00110884">
        <w:rPr>
          <w:lang w:val="fr-CH"/>
        </w:rPr>
        <w:t>terrains</w:t>
      </w:r>
      <w:r w:rsidRPr="00110884">
        <w:rPr>
          <w:lang w:val="fr-CH"/>
        </w:rPr>
        <w:t xml:space="preserve"> d</w:t>
      </w:r>
      <w:r w:rsidR="001B380E" w:rsidRPr="00110884">
        <w:rPr>
          <w:lang w:val="fr-CH"/>
        </w:rPr>
        <w:t xml:space="preserve">e secours </w:t>
      </w:r>
      <w:r w:rsidR="00741E8A" w:rsidRPr="00110884">
        <w:rPr>
          <w:lang w:val="fr-CH"/>
        </w:rPr>
        <w:t>(</w:t>
      </w:r>
      <w:r w:rsidR="004179DC">
        <w:rPr>
          <w:lang w:val="fr-CH"/>
        </w:rPr>
        <w:t>cône de finesse d</w:t>
      </w:r>
      <w:r w:rsidR="0073208D" w:rsidRPr="00110884">
        <w:rPr>
          <w:lang w:val="fr-CH"/>
        </w:rPr>
        <w:t>es aires de sécurité</w:t>
      </w:r>
      <w:r w:rsidR="00741E8A" w:rsidRPr="00110884">
        <w:rPr>
          <w:lang w:val="fr-CH"/>
        </w:rPr>
        <w:t>)</w:t>
      </w:r>
    </w:p>
    <w:p w14:paraId="4B429B73" w14:textId="5064C14C" w:rsidR="00AB7297" w:rsidRPr="00110884" w:rsidRDefault="000C0D51" w:rsidP="00741E8A">
      <w:pPr>
        <w:pStyle w:val="Bullet2"/>
        <w:rPr>
          <w:lang w:val="fr-CH"/>
        </w:rPr>
      </w:pPr>
      <w:r w:rsidRPr="00110884">
        <w:rPr>
          <w:lang w:val="fr-CH"/>
        </w:rPr>
        <w:t>Procédures d’urgence en terrain accidenté</w:t>
      </w:r>
    </w:p>
    <w:p w14:paraId="55525CF9" w14:textId="62FCD523" w:rsidR="00AB7297" w:rsidRPr="00110884" w:rsidRDefault="007259AB" w:rsidP="00AB7297">
      <w:pPr>
        <w:pStyle w:val="TitelStandardSection"/>
        <w:rPr>
          <w:lang w:val="fr-CH"/>
        </w:rPr>
      </w:pPr>
      <w:r w:rsidRPr="00110884">
        <w:rPr>
          <w:lang w:val="fr-CH"/>
        </w:rPr>
        <w:t>Eléments pratiques</w:t>
      </w:r>
    </w:p>
    <w:p w14:paraId="27160CC8" w14:textId="34D08E92" w:rsidR="00741E8A" w:rsidRPr="00110884" w:rsidRDefault="00C92B7D" w:rsidP="00741E8A">
      <w:pPr>
        <w:pStyle w:val="Bullet2"/>
        <w:rPr>
          <w:lang w:val="fr-CH"/>
        </w:rPr>
      </w:pPr>
      <w:r w:rsidRPr="00110884">
        <w:rPr>
          <w:lang w:val="fr-CH"/>
        </w:rPr>
        <w:t>Entraînement du choix</w:t>
      </w:r>
      <w:r w:rsidR="000C0D51" w:rsidRPr="00110884">
        <w:rPr>
          <w:lang w:val="fr-CH"/>
        </w:rPr>
        <w:t xml:space="preserve"> d</w:t>
      </w:r>
      <w:r w:rsidRPr="00110884">
        <w:rPr>
          <w:lang w:val="fr-CH"/>
        </w:rPr>
        <w:t>es</w:t>
      </w:r>
      <w:r w:rsidR="000C0D51" w:rsidRPr="00110884">
        <w:rPr>
          <w:lang w:val="fr-CH"/>
        </w:rPr>
        <w:t xml:space="preserve"> terrain</w:t>
      </w:r>
      <w:r w:rsidRPr="00110884">
        <w:rPr>
          <w:lang w:val="fr-CH"/>
        </w:rPr>
        <w:t>s</w:t>
      </w:r>
      <w:r w:rsidR="000C0D51" w:rsidRPr="00110884">
        <w:rPr>
          <w:lang w:val="fr-CH"/>
        </w:rPr>
        <w:t xml:space="preserve"> d’atterrissage et de</w:t>
      </w:r>
      <w:r w:rsidRPr="00110884">
        <w:rPr>
          <w:lang w:val="fr-CH"/>
        </w:rPr>
        <w:t>s</w:t>
      </w:r>
      <w:r w:rsidR="000C0D51" w:rsidRPr="00110884">
        <w:rPr>
          <w:lang w:val="fr-CH"/>
        </w:rPr>
        <w:t xml:space="preserve"> approche</w:t>
      </w:r>
      <w:r w:rsidRPr="00110884">
        <w:rPr>
          <w:lang w:val="fr-CH"/>
        </w:rPr>
        <w:t>s</w:t>
      </w:r>
      <w:r w:rsidR="00741E8A" w:rsidRPr="00110884">
        <w:rPr>
          <w:lang w:val="fr-CH"/>
        </w:rPr>
        <w:t xml:space="preserve"> (Key Position)</w:t>
      </w:r>
    </w:p>
    <w:p w14:paraId="13F516D2" w14:textId="01E2A04C" w:rsidR="00741E8A" w:rsidRPr="00110884" w:rsidRDefault="000C0D51" w:rsidP="00741E8A">
      <w:pPr>
        <w:pStyle w:val="Bullet2"/>
        <w:rPr>
          <w:lang w:val="fr-CH"/>
        </w:rPr>
      </w:pPr>
      <w:r w:rsidRPr="00110884">
        <w:rPr>
          <w:lang w:val="fr-CH"/>
        </w:rPr>
        <w:t>Détermination de la direction du vent et du sens d’atterrissage</w:t>
      </w:r>
    </w:p>
    <w:p w14:paraId="3C7938AD" w14:textId="33C02060" w:rsidR="00741E8A" w:rsidRPr="00110884" w:rsidRDefault="000C0D51" w:rsidP="00741E8A">
      <w:pPr>
        <w:pStyle w:val="Bullet2"/>
        <w:rPr>
          <w:lang w:val="fr-CH"/>
        </w:rPr>
      </w:pPr>
      <w:r w:rsidRPr="00110884">
        <w:rPr>
          <w:lang w:val="fr-CH"/>
        </w:rPr>
        <w:t xml:space="preserve">Procédure d’approche </w:t>
      </w:r>
      <w:r w:rsidR="00DF43EA" w:rsidRPr="00110884">
        <w:rPr>
          <w:lang w:val="fr-CH"/>
        </w:rPr>
        <w:t>sur</w:t>
      </w:r>
      <w:r w:rsidR="00C70A56" w:rsidRPr="00110884">
        <w:rPr>
          <w:lang w:val="fr-CH"/>
        </w:rPr>
        <w:t xml:space="preserve"> un</w:t>
      </w:r>
      <w:r w:rsidR="00DF43EA" w:rsidRPr="00110884">
        <w:rPr>
          <w:lang w:val="fr-CH"/>
        </w:rPr>
        <w:t xml:space="preserve"> terrain en </w:t>
      </w:r>
      <w:r w:rsidR="00C70A56" w:rsidRPr="00110884">
        <w:rPr>
          <w:lang w:val="fr-CH"/>
        </w:rPr>
        <w:t>montée</w:t>
      </w:r>
    </w:p>
    <w:p w14:paraId="11801C24" w14:textId="3D12BE2A" w:rsidR="00741E8A" w:rsidRPr="00110884" w:rsidRDefault="000C0D51" w:rsidP="00741E8A">
      <w:pPr>
        <w:pStyle w:val="Bullet2"/>
        <w:rPr>
          <w:lang w:val="fr-CH"/>
        </w:rPr>
      </w:pPr>
      <w:r w:rsidRPr="00110884">
        <w:rPr>
          <w:lang w:val="fr-CH"/>
        </w:rPr>
        <w:t xml:space="preserve">Exercices d’atterrissage </w:t>
      </w:r>
      <w:r w:rsidR="00D325B8" w:rsidRPr="00110884">
        <w:rPr>
          <w:lang w:val="fr-CH"/>
        </w:rPr>
        <w:t>en campagne</w:t>
      </w:r>
      <w:r w:rsidR="00741E8A" w:rsidRPr="00110884">
        <w:rPr>
          <w:lang w:val="fr-CH"/>
        </w:rPr>
        <w:t xml:space="preserve">, </w:t>
      </w:r>
      <w:r w:rsidR="009B6664" w:rsidRPr="00110884">
        <w:rPr>
          <w:lang w:val="fr-CH"/>
        </w:rPr>
        <w:t>é</w:t>
      </w:r>
      <w:r w:rsidR="00741E8A" w:rsidRPr="00110884">
        <w:rPr>
          <w:lang w:val="fr-CH"/>
        </w:rPr>
        <w:t>v</w:t>
      </w:r>
      <w:r w:rsidRPr="00110884">
        <w:rPr>
          <w:lang w:val="fr-CH"/>
        </w:rPr>
        <w:t>entuellement</w:t>
      </w:r>
      <w:r w:rsidR="00741E8A" w:rsidRPr="00110884">
        <w:rPr>
          <w:lang w:val="fr-CH"/>
        </w:rPr>
        <w:t xml:space="preserve"> </w:t>
      </w:r>
      <w:r w:rsidRPr="00110884">
        <w:rPr>
          <w:lang w:val="fr-CH"/>
        </w:rPr>
        <w:t>avec planeur motorisé</w:t>
      </w:r>
      <w:r w:rsidR="00741E8A" w:rsidRPr="00110884">
        <w:rPr>
          <w:lang w:val="fr-CH"/>
        </w:rPr>
        <w:t xml:space="preserve"> o</w:t>
      </w:r>
      <w:r w:rsidRPr="00110884">
        <w:rPr>
          <w:lang w:val="fr-CH"/>
        </w:rPr>
        <w:t>u</w:t>
      </w:r>
      <w:r w:rsidR="00741E8A" w:rsidRPr="00110884">
        <w:rPr>
          <w:lang w:val="fr-CH"/>
        </w:rPr>
        <w:t xml:space="preserve"> TMG</w:t>
      </w:r>
    </w:p>
    <w:p w14:paraId="7AC45C01" w14:textId="620820F3" w:rsidR="00741E8A" w:rsidRPr="00110884" w:rsidRDefault="000C0D51" w:rsidP="00741E8A">
      <w:pPr>
        <w:pStyle w:val="Bullet2"/>
        <w:rPr>
          <w:lang w:val="fr-CH"/>
        </w:rPr>
      </w:pPr>
      <w:r w:rsidRPr="00110884">
        <w:rPr>
          <w:lang w:val="fr-CH"/>
        </w:rPr>
        <w:t xml:space="preserve">Atterrissages sur des aérodromes </w:t>
      </w:r>
      <w:r w:rsidR="00C70A56" w:rsidRPr="00110884">
        <w:rPr>
          <w:lang w:val="fr-CH"/>
        </w:rPr>
        <w:t>autres que</w:t>
      </w:r>
      <w:r w:rsidRPr="00110884">
        <w:rPr>
          <w:lang w:val="fr-CH"/>
        </w:rPr>
        <w:t xml:space="preserve"> l’aérodrome de la formation</w:t>
      </w:r>
    </w:p>
    <w:p w14:paraId="5A0A84C7" w14:textId="30A8FCAD" w:rsidR="00741E8A" w:rsidRPr="00110884" w:rsidRDefault="000C0D51" w:rsidP="00741E8A">
      <w:pPr>
        <w:pStyle w:val="Bullet2"/>
        <w:rPr>
          <w:lang w:val="fr-CH"/>
        </w:rPr>
      </w:pPr>
      <w:r w:rsidRPr="00110884">
        <w:rPr>
          <w:lang w:val="fr-CH"/>
        </w:rPr>
        <w:t>Utilisation du</w:t>
      </w:r>
      <w:r w:rsidR="00741E8A" w:rsidRPr="00110884">
        <w:rPr>
          <w:lang w:val="fr-CH"/>
        </w:rPr>
        <w:t xml:space="preserve"> GPS, </w:t>
      </w:r>
      <w:r w:rsidRPr="00110884">
        <w:rPr>
          <w:lang w:val="fr-CH"/>
        </w:rPr>
        <w:t xml:space="preserve">du calculateur de vol et des </w:t>
      </w:r>
      <w:r w:rsidR="00F63DB0" w:rsidRPr="00110884">
        <w:rPr>
          <w:lang w:val="fr-CH"/>
        </w:rPr>
        <w:t>documents des aires de sécurité</w:t>
      </w:r>
    </w:p>
    <w:p w14:paraId="6094AE38" w14:textId="22CB4E79" w:rsidR="00741E8A" w:rsidRPr="00110884" w:rsidRDefault="000C0D51" w:rsidP="00741E8A">
      <w:pPr>
        <w:pStyle w:val="Bullet2"/>
        <w:rPr>
          <w:i/>
          <w:iCs/>
          <w:lang w:val="fr-CH"/>
        </w:rPr>
      </w:pPr>
      <w:r w:rsidRPr="00110884">
        <w:rPr>
          <w:i/>
          <w:iCs/>
          <w:lang w:val="fr-CH"/>
        </w:rPr>
        <w:t xml:space="preserve">Mise en </w:t>
      </w:r>
      <w:r w:rsidR="009B6664" w:rsidRPr="00110884">
        <w:rPr>
          <w:i/>
          <w:iCs/>
          <w:lang w:val="fr-CH"/>
        </w:rPr>
        <w:t>marche</w:t>
      </w:r>
      <w:r w:rsidRPr="00110884">
        <w:rPr>
          <w:i/>
          <w:iCs/>
          <w:lang w:val="fr-CH"/>
        </w:rPr>
        <w:t xml:space="preserve"> du moteur</w:t>
      </w:r>
      <w:r w:rsidR="00741E8A" w:rsidRPr="00110884">
        <w:rPr>
          <w:i/>
          <w:iCs/>
          <w:lang w:val="fr-CH"/>
        </w:rPr>
        <w:t xml:space="preserve"> (</w:t>
      </w:r>
      <w:r w:rsidRPr="00110884">
        <w:rPr>
          <w:i/>
          <w:iCs/>
          <w:lang w:val="fr-CH"/>
        </w:rPr>
        <w:t>uniquement avec planeur motorisé</w:t>
      </w:r>
      <w:r w:rsidR="00741E8A" w:rsidRPr="00110884">
        <w:rPr>
          <w:i/>
          <w:iCs/>
          <w:lang w:val="fr-CH"/>
        </w:rPr>
        <w:t xml:space="preserve">) </w:t>
      </w:r>
      <w:r w:rsidRPr="00110884">
        <w:rPr>
          <w:i/>
          <w:iCs/>
          <w:lang w:val="fr-CH"/>
        </w:rPr>
        <w:t>et prise en compte des problèmes moteur lors de la planificati</w:t>
      </w:r>
      <w:r w:rsidR="00875085" w:rsidRPr="00110884">
        <w:rPr>
          <w:i/>
          <w:iCs/>
          <w:lang w:val="fr-CH"/>
        </w:rPr>
        <w:t>o</w:t>
      </w:r>
      <w:r w:rsidRPr="00110884">
        <w:rPr>
          <w:i/>
          <w:iCs/>
          <w:lang w:val="fr-CH"/>
        </w:rPr>
        <w:t>n du vol et de</w:t>
      </w:r>
      <w:r w:rsidR="00875085" w:rsidRPr="00110884">
        <w:rPr>
          <w:i/>
          <w:iCs/>
          <w:lang w:val="fr-CH"/>
        </w:rPr>
        <w:t xml:space="preserve"> l’exécution d’un atterrissage </w:t>
      </w:r>
      <w:r w:rsidR="00D325B8" w:rsidRPr="00110884">
        <w:rPr>
          <w:i/>
          <w:iCs/>
          <w:lang w:val="fr-CH"/>
        </w:rPr>
        <w:t>en campagne</w:t>
      </w:r>
    </w:p>
    <w:p w14:paraId="42EC71B6" w14:textId="6E560A6E" w:rsidR="00741E8A" w:rsidRPr="00110884" w:rsidRDefault="000C0D51" w:rsidP="00741E8A">
      <w:pPr>
        <w:pStyle w:val="Bullet2"/>
        <w:rPr>
          <w:lang w:val="fr-CH"/>
        </w:rPr>
      </w:pPr>
      <w:r w:rsidRPr="00110884">
        <w:rPr>
          <w:lang w:val="fr-CH"/>
        </w:rPr>
        <w:t>Planification et pratique de la volte et de l’approche finale</w:t>
      </w:r>
    </w:p>
    <w:p w14:paraId="03D32505" w14:textId="3CC8E775" w:rsidR="00741E8A" w:rsidRPr="00110884" w:rsidRDefault="000C0D51" w:rsidP="00741E8A">
      <w:pPr>
        <w:pStyle w:val="Bullet2"/>
        <w:rPr>
          <w:lang w:val="fr-CH"/>
        </w:rPr>
      </w:pPr>
      <w:r w:rsidRPr="00110884">
        <w:rPr>
          <w:lang w:val="fr-CH"/>
        </w:rPr>
        <w:t>Choix du terrain d’atterrissage</w:t>
      </w:r>
    </w:p>
    <w:p w14:paraId="563FD262" w14:textId="4E1A1F49" w:rsidR="00741E8A" w:rsidRPr="00110884" w:rsidRDefault="000C0D51" w:rsidP="00741E8A">
      <w:pPr>
        <w:pStyle w:val="Bullet2"/>
        <w:rPr>
          <w:lang w:val="fr-CH"/>
        </w:rPr>
      </w:pPr>
      <w:r w:rsidRPr="00110884">
        <w:rPr>
          <w:lang w:val="fr-CH"/>
        </w:rPr>
        <w:t>Montage et démontage du planeur</w:t>
      </w:r>
    </w:p>
    <w:p w14:paraId="6976E1D3" w14:textId="5E5DEC39" w:rsidR="00741E8A" w:rsidRPr="00110884" w:rsidRDefault="00875085" w:rsidP="00741E8A">
      <w:pPr>
        <w:pStyle w:val="Bullet2"/>
        <w:rPr>
          <w:lang w:val="fr-CH"/>
        </w:rPr>
      </w:pPr>
      <w:r w:rsidRPr="00110884">
        <w:rPr>
          <w:lang w:val="fr-CH"/>
        </w:rPr>
        <w:t>Préparation de la remorque du planeur avant le départ</w:t>
      </w:r>
    </w:p>
    <w:p w14:paraId="53C5A043" w14:textId="6CA6C3E9" w:rsidR="00AB7297" w:rsidRPr="00110884" w:rsidRDefault="000C0D51" w:rsidP="00741E8A">
      <w:pPr>
        <w:pStyle w:val="Bullet2"/>
        <w:rPr>
          <w:lang w:val="fr-CH"/>
        </w:rPr>
      </w:pPr>
      <w:r w:rsidRPr="00110884">
        <w:rPr>
          <w:lang w:val="fr-CH"/>
        </w:rPr>
        <w:t>Procédure</w:t>
      </w:r>
      <w:r w:rsidR="00C70A56" w:rsidRPr="00110884">
        <w:rPr>
          <w:lang w:val="fr-CH"/>
        </w:rPr>
        <w:t>s</w:t>
      </w:r>
      <w:r w:rsidRPr="00110884">
        <w:rPr>
          <w:lang w:val="fr-CH"/>
        </w:rPr>
        <w:t xml:space="preserve"> après l’atterrissage</w:t>
      </w:r>
    </w:p>
    <w:p w14:paraId="5FA20214" w14:textId="136F4220" w:rsidR="00AB7297" w:rsidRPr="00110884" w:rsidRDefault="003D25C6" w:rsidP="00AB7297">
      <w:pPr>
        <w:pStyle w:val="TitelStandardSection"/>
        <w:rPr>
          <w:lang w:val="fr-CH"/>
        </w:rPr>
      </w:pPr>
      <w:r w:rsidRPr="00110884">
        <w:rPr>
          <w:lang w:val="fr-CH"/>
        </w:rPr>
        <w:t>Documentation</w:t>
      </w:r>
    </w:p>
    <w:p w14:paraId="4E18F9AB" w14:textId="112F99ED" w:rsidR="00741E8A" w:rsidRPr="00110884" w:rsidRDefault="00E501E3" w:rsidP="00741E8A">
      <w:pPr>
        <w:pStyle w:val="Bullet2"/>
        <w:rPr>
          <w:lang w:val="fr-CH"/>
        </w:rPr>
      </w:pPr>
      <w:r w:rsidRPr="00110884">
        <w:rPr>
          <w:lang w:val="fr-CH"/>
        </w:rPr>
        <w:t>Carte vol à voile</w:t>
      </w:r>
    </w:p>
    <w:p w14:paraId="2F2EFB66" w14:textId="00CE3139" w:rsidR="00741E8A" w:rsidRPr="00110884" w:rsidRDefault="00F63DB0" w:rsidP="00741E8A">
      <w:pPr>
        <w:pStyle w:val="Bullet2"/>
        <w:rPr>
          <w:lang w:val="fr-CH"/>
        </w:rPr>
      </w:pPr>
      <w:r w:rsidRPr="00110884">
        <w:rPr>
          <w:lang w:val="fr-CH"/>
        </w:rPr>
        <w:t>Carte annotée des aires de sécurité</w:t>
      </w:r>
      <w:r w:rsidR="00741E8A" w:rsidRPr="00110884">
        <w:rPr>
          <w:lang w:val="fr-CH"/>
        </w:rPr>
        <w:t xml:space="preserve">, </w:t>
      </w:r>
      <w:r w:rsidR="009B6664" w:rsidRPr="00110884">
        <w:rPr>
          <w:lang w:val="fr-CH"/>
        </w:rPr>
        <w:t>guide des aires de sécurité</w:t>
      </w:r>
    </w:p>
    <w:p w14:paraId="386F4F92" w14:textId="4E14569B" w:rsidR="00741E8A" w:rsidRPr="00110884" w:rsidRDefault="000C0D51" w:rsidP="00741E8A">
      <w:pPr>
        <w:pStyle w:val="Bullet2"/>
        <w:rPr>
          <w:lang w:val="fr-CH"/>
        </w:rPr>
      </w:pPr>
      <w:r w:rsidRPr="00110884">
        <w:rPr>
          <w:lang w:val="fr-CH"/>
        </w:rPr>
        <w:t>Manuel du</w:t>
      </w:r>
      <w:r w:rsidR="00741E8A" w:rsidRPr="00110884">
        <w:rPr>
          <w:lang w:val="fr-CH"/>
        </w:rPr>
        <w:t xml:space="preserve"> GPS </w:t>
      </w:r>
      <w:r w:rsidRPr="00110884">
        <w:rPr>
          <w:lang w:val="fr-CH"/>
        </w:rPr>
        <w:t>et du calculateur de vol</w:t>
      </w:r>
    </w:p>
    <w:p w14:paraId="214C73E0" w14:textId="46F888CE" w:rsidR="00741E8A" w:rsidRPr="00110884" w:rsidRDefault="00741E8A" w:rsidP="00741E8A">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03AD8" w:rsidRPr="00110884">
        <w:rPr>
          <w:lang w:val="fr-CH"/>
        </w:rPr>
        <w:tab/>
      </w:r>
      <w:r w:rsidR="008425C4" w:rsidRPr="00110884">
        <w:rPr>
          <w:lang w:val="fr-CH"/>
        </w:rPr>
        <w:t>Pages</w:t>
      </w:r>
      <w:r w:rsidRPr="00110884">
        <w:rPr>
          <w:lang w:val="fr-CH"/>
        </w:rPr>
        <w:t xml:space="preserve"> 160 - 161</w:t>
      </w:r>
    </w:p>
    <w:p w14:paraId="6536AE01" w14:textId="56C99038" w:rsidR="00AB7297" w:rsidRPr="00110884" w:rsidRDefault="00E03DDF" w:rsidP="00741E8A">
      <w:pPr>
        <w:pStyle w:val="Bullet2"/>
        <w:rPr>
          <w:lang w:val="fr-CH"/>
        </w:rPr>
      </w:pPr>
      <w:proofErr w:type="spellStart"/>
      <w:r w:rsidRPr="00110884">
        <w:rPr>
          <w:lang w:val="fr-CH"/>
        </w:rPr>
        <w:t>Safety</w:t>
      </w:r>
      <w:proofErr w:type="spellEnd"/>
      <w:r w:rsidRPr="00110884">
        <w:rPr>
          <w:lang w:val="fr-CH"/>
        </w:rPr>
        <w:t xml:space="preserve"> Briefings</w:t>
      </w:r>
      <w:r w:rsidR="00003AD8" w:rsidRPr="00110884">
        <w:rPr>
          <w:lang w:val="fr-CH"/>
        </w:rPr>
        <w:t xml:space="preserve"> :</w:t>
      </w:r>
      <w:r w:rsidR="00741E8A" w:rsidRPr="00110884">
        <w:rPr>
          <w:lang w:val="fr-CH"/>
        </w:rPr>
        <w:tab/>
      </w:r>
      <w:r w:rsidR="00741E8A" w:rsidRPr="00110884">
        <w:rPr>
          <w:lang w:val="fr-CH"/>
        </w:rPr>
        <w:tab/>
      </w:r>
      <w:r w:rsidR="000C0D51" w:rsidRPr="00110884">
        <w:rPr>
          <w:lang w:val="fr-CH"/>
        </w:rPr>
        <w:t>Vitesses d’approche</w:t>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0C0D51" w:rsidRPr="00110884">
        <w:rPr>
          <w:lang w:val="fr-CH"/>
        </w:rPr>
        <w:tab/>
        <w:t>La prise de conscience d’une situation</w:t>
      </w:r>
    </w:p>
    <w:p w14:paraId="7DBE360D" w14:textId="58BAD5DC" w:rsidR="00AB7297" w:rsidRPr="00110884" w:rsidRDefault="009B09D8" w:rsidP="00AB7297">
      <w:pPr>
        <w:pStyle w:val="TitelStandardSection"/>
        <w:rPr>
          <w:lang w:val="fr-CH"/>
        </w:rPr>
      </w:pPr>
      <w:r w:rsidRPr="00110884">
        <w:rPr>
          <w:lang w:val="fr-CH"/>
        </w:rPr>
        <w:t>Objectifs</w:t>
      </w:r>
    </w:p>
    <w:p w14:paraId="077C9510" w14:textId="12B397C2" w:rsidR="00741E8A" w:rsidRPr="00110884" w:rsidRDefault="00003AD8" w:rsidP="001613C7">
      <w:pPr>
        <w:pStyle w:val="TargetsFlugauftrag"/>
        <w:numPr>
          <w:ilvl w:val="0"/>
          <w:numId w:val="57"/>
        </w:numPr>
        <w:ind w:left="567" w:hanging="567"/>
        <w:rPr>
          <w:lang w:val="fr-CH"/>
        </w:rPr>
      </w:pPr>
      <w:r w:rsidRPr="00110884">
        <w:rPr>
          <w:lang w:val="fr-CH"/>
        </w:rPr>
        <w:t>J’ai les connaissances nécessaires pour effectuer un atterriss</w:t>
      </w:r>
      <w:r w:rsidR="009B6664" w:rsidRPr="00110884">
        <w:rPr>
          <w:lang w:val="fr-CH"/>
        </w:rPr>
        <w:t>a</w:t>
      </w:r>
      <w:r w:rsidRPr="00110884">
        <w:rPr>
          <w:lang w:val="fr-CH"/>
        </w:rPr>
        <w:t>ge sur un terrain</w:t>
      </w:r>
      <w:r w:rsidR="009E6347" w:rsidRPr="00110884">
        <w:rPr>
          <w:lang w:val="fr-CH"/>
        </w:rPr>
        <w:t xml:space="preserve"> non familier</w:t>
      </w:r>
    </w:p>
    <w:p w14:paraId="516F4321" w14:textId="71911C01" w:rsidR="00741E8A" w:rsidRPr="00110884" w:rsidRDefault="00003AD8" w:rsidP="00741E8A">
      <w:pPr>
        <w:pStyle w:val="TargetsFlugauftrag"/>
        <w:rPr>
          <w:sz w:val="20"/>
          <w:szCs w:val="20"/>
          <w:lang w:val="fr-CH"/>
        </w:rPr>
      </w:pPr>
      <w:r w:rsidRPr="00110884">
        <w:rPr>
          <w:lang w:val="fr-CH"/>
        </w:rPr>
        <w:t xml:space="preserve">Je </w:t>
      </w:r>
      <w:r w:rsidR="004179DC">
        <w:rPr>
          <w:lang w:val="fr-CH"/>
        </w:rPr>
        <w:t>sais</w:t>
      </w:r>
      <w:r w:rsidRPr="00110884">
        <w:rPr>
          <w:lang w:val="fr-CH"/>
        </w:rPr>
        <w:t xml:space="preserve"> planifier une approche et un atterrissage sur un terrain </w:t>
      </w:r>
      <w:r w:rsidR="009E6347" w:rsidRPr="00110884">
        <w:rPr>
          <w:lang w:val="fr-CH"/>
        </w:rPr>
        <w:t>non familier</w:t>
      </w:r>
    </w:p>
    <w:p w14:paraId="052C7AD3" w14:textId="4AA35224" w:rsidR="00AB7297" w:rsidRPr="00110884" w:rsidRDefault="00003AD8" w:rsidP="00741E8A">
      <w:pPr>
        <w:pStyle w:val="TargetsFlugauftrag"/>
        <w:rPr>
          <w:lang w:val="fr-CH"/>
        </w:rPr>
      </w:pPr>
      <w:r w:rsidRPr="00110884">
        <w:rPr>
          <w:lang w:val="fr-CH"/>
        </w:rPr>
        <w:t xml:space="preserve">Je </w:t>
      </w:r>
      <w:r w:rsidR="004179DC">
        <w:rPr>
          <w:lang w:val="fr-CH"/>
        </w:rPr>
        <w:t>sais</w:t>
      </w:r>
      <w:r w:rsidRPr="00110884">
        <w:rPr>
          <w:lang w:val="fr-CH"/>
        </w:rPr>
        <w:t xml:space="preserve"> comment réagir si une approche et un atterrissage normal ne sont pas possibles</w:t>
      </w:r>
    </w:p>
    <w:p w14:paraId="4DE2F910" w14:textId="47A520D3" w:rsidR="00741E8A" w:rsidRPr="00110884" w:rsidRDefault="00BA7602" w:rsidP="00741E8A">
      <w:pPr>
        <w:pStyle w:val="TargetsFlugauftrag"/>
        <w:rPr>
          <w:lang w:val="fr-CH"/>
        </w:rPr>
      </w:pPr>
      <w:r w:rsidRPr="00110884">
        <w:rPr>
          <w:lang w:val="fr-CH"/>
        </w:rPr>
        <w:t>Objectif personnel</w:t>
      </w:r>
      <w:r w:rsidR="00003AD8" w:rsidRPr="00110884">
        <w:rPr>
          <w:lang w:val="fr-CH"/>
        </w:rPr>
        <w:t xml:space="preserve"> </w:t>
      </w:r>
      <w:r w:rsidR="00741E8A" w:rsidRPr="00110884">
        <w:rPr>
          <w:lang w:val="fr-CH"/>
        </w:rPr>
        <w:t>:</w:t>
      </w:r>
    </w:p>
    <w:p w14:paraId="1670ABEC" w14:textId="4DD5685B"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224DF2E3" w14:textId="77777777" w:rsidTr="00AB7297">
        <w:tc>
          <w:tcPr>
            <w:tcW w:w="3260" w:type="dxa"/>
            <w:tcBorders>
              <w:bottom w:val="nil"/>
              <w:right w:val="nil"/>
            </w:tcBorders>
          </w:tcPr>
          <w:p w14:paraId="7B804A35" w14:textId="4AA400D0"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03ABCC6B" w14:textId="1CE37579"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70CDCD68" w14:textId="7D29BFA4"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2D6C2ED3" w14:textId="77777777" w:rsidTr="00AB7297">
        <w:tc>
          <w:tcPr>
            <w:tcW w:w="9781" w:type="dxa"/>
            <w:gridSpan w:val="3"/>
            <w:tcBorders>
              <w:top w:val="nil"/>
            </w:tcBorders>
          </w:tcPr>
          <w:p w14:paraId="236BBBB8" w14:textId="77777777" w:rsidR="00AB7297" w:rsidRPr="00110884" w:rsidRDefault="00AB7297" w:rsidP="00AB7297">
            <w:pPr>
              <w:rPr>
                <w:lang w:val="fr-CH" w:eastAsia="it-CH"/>
              </w:rPr>
            </w:pPr>
          </w:p>
          <w:p w14:paraId="770D3FBB" w14:textId="77777777" w:rsidR="00AB7297" w:rsidRPr="00110884" w:rsidRDefault="00AB7297" w:rsidP="00AB7297">
            <w:pPr>
              <w:rPr>
                <w:lang w:val="fr-CH" w:eastAsia="it-CH"/>
              </w:rPr>
            </w:pPr>
          </w:p>
          <w:p w14:paraId="5252EA7C" w14:textId="77777777" w:rsidR="00AB7297" w:rsidRPr="00110884" w:rsidRDefault="00AB7297" w:rsidP="00AB7297">
            <w:pPr>
              <w:rPr>
                <w:lang w:val="fr-CH" w:eastAsia="it-CH"/>
              </w:rPr>
            </w:pPr>
          </w:p>
          <w:p w14:paraId="51FA7322" w14:textId="77777777" w:rsidR="00AB7297" w:rsidRPr="00110884" w:rsidRDefault="00AB7297" w:rsidP="00AB7297">
            <w:pPr>
              <w:rPr>
                <w:lang w:val="fr-CH" w:eastAsia="it-CH"/>
              </w:rPr>
            </w:pPr>
          </w:p>
          <w:p w14:paraId="101FC243" w14:textId="77777777" w:rsidR="00AB7297" w:rsidRPr="00110884" w:rsidRDefault="00AB7297" w:rsidP="00AB7297">
            <w:pPr>
              <w:rPr>
                <w:lang w:val="fr-CH" w:eastAsia="it-CH"/>
              </w:rPr>
            </w:pPr>
          </w:p>
        </w:tc>
      </w:tr>
    </w:tbl>
    <w:p w14:paraId="2A4D2E1E" w14:textId="33E5112D"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5542A06" w14:textId="77777777" w:rsidTr="00AB7297">
        <w:tc>
          <w:tcPr>
            <w:tcW w:w="9781" w:type="dxa"/>
          </w:tcPr>
          <w:p w14:paraId="6DEF0A17" w14:textId="77777777" w:rsidR="00AB7297" w:rsidRPr="00110884" w:rsidRDefault="00AB7297" w:rsidP="00AB7297">
            <w:pPr>
              <w:rPr>
                <w:lang w:val="fr-CH" w:eastAsia="it-CH"/>
              </w:rPr>
            </w:pPr>
          </w:p>
          <w:p w14:paraId="0663025B" w14:textId="77777777" w:rsidR="00AB7297" w:rsidRPr="00110884" w:rsidRDefault="00AB7297" w:rsidP="00AB7297">
            <w:pPr>
              <w:rPr>
                <w:lang w:val="fr-CH" w:eastAsia="it-CH"/>
              </w:rPr>
            </w:pPr>
          </w:p>
          <w:p w14:paraId="1F5E030D" w14:textId="77777777" w:rsidR="00AB7297" w:rsidRPr="00110884" w:rsidRDefault="00AB7297" w:rsidP="00AB7297">
            <w:pPr>
              <w:rPr>
                <w:lang w:val="fr-CH" w:eastAsia="it-CH"/>
              </w:rPr>
            </w:pPr>
          </w:p>
          <w:p w14:paraId="74A7C0B8" w14:textId="77777777" w:rsidR="00AB7297" w:rsidRPr="00110884" w:rsidRDefault="00AB7297" w:rsidP="00AB7297">
            <w:pPr>
              <w:rPr>
                <w:lang w:val="fr-CH" w:eastAsia="it-CH"/>
              </w:rPr>
            </w:pPr>
          </w:p>
          <w:p w14:paraId="6299391E" w14:textId="77777777" w:rsidR="00AB7297" w:rsidRPr="00110884" w:rsidRDefault="00AB7297" w:rsidP="00AB7297">
            <w:pPr>
              <w:rPr>
                <w:lang w:val="fr-CH" w:eastAsia="it-CH"/>
              </w:rPr>
            </w:pPr>
          </w:p>
          <w:p w14:paraId="2B3131DB" w14:textId="77777777" w:rsidR="00AB7297" w:rsidRPr="00110884" w:rsidRDefault="00AB7297" w:rsidP="00AB7297">
            <w:pPr>
              <w:rPr>
                <w:lang w:val="fr-CH" w:eastAsia="it-CH"/>
              </w:rPr>
            </w:pPr>
          </w:p>
          <w:p w14:paraId="19525F00" w14:textId="77777777" w:rsidR="00AB7297" w:rsidRPr="00110884" w:rsidRDefault="00AB7297" w:rsidP="00AB7297">
            <w:pPr>
              <w:rPr>
                <w:lang w:val="fr-CH" w:eastAsia="it-CH"/>
              </w:rPr>
            </w:pPr>
          </w:p>
          <w:p w14:paraId="08133E92" w14:textId="77777777" w:rsidR="00AB7297" w:rsidRPr="00110884" w:rsidRDefault="00AB7297" w:rsidP="00AB7297">
            <w:pPr>
              <w:rPr>
                <w:lang w:val="fr-CH" w:eastAsia="it-CH"/>
              </w:rPr>
            </w:pPr>
          </w:p>
        </w:tc>
      </w:tr>
    </w:tbl>
    <w:p w14:paraId="68DD10DA" w14:textId="05E839BC"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4D346C5" w14:textId="77777777" w:rsidTr="00AB7297">
        <w:tc>
          <w:tcPr>
            <w:tcW w:w="9781" w:type="dxa"/>
          </w:tcPr>
          <w:p w14:paraId="03DC71E3" w14:textId="77777777" w:rsidR="00AB7297" w:rsidRPr="00110884" w:rsidRDefault="00AB7297" w:rsidP="00AB7297">
            <w:pPr>
              <w:rPr>
                <w:lang w:val="fr-CH" w:eastAsia="it-CH"/>
              </w:rPr>
            </w:pPr>
          </w:p>
          <w:p w14:paraId="3B09BA27" w14:textId="77777777" w:rsidR="00AB7297" w:rsidRPr="00110884" w:rsidRDefault="00AB7297" w:rsidP="00AB7297">
            <w:pPr>
              <w:rPr>
                <w:lang w:val="fr-CH" w:eastAsia="it-CH"/>
              </w:rPr>
            </w:pPr>
          </w:p>
          <w:p w14:paraId="7F3735D8" w14:textId="77777777" w:rsidR="00AB7297" w:rsidRPr="00110884" w:rsidRDefault="00AB7297" w:rsidP="00AB7297">
            <w:pPr>
              <w:rPr>
                <w:lang w:val="fr-CH" w:eastAsia="it-CH"/>
              </w:rPr>
            </w:pPr>
          </w:p>
          <w:p w14:paraId="04198AD8" w14:textId="77777777" w:rsidR="00AB7297" w:rsidRPr="00110884" w:rsidRDefault="00AB7297" w:rsidP="00AB7297">
            <w:pPr>
              <w:rPr>
                <w:lang w:val="fr-CH" w:eastAsia="it-CH"/>
              </w:rPr>
            </w:pPr>
          </w:p>
          <w:p w14:paraId="62F03F2F" w14:textId="650888FC" w:rsidR="00AB7297" w:rsidRPr="00110884" w:rsidRDefault="00AB7297" w:rsidP="00AB7297">
            <w:pPr>
              <w:rPr>
                <w:lang w:val="fr-CH" w:eastAsia="it-CH"/>
              </w:rPr>
            </w:pPr>
          </w:p>
          <w:p w14:paraId="137C175F" w14:textId="77777777" w:rsidR="00FA339D" w:rsidRPr="00110884" w:rsidRDefault="00FA339D" w:rsidP="00AB7297">
            <w:pPr>
              <w:rPr>
                <w:lang w:val="fr-CH" w:eastAsia="it-CH"/>
              </w:rPr>
            </w:pPr>
          </w:p>
          <w:p w14:paraId="35B4C930" w14:textId="77777777" w:rsidR="00AB7297" w:rsidRPr="00110884" w:rsidRDefault="00AB7297" w:rsidP="00AB7297">
            <w:pPr>
              <w:rPr>
                <w:lang w:val="fr-CH" w:eastAsia="it-CH"/>
              </w:rPr>
            </w:pPr>
          </w:p>
          <w:p w14:paraId="73970B7A" w14:textId="77777777" w:rsidR="00AB7297" w:rsidRPr="00110884" w:rsidRDefault="00AB7297" w:rsidP="00AB7297">
            <w:pPr>
              <w:rPr>
                <w:lang w:val="fr-CH" w:eastAsia="it-CH"/>
              </w:rPr>
            </w:pPr>
          </w:p>
          <w:p w14:paraId="04A04DBF" w14:textId="77777777" w:rsidR="00AB7297" w:rsidRPr="00110884" w:rsidRDefault="00AB7297" w:rsidP="00AB7297">
            <w:pPr>
              <w:rPr>
                <w:lang w:val="fr-CH" w:eastAsia="it-CH"/>
              </w:rPr>
            </w:pPr>
          </w:p>
        </w:tc>
      </w:tr>
    </w:tbl>
    <w:p w14:paraId="084EB7C1" w14:textId="3380FD5D"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666F653" w14:textId="77777777" w:rsidTr="00AB7297">
        <w:tc>
          <w:tcPr>
            <w:tcW w:w="9781" w:type="dxa"/>
          </w:tcPr>
          <w:p w14:paraId="4EEC25D4" w14:textId="77777777" w:rsidR="00AB7297" w:rsidRPr="00110884" w:rsidRDefault="00AB7297" w:rsidP="00AB7297">
            <w:pPr>
              <w:rPr>
                <w:lang w:val="fr-CH" w:eastAsia="it-CH"/>
              </w:rPr>
            </w:pPr>
          </w:p>
          <w:p w14:paraId="54741121" w14:textId="77777777" w:rsidR="00AB7297" w:rsidRPr="00110884" w:rsidRDefault="00AB7297" w:rsidP="00AB7297">
            <w:pPr>
              <w:rPr>
                <w:lang w:val="fr-CH" w:eastAsia="it-CH"/>
              </w:rPr>
            </w:pPr>
          </w:p>
          <w:p w14:paraId="03C1F409" w14:textId="77777777" w:rsidR="00AB7297" w:rsidRPr="00110884" w:rsidRDefault="00AB7297" w:rsidP="00AB7297">
            <w:pPr>
              <w:rPr>
                <w:lang w:val="fr-CH" w:eastAsia="it-CH"/>
              </w:rPr>
            </w:pPr>
          </w:p>
          <w:p w14:paraId="42BBB6F7" w14:textId="77777777" w:rsidR="00AB7297" w:rsidRPr="00110884" w:rsidRDefault="00AB7297" w:rsidP="00AB7297">
            <w:pPr>
              <w:rPr>
                <w:lang w:val="fr-CH" w:eastAsia="it-CH"/>
              </w:rPr>
            </w:pPr>
          </w:p>
        </w:tc>
      </w:tr>
    </w:tbl>
    <w:p w14:paraId="2704AAC4" w14:textId="4F098EA1"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8028278" w14:textId="77777777" w:rsidTr="00AB7297">
        <w:tc>
          <w:tcPr>
            <w:tcW w:w="9781" w:type="dxa"/>
          </w:tcPr>
          <w:p w14:paraId="7917E828" w14:textId="77777777" w:rsidR="00AB7297" w:rsidRPr="00110884" w:rsidRDefault="00AB7297" w:rsidP="00AB7297">
            <w:pPr>
              <w:rPr>
                <w:lang w:val="fr-CH" w:eastAsia="it-CH"/>
              </w:rPr>
            </w:pPr>
          </w:p>
          <w:p w14:paraId="25324743" w14:textId="77777777" w:rsidR="00AB7297" w:rsidRPr="00110884" w:rsidRDefault="00AB7297" w:rsidP="00AB7297">
            <w:pPr>
              <w:rPr>
                <w:lang w:val="fr-CH" w:eastAsia="it-CH"/>
              </w:rPr>
            </w:pPr>
          </w:p>
          <w:p w14:paraId="14E48B37" w14:textId="77777777" w:rsidR="00AB7297" w:rsidRPr="00110884" w:rsidRDefault="00AB7297" w:rsidP="00AB7297">
            <w:pPr>
              <w:rPr>
                <w:lang w:val="fr-CH" w:eastAsia="it-CH"/>
              </w:rPr>
            </w:pPr>
          </w:p>
          <w:p w14:paraId="1EBD8776" w14:textId="77777777" w:rsidR="00AB7297" w:rsidRPr="00110884" w:rsidRDefault="00AB7297" w:rsidP="00AB7297">
            <w:pPr>
              <w:rPr>
                <w:lang w:val="fr-CH" w:eastAsia="it-CH"/>
              </w:rPr>
            </w:pPr>
          </w:p>
        </w:tc>
      </w:tr>
    </w:tbl>
    <w:p w14:paraId="4354362C" w14:textId="0F56A878" w:rsidR="00AB7297" w:rsidRPr="00110884" w:rsidRDefault="00741E8A" w:rsidP="00AB7297">
      <w:pPr>
        <w:pStyle w:val="TitelFlugauftragE"/>
        <w:rPr>
          <w:lang w:val="fr-CH"/>
        </w:rPr>
      </w:pPr>
      <w:bookmarkStart w:id="250" w:name="_Toc65525637"/>
      <w:r w:rsidRPr="00110884">
        <w:rPr>
          <w:lang w:val="fr-CH"/>
        </w:rPr>
        <w:lastRenderedPageBreak/>
        <w:t>20</w:t>
      </w:r>
      <w:r w:rsidRPr="00110884">
        <w:rPr>
          <w:lang w:val="fr-CH"/>
        </w:rPr>
        <w:tab/>
      </w:r>
      <w:r w:rsidR="009D68FC" w:rsidRPr="00110884">
        <w:rPr>
          <w:lang w:val="fr-CH"/>
        </w:rPr>
        <w:t>P</w:t>
      </w:r>
      <w:r w:rsidR="00BB23CE" w:rsidRPr="00110884">
        <w:rPr>
          <w:lang w:val="fr-CH"/>
        </w:rPr>
        <w:t>réparation</w:t>
      </w:r>
      <w:r w:rsidR="009D68FC" w:rsidRPr="00110884">
        <w:rPr>
          <w:lang w:val="fr-CH"/>
        </w:rPr>
        <w:t xml:space="preserve"> du vol de distance</w:t>
      </w:r>
      <w:bookmarkEnd w:id="2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71786440" w14:textId="77777777" w:rsidTr="00FA339D">
        <w:tc>
          <w:tcPr>
            <w:tcW w:w="833" w:type="pct"/>
            <w:shd w:val="clear" w:color="auto" w:fill="D9D9D9" w:themeFill="background1" w:themeFillShade="D9"/>
            <w:vAlign w:val="center"/>
          </w:tcPr>
          <w:p w14:paraId="3E1E1B44"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2408D486" w14:textId="61804A88"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01CDE3D6" w14:textId="61C7CEB8"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52AA4356" w14:textId="4EB680C5"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68E615BB" w14:textId="262E78ED"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5DDC8F75" w14:textId="7D7A45E5"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0BB044E" w14:textId="77777777" w:rsidTr="00FA339D">
        <w:trPr>
          <w:trHeight w:val="257"/>
        </w:trPr>
        <w:tc>
          <w:tcPr>
            <w:tcW w:w="833" w:type="pct"/>
            <w:vAlign w:val="center"/>
          </w:tcPr>
          <w:p w14:paraId="32AAE8E8"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61B5D748" w14:textId="72B1C33E" w:rsidR="00B332A9" w:rsidRPr="00110884" w:rsidRDefault="00D76650" w:rsidP="00FA339D">
            <w:pPr>
              <w:pStyle w:val="StandardTabelleZentriert"/>
              <w:rPr>
                <w:lang w:val="fr-CH"/>
              </w:rPr>
            </w:pPr>
            <w:proofErr w:type="gramStart"/>
            <w:r w:rsidRPr="00110884">
              <w:rPr>
                <w:lang w:val="fr-CH"/>
              </w:rPr>
              <w:t>1:</w:t>
            </w:r>
            <w:proofErr w:type="gramEnd"/>
            <w:r w:rsidRPr="00110884">
              <w:rPr>
                <w:lang w:val="fr-CH"/>
              </w:rPr>
              <w:t>00</w:t>
            </w:r>
          </w:p>
        </w:tc>
        <w:tc>
          <w:tcPr>
            <w:tcW w:w="833" w:type="pct"/>
            <w:shd w:val="clear" w:color="auto" w:fill="auto"/>
            <w:vAlign w:val="center"/>
          </w:tcPr>
          <w:p w14:paraId="1810DE8B"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5A3637DC" w14:textId="079DF8CE" w:rsidR="00B332A9" w:rsidRPr="00110884" w:rsidRDefault="00741E8A" w:rsidP="00FA339D">
            <w:pPr>
              <w:pStyle w:val="StandardTabelleZentriert"/>
              <w:rPr>
                <w:lang w:val="fr-CH"/>
              </w:rPr>
            </w:pPr>
            <w:r w:rsidRPr="00110884">
              <w:rPr>
                <w:lang w:val="fr-CH"/>
              </w:rPr>
              <w:t>2-4</w:t>
            </w:r>
          </w:p>
        </w:tc>
        <w:tc>
          <w:tcPr>
            <w:tcW w:w="834" w:type="pct"/>
            <w:vAlign w:val="center"/>
          </w:tcPr>
          <w:p w14:paraId="6D09EA0E"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15</w:t>
            </w:r>
          </w:p>
        </w:tc>
        <w:tc>
          <w:tcPr>
            <w:tcW w:w="834" w:type="pct"/>
            <w:shd w:val="clear" w:color="auto" w:fill="auto"/>
            <w:vAlign w:val="center"/>
          </w:tcPr>
          <w:p w14:paraId="306513F2" w14:textId="17160A22"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7CB52B97" w14:textId="7BC6595B"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2E6F172E" w14:textId="4D9C6755" w:rsidR="00741E8A" w:rsidRPr="00110884" w:rsidRDefault="00AB49AE" w:rsidP="00741E8A">
      <w:pPr>
        <w:pStyle w:val="Bullet2"/>
        <w:rPr>
          <w:lang w:val="fr-CH"/>
        </w:rPr>
      </w:pPr>
      <w:r w:rsidRPr="00110884">
        <w:rPr>
          <w:lang w:val="fr-CH"/>
        </w:rPr>
        <w:t>Fonctionnement du GPS et du calculateur de vol</w:t>
      </w:r>
    </w:p>
    <w:p w14:paraId="76D91BCB" w14:textId="4B15CF11" w:rsidR="00741E8A" w:rsidRPr="00110884" w:rsidRDefault="00AB49AE" w:rsidP="00741E8A">
      <w:pPr>
        <w:pStyle w:val="Bullet2"/>
        <w:rPr>
          <w:lang w:val="fr-CH"/>
        </w:rPr>
      </w:pPr>
      <w:r w:rsidRPr="00110884">
        <w:rPr>
          <w:lang w:val="fr-CH"/>
        </w:rPr>
        <w:t xml:space="preserve">Vol </w:t>
      </w:r>
      <w:r w:rsidR="00DF7F90" w:rsidRPr="00110884">
        <w:rPr>
          <w:lang w:val="fr-CH"/>
        </w:rPr>
        <w:t>au-delà</w:t>
      </w:r>
      <w:r w:rsidRPr="00110884">
        <w:rPr>
          <w:lang w:val="fr-CH"/>
        </w:rPr>
        <w:t xml:space="preserve"> des frontières</w:t>
      </w:r>
    </w:p>
    <w:p w14:paraId="020C4405" w14:textId="1971E052" w:rsidR="00741E8A" w:rsidRPr="00110884" w:rsidRDefault="00AB49AE" w:rsidP="00741E8A">
      <w:pPr>
        <w:pStyle w:val="Bullet2"/>
        <w:rPr>
          <w:lang w:val="fr-CH"/>
        </w:rPr>
      </w:pPr>
      <w:r w:rsidRPr="00110884">
        <w:rPr>
          <w:lang w:val="fr-CH"/>
        </w:rPr>
        <w:t>Informations météorologiques actuelles et prévisions météorologiques</w:t>
      </w:r>
    </w:p>
    <w:p w14:paraId="2B9A1E4D" w14:textId="6A90F4DD" w:rsidR="00741E8A" w:rsidRPr="00110884" w:rsidRDefault="00AB49AE" w:rsidP="00741E8A">
      <w:pPr>
        <w:pStyle w:val="Bullet2"/>
        <w:rPr>
          <w:lang w:val="fr-CH"/>
        </w:rPr>
      </w:pPr>
      <w:r w:rsidRPr="00110884">
        <w:rPr>
          <w:lang w:val="fr-CH"/>
        </w:rPr>
        <w:t xml:space="preserve">Choix </w:t>
      </w:r>
      <w:r w:rsidR="009E6347" w:rsidRPr="00110884">
        <w:rPr>
          <w:lang w:val="fr-CH"/>
        </w:rPr>
        <w:t xml:space="preserve">et </w:t>
      </w:r>
      <w:r w:rsidRPr="00110884">
        <w:rPr>
          <w:lang w:val="fr-CH"/>
        </w:rPr>
        <w:t>préparation des cartes</w:t>
      </w:r>
    </w:p>
    <w:p w14:paraId="52894970" w14:textId="4BCC3E30" w:rsidR="00741E8A" w:rsidRPr="00110884" w:rsidRDefault="00FC34FA" w:rsidP="00741E8A">
      <w:pPr>
        <w:pStyle w:val="Bullet2"/>
        <w:rPr>
          <w:lang w:val="fr-CH"/>
        </w:rPr>
      </w:pPr>
      <w:r w:rsidRPr="00110884">
        <w:rPr>
          <w:lang w:val="fr-CH"/>
        </w:rPr>
        <w:t>Connaissance</w:t>
      </w:r>
      <w:r w:rsidR="00D63860" w:rsidRPr="00110884">
        <w:rPr>
          <w:lang w:val="fr-CH"/>
        </w:rPr>
        <w:t>s</w:t>
      </w:r>
      <w:r w:rsidR="00741E8A" w:rsidRPr="00110884">
        <w:rPr>
          <w:lang w:val="fr-CH"/>
        </w:rPr>
        <w:t xml:space="preserve"> </w:t>
      </w:r>
      <w:r w:rsidR="009E6347" w:rsidRPr="00110884">
        <w:rPr>
          <w:lang w:val="fr-CH"/>
        </w:rPr>
        <w:t xml:space="preserve">des </w:t>
      </w:r>
      <w:r w:rsidR="00741E8A" w:rsidRPr="00110884">
        <w:rPr>
          <w:lang w:val="fr-CH"/>
        </w:rPr>
        <w:t xml:space="preserve">DABS, </w:t>
      </w:r>
      <w:r w:rsidR="004179DC">
        <w:rPr>
          <w:lang w:val="fr-CH"/>
        </w:rPr>
        <w:t>NOTAM</w:t>
      </w:r>
      <w:r w:rsidR="00741E8A" w:rsidRPr="00110884">
        <w:rPr>
          <w:lang w:val="fr-CH"/>
        </w:rPr>
        <w:t xml:space="preserve"> </w:t>
      </w:r>
      <w:r w:rsidR="00DF7F90" w:rsidRPr="00110884">
        <w:rPr>
          <w:lang w:val="fr-CH"/>
        </w:rPr>
        <w:t>et</w:t>
      </w:r>
      <w:r w:rsidR="00741E8A" w:rsidRPr="00110884">
        <w:rPr>
          <w:lang w:val="fr-CH"/>
        </w:rPr>
        <w:t xml:space="preserve"> VFR</w:t>
      </w:r>
      <w:r w:rsidR="00AB49AE" w:rsidRPr="00110884">
        <w:rPr>
          <w:lang w:val="fr-CH"/>
        </w:rPr>
        <w:t xml:space="preserve"> </w:t>
      </w:r>
      <w:r w:rsidR="00741E8A" w:rsidRPr="00110884">
        <w:rPr>
          <w:lang w:val="fr-CH"/>
        </w:rPr>
        <w:t>Manual,</w:t>
      </w:r>
    </w:p>
    <w:p w14:paraId="77D339E2" w14:textId="0F870B21" w:rsidR="00741E8A" w:rsidRPr="00110884" w:rsidRDefault="009801B2" w:rsidP="00741E8A">
      <w:pPr>
        <w:pStyle w:val="Bullet2"/>
        <w:rPr>
          <w:lang w:val="fr-CH"/>
        </w:rPr>
      </w:pPr>
      <w:r w:rsidRPr="00110884">
        <w:rPr>
          <w:lang w:val="fr-CH"/>
        </w:rPr>
        <w:t>Émetteur</w:t>
      </w:r>
      <w:r w:rsidR="00A47042" w:rsidRPr="00110884">
        <w:rPr>
          <w:lang w:val="fr-CH"/>
        </w:rPr>
        <w:t xml:space="preserve"> de détresse</w:t>
      </w:r>
      <w:r w:rsidR="00741E8A" w:rsidRPr="00110884">
        <w:rPr>
          <w:lang w:val="fr-CH"/>
        </w:rPr>
        <w:t xml:space="preserve"> ELT, PLB, </w:t>
      </w:r>
      <w:r w:rsidR="00AB49AE" w:rsidRPr="00110884">
        <w:rPr>
          <w:lang w:val="fr-CH"/>
        </w:rPr>
        <w:t>équipement d</w:t>
      </w:r>
      <w:r w:rsidR="00A47042" w:rsidRPr="00110884">
        <w:rPr>
          <w:lang w:val="fr-CH"/>
        </w:rPr>
        <w:t>e secours</w:t>
      </w:r>
      <w:r w:rsidR="00AB49AE" w:rsidRPr="00110884">
        <w:rPr>
          <w:lang w:val="fr-CH"/>
        </w:rPr>
        <w:t xml:space="preserve"> personnel</w:t>
      </w:r>
    </w:p>
    <w:p w14:paraId="7D607807" w14:textId="2BD5BA71" w:rsidR="00741E8A" w:rsidRPr="00110884" w:rsidRDefault="00AB49AE" w:rsidP="00741E8A">
      <w:pPr>
        <w:pStyle w:val="Bullet2"/>
        <w:rPr>
          <w:lang w:val="fr-CH"/>
        </w:rPr>
      </w:pPr>
      <w:r w:rsidRPr="00110884">
        <w:rPr>
          <w:lang w:val="fr-CH"/>
        </w:rPr>
        <w:t>Choix de l’itinéraire de vol</w:t>
      </w:r>
      <w:r w:rsidR="00741E8A" w:rsidRPr="00110884">
        <w:rPr>
          <w:lang w:val="fr-CH"/>
        </w:rPr>
        <w:t xml:space="preserve">, </w:t>
      </w:r>
      <w:r w:rsidRPr="00110884">
        <w:rPr>
          <w:lang w:val="fr-CH"/>
        </w:rPr>
        <w:t>exercices de navigation</w:t>
      </w:r>
      <w:r w:rsidR="00741E8A" w:rsidRPr="00110884">
        <w:rPr>
          <w:lang w:val="fr-CH"/>
        </w:rPr>
        <w:t>,</w:t>
      </w:r>
    </w:p>
    <w:p w14:paraId="78E99827" w14:textId="3ADDE98A" w:rsidR="00741E8A" w:rsidRPr="00110884" w:rsidRDefault="00AB49AE" w:rsidP="00741E8A">
      <w:pPr>
        <w:pStyle w:val="Bullet2"/>
        <w:rPr>
          <w:lang w:val="fr-CH"/>
        </w:rPr>
      </w:pPr>
      <w:r w:rsidRPr="00110884">
        <w:rPr>
          <w:lang w:val="fr-CH"/>
        </w:rPr>
        <w:t>Procédures adm</w:t>
      </w:r>
      <w:r w:rsidR="00A47042" w:rsidRPr="00110884">
        <w:rPr>
          <w:lang w:val="fr-CH"/>
        </w:rPr>
        <w:t>i</w:t>
      </w:r>
      <w:r w:rsidRPr="00110884">
        <w:rPr>
          <w:lang w:val="fr-CH"/>
        </w:rPr>
        <w:t>nistratives pré-v</w:t>
      </w:r>
      <w:r w:rsidR="00DF7F90" w:rsidRPr="00110884">
        <w:rPr>
          <w:lang w:val="fr-CH"/>
        </w:rPr>
        <w:t>o</w:t>
      </w:r>
      <w:r w:rsidRPr="00110884">
        <w:rPr>
          <w:lang w:val="fr-CH"/>
        </w:rPr>
        <w:t>l</w:t>
      </w:r>
      <w:r w:rsidR="00741E8A" w:rsidRPr="00110884">
        <w:rPr>
          <w:lang w:val="fr-CH"/>
        </w:rPr>
        <w:t xml:space="preserve">, </w:t>
      </w:r>
      <w:r w:rsidRPr="00110884">
        <w:rPr>
          <w:lang w:val="fr-CH"/>
        </w:rPr>
        <w:t>annonce de vol</w:t>
      </w:r>
      <w:r w:rsidR="00741E8A" w:rsidRPr="00110884">
        <w:rPr>
          <w:lang w:val="fr-CH"/>
        </w:rPr>
        <w:t xml:space="preserve">, </w:t>
      </w:r>
      <w:r w:rsidRPr="00110884">
        <w:rPr>
          <w:lang w:val="fr-CH"/>
        </w:rPr>
        <w:t>plan de vol</w:t>
      </w:r>
    </w:p>
    <w:p w14:paraId="347F1ADC" w14:textId="17DA5C23" w:rsidR="00741E8A" w:rsidRPr="00110884" w:rsidRDefault="00992F1B" w:rsidP="00741E8A">
      <w:pPr>
        <w:pStyle w:val="Bullet2"/>
        <w:rPr>
          <w:lang w:val="fr-CH"/>
        </w:rPr>
      </w:pPr>
      <w:r w:rsidRPr="00110884">
        <w:rPr>
          <w:lang w:val="fr-CH"/>
        </w:rPr>
        <w:t>M</w:t>
      </w:r>
      <w:r w:rsidR="004210BF" w:rsidRPr="00110884">
        <w:rPr>
          <w:lang w:val="fr-CH"/>
        </w:rPr>
        <w:t>asse</w:t>
      </w:r>
      <w:r w:rsidRPr="00110884">
        <w:rPr>
          <w:lang w:val="fr-CH"/>
        </w:rPr>
        <w:t xml:space="preserve"> et centrage, </w:t>
      </w:r>
      <w:r w:rsidR="004210BF" w:rsidRPr="00110884">
        <w:rPr>
          <w:lang w:val="fr-CH"/>
        </w:rPr>
        <w:t>performances</w:t>
      </w:r>
      <w:r w:rsidR="00741E8A" w:rsidRPr="00110884">
        <w:rPr>
          <w:lang w:val="fr-CH"/>
        </w:rPr>
        <w:t xml:space="preserve">, </w:t>
      </w:r>
      <w:r w:rsidR="00DF7F90" w:rsidRPr="00110884">
        <w:rPr>
          <w:lang w:val="fr-CH"/>
        </w:rPr>
        <w:t>ballast</w:t>
      </w:r>
    </w:p>
    <w:p w14:paraId="0B364C28" w14:textId="479F99C4" w:rsidR="00741E8A" w:rsidRPr="00110884" w:rsidRDefault="004210BF" w:rsidP="00741E8A">
      <w:pPr>
        <w:pStyle w:val="Bullet2"/>
        <w:rPr>
          <w:lang w:val="fr-CH"/>
        </w:rPr>
      </w:pPr>
      <w:r w:rsidRPr="00110884">
        <w:rPr>
          <w:lang w:val="fr-CH"/>
        </w:rPr>
        <w:t xml:space="preserve">Aérodromes de dégagement et terrains </w:t>
      </w:r>
      <w:r w:rsidR="001B380E" w:rsidRPr="00110884">
        <w:rPr>
          <w:lang w:val="fr-CH"/>
        </w:rPr>
        <w:t>de secours</w:t>
      </w:r>
    </w:p>
    <w:p w14:paraId="3D145307" w14:textId="1D618AAE" w:rsidR="00741E8A" w:rsidRPr="00110884" w:rsidRDefault="004210BF" w:rsidP="00741E8A">
      <w:pPr>
        <w:pStyle w:val="Bullet2"/>
        <w:rPr>
          <w:lang w:val="fr-CH"/>
        </w:rPr>
      </w:pPr>
      <w:r w:rsidRPr="00110884">
        <w:rPr>
          <w:lang w:val="fr-CH"/>
        </w:rPr>
        <w:t>Hauteur</w:t>
      </w:r>
      <w:r w:rsidR="00FC34FA" w:rsidRPr="00110884">
        <w:rPr>
          <w:lang w:val="fr-CH"/>
        </w:rPr>
        <w:t>s</w:t>
      </w:r>
      <w:r w:rsidRPr="00110884">
        <w:rPr>
          <w:lang w:val="fr-CH"/>
        </w:rPr>
        <w:t xml:space="preserve"> de sécurité</w:t>
      </w:r>
      <w:r w:rsidR="00741E8A" w:rsidRPr="00110884">
        <w:rPr>
          <w:lang w:val="fr-CH"/>
        </w:rPr>
        <w:t xml:space="preserve">, </w:t>
      </w:r>
      <w:r w:rsidR="00DF7F90" w:rsidRPr="00110884">
        <w:rPr>
          <w:lang w:val="fr-CH"/>
        </w:rPr>
        <w:t>cône de finesse en planeur</w:t>
      </w:r>
    </w:p>
    <w:p w14:paraId="4FC20BBC" w14:textId="4211F619" w:rsidR="00741E8A" w:rsidRPr="00110884" w:rsidRDefault="004210BF" w:rsidP="00741E8A">
      <w:pPr>
        <w:pStyle w:val="Bullet2"/>
        <w:rPr>
          <w:lang w:val="fr-CH"/>
        </w:rPr>
      </w:pPr>
      <w:r w:rsidRPr="00110884">
        <w:rPr>
          <w:lang w:val="fr-CH"/>
        </w:rPr>
        <w:t>Hauteur</w:t>
      </w:r>
      <w:r w:rsidR="00FC34FA" w:rsidRPr="00110884">
        <w:rPr>
          <w:lang w:val="fr-CH"/>
        </w:rPr>
        <w:t>s</w:t>
      </w:r>
      <w:r w:rsidRPr="00110884">
        <w:rPr>
          <w:lang w:val="fr-CH"/>
        </w:rPr>
        <w:t xml:space="preserve"> de sécurité</w:t>
      </w:r>
      <w:r w:rsidR="00741E8A" w:rsidRPr="00110884">
        <w:rPr>
          <w:lang w:val="fr-CH"/>
        </w:rPr>
        <w:t xml:space="preserve">, </w:t>
      </w:r>
      <w:r w:rsidR="00DF7F90" w:rsidRPr="00110884">
        <w:rPr>
          <w:lang w:val="fr-CH"/>
        </w:rPr>
        <w:t>cône de finesse en planeur motorisé et prise en compte des problèmes moteur</w:t>
      </w:r>
    </w:p>
    <w:p w14:paraId="6248FD1E" w14:textId="12CA67A3" w:rsidR="00741E8A" w:rsidRPr="00110884" w:rsidRDefault="004210BF" w:rsidP="00741E8A">
      <w:pPr>
        <w:pStyle w:val="Bullet2"/>
        <w:rPr>
          <w:lang w:val="fr-CH"/>
        </w:rPr>
      </w:pPr>
      <w:r w:rsidRPr="00110884">
        <w:rPr>
          <w:lang w:val="fr-CH"/>
        </w:rPr>
        <w:t>Perte d’orientation</w:t>
      </w:r>
    </w:p>
    <w:p w14:paraId="4D563292" w14:textId="2AE52FCC" w:rsidR="00AB7297" w:rsidRPr="00110884" w:rsidRDefault="00DF7F90" w:rsidP="00741E8A">
      <w:pPr>
        <w:pStyle w:val="Bullet2"/>
        <w:rPr>
          <w:lang w:val="fr-CH"/>
        </w:rPr>
      </w:pPr>
      <w:r w:rsidRPr="00110884">
        <w:rPr>
          <w:lang w:val="fr-CH"/>
        </w:rPr>
        <w:t>Alimentation</w:t>
      </w:r>
      <w:r w:rsidR="00741E8A" w:rsidRPr="00110884">
        <w:rPr>
          <w:lang w:val="fr-CH"/>
        </w:rPr>
        <w:t xml:space="preserve"> </w:t>
      </w:r>
      <w:r w:rsidR="004B1629" w:rsidRPr="00110884">
        <w:rPr>
          <w:lang w:val="fr-CH"/>
        </w:rPr>
        <w:t>avant et pendant le vol</w:t>
      </w:r>
    </w:p>
    <w:p w14:paraId="7EDEE879" w14:textId="720274F7" w:rsidR="00AB7297" w:rsidRPr="00110884" w:rsidRDefault="007259AB" w:rsidP="00AB7297">
      <w:pPr>
        <w:pStyle w:val="TitelStandardSection"/>
        <w:rPr>
          <w:lang w:val="fr-CH"/>
        </w:rPr>
      </w:pPr>
      <w:r w:rsidRPr="00110884">
        <w:rPr>
          <w:lang w:val="fr-CH"/>
        </w:rPr>
        <w:t>Eléments pratiques</w:t>
      </w:r>
    </w:p>
    <w:p w14:paraId="08CB808B" w14:textId="5DD68FB5" w:rsidR="00741E8A" w:rsidRPr="00110884" w:rsidRDefault="00DF7F90" w:rsidP="00741E8A">
      <w:pPr>
        <w:pStyle w:val="Bullet2"/>
        <w:rPr>
          <w:lang w:val="fr-CH"/>
        </w:rPr>
      </w:pPr>
      <w:r w:rsidRPr="00110884">
        <w:rPr>
          <w:lang w:val="fr-CH"/>
        </w:rPr>
        <w:t>Vols d’un cône de finesse vers le suivant</w:t>
      </w:r>
    </w:p>
    <w:p w14:paraId="020F0DAC" w14:textId="6AF44426" w:rsidR="00741E8A" w:rsidRPr="00110884" w:rsidRDefault="00DF7F90" w:rsidP="00741E8A">
      <w:pPr>
        <w:pStyle w:val="Bullet2"/>
        <w:rPr>
          <w:i/>
          <w:iCs/>
          <w:lang w:val="fr-CH"/>
        </w:rPr>
      </w:pPr>
      <w:r w:rsidRPr="00110884">
        <w:rPr>
          <w:i/>
          <w:iCs/>
          <w:lang w:val="fr-CH"/>
        </w:rPr>
        <w:t>Traversée des espaces</w:t>
      </w:r>
      <w:r w:rsidR="00741E8A" w:rsidRPr="00110884">
        <w:rPr>
          <w:i/>
          <w:iCs/>
          <w:lang w:val="fr-CH"/>
        </w:rPr>
        <w:t xml:space="preserve"> D </w:t>
      </w:r>
      <w:r w:rsidRPr="00110884">
        <w:rPr>
          <w:i/>
          <w:iCs/>
          <w:lang w:val="fr-CH"/>
        </w:rPr>
        <w:t>et</w:t>
      </w:r>
      <w:r w:rsidR="00741E8A" w:rsidRPr="00110884">
        <w:rPr>
          <w:i/>
          <w:iCs/>
          <w:lang w:val="fr-CH"/>
        </w:rPr>
        <w:t xml:space="preserve"> C, </w:t>
      </w:r>
      <w:r w:rsidR="004B1629" w:rsidRPr="00110884">
        <w:rPr>
          <w:i/>
          <w:iCs/>
          <w:lang w:val="fr-CH"/>
        </w:rPr>
        <w:t>fréquences radio</w:t>
      </w:r>
    </w:p>
    <w:p w14:paraId="168C234E" w14:textId="7C192013" w:rsidR="00741E8A" w:rsidRPr="00110884" w:rsidRDefault="00960C73" w:rsidP="00741E8A">
      <w:pPr>
        <w:pStyle w:val="Bullet2"/>
        <w:rPr>
          <w:lang w:val="fr-CH"/>
        </w:rPr>
      </w:pPr>
      <w:r w:rsidRPr="00110884">
        <w:rPr>
          <w:lang w:val="fr-CH"/>
        </w:rPr>
        <w:t xml:space="preserve">Appréciation de la finesse du planeur et exercice </w:t>
      </w:r>
      <w:r w:rsidR="00DF7F90" w:rsidRPr="00110884">
        <w:rPr>
          <w:lang w:val="fr-CH"/>
        </w:rPr>
        <w:t>d’a</w:t>
      </w:r>
      <w:r w:rsidR="00DB2047" w:rsidRPr="00110884">
        <w:rPr>
          <w:lang w:val="fr-CH"/>
        </w:rPr>
        <w:t>pproche</w:t>
      </w:r>
    </w:p>
    <w:p w14:paraId="48895734" w14:textId="37E76170" w:rsidR="00AB7297" w:rsidRPr="00110884" w:rsidRDefault="004B1629" w:rsidP="00741E8A">
      <w:pPr>
        <w:pStyle w:val="Bullet2"/>
        <w:rPr>
          <w:lang w:val="fr-CH"/>
        </w:rPr>
      </w:pPr>
      <w:r w:rsidRPr="00110884">
        <w:rPr>
          <w:lang w:val="fr-CH"/>
        </w:rPr>
        <w:t>Montage et démontage du planeur</w:t>
      </w:r>
      <w:r w:rsidR="00741E8A" w:rsidRPr="00110884">
        <w:rPr>
          <w:lang w:val="fr-CH"/>
        </w:rPr>
        <w:t>, transport</w:t>
      </w:r>
    </w:p>
    <w:p w14:paraId="57E3396F" w14:textId="310C6192" w:rsidR="00AB7297" w:rsidRPr="00110884" w:rsidRDefault="003D25C6" w:rsidP="00AB7297">
      <w:pPr>
        <w:pStyle w:val="TitelStandardSection"/>
        <w:rPr>
          <w:lang w:val="fr-CH"/>
        </w:rPr>
      </w:pPr>
      <w:r w:rsidRPr="00110884">
        <w:rPr>
          <w:lang w:val="fr-CH"/>
        </w:rPr>
        <w:t>Documentation</w:t>
      </w:r>
    </w:p>
    <w:p w14:paraId="7159F49D" w14:textId="6D1C5576" w:rsidR="00741E8A" w:rsidRPr="00110884" w:rsidRDefault="00E501E3" w:rsidP="00741E8A">
      <w:pPr>
        <w:pStyle w:val="Bullet2"/>
        <w:rPr>
          <w:lang w:val="fr-CH"/>
        </w:rPr>
      </w:pPr>
      <w:r w:rsidRPr="00110884">
        <w:rPr>
          <w:lang w:val="fr-CH"/>
        </w:rPr>
        <w:t>Carte vol à voile</w:t>
      </w:r>
      <w:r w:rsidR="00741E8A" w:rsidRPr="00110884">
        <w:rPr>
          <w:lang w:val="fr-CH"/>
        </w:rPr>
        <w:t>, VFR Manual, Internet</w:t>
      </w:r>
    </w:p>
    <w:p w14:paraId="230A2E16" w14:textId="3156984A" w:rsidR="00741E8A" w:rsidRPr="00110884" w:rsidRDefault="0068095E" w:rsidP="00741E8A">
      <w:pPr>
        <w:pStyle w:val="Bullet2"/>
        <w:rPr>
          <w:lang w:val="fr-CH"/>
        </w:rPr>
      </w:pPr>
      <w:r w:rsidRPr="00110884">
        <w:rPr>
          <w:lang w:val="fr-CH"/>
        </w:rPr>
        <w:t xml:space="preserve">Théorie vol à voile FSVV </w:t>
      </w:r>
      <w:r w:rsidR="00741E8A" w:rsidRPr="00110884">
        <w:rPr>
          <w:lang w:val="fr-CH"/>
        </w:rPr>
        <w:t>:</w:t>
      </w:r>
      <w:r w:rsidR="00741E8A" w:rsidRPr="00110884">
        <w:rPr>
          <w:lang w:val="fr-CH"/>
        </w:rPr>
        <w:tab/>
      </w:r>
      <w:r w:rsidR="008425C4" w:rsidRPr="00110884">
        <w:rPr>
          <w:lang w:val="fr-CH"/>
        </w:rPr>
        <w:t>Branche</w:t>
      </w:r>
      <w:r w:rsidR="00741E8A" w:rsidRPr="00110884">
        <w:rPr>
          <w:lang w:val="fr-CH"/>
        </w:rPr>
        <w:t xml:space="preserve"> 10</w:t>
      </w:r>
      <w:r w:rsidR="00741E8A" w:rsidRPr="00110884">
        <w:rPr>
          <w:lang w:val="fr-CH"/>
        </w:rPr>
        <w:tab/>
      </w:r>
      <w:r w:rsidR="00EA0F75" w:rsidRPr="00110884">
        <w:rPr>
          <w:lang w:val="fr-CH"/>
        </w:rPr>
        <w:t>articles pertinents</w:t>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0A79F5" w:rsidRPr="00110884">
        <w:rPr>
          <w:lang w:val="fr-CH"/>
        </w:rPr>
        <w:tab/>
      </w:r>
      <w:r w:rsidR="008425C4" w:rsidRPr="00110884">
        <w:rPr>
          <w:lang w:val="fr-CH"/>
        </w:rPr>
        <w:t>Branche</w:t>
      </w:r>
      <w:r w:rsidR="00741E8A" w:rsidRPr="00110884">
        <w:rPr>
          <w:lang w:val="fr-CH"/>
        </w:rPr>
        <w:t xml:space="preserve"> 20</w:t>
      </w:r>
      <w:r w:rsidR="00741E8A" w:rsidRPr="00110884">
        <w:rPr>
          <w:lang w:val="fr-CH"/>
        </w:rPr>
        <w:tab/>
      </w:r>
      <w:proofErr w:type="gramStart"/>
      <w:r w:rsidR="000A79F5" w:rsidRPr="00110884">
        <w:rPr>
          <w:lang w:val="fr-CH"/>
        </w:rPr>
        <w:t>c</w:t>
      </w:r>
      <w:r w:rsidR="008425C4" w:rsidRPr="00110884">
        <w:rPr>
          <w:lang w:val="fr-CH"/>
        </w:rPr>
        <w:t>hapitre</w:t>
      </w:r>
      <w:proofErr w:type="gramEnd"/>
      <w:r w:rsidR="00741E8A" w:rsidRPr="00110884">
        <w:rPr>
          <w:lang w:val="fr-CH"/>
        </w:rPr>
        <w:t xml:space="preserve"> 11</w:t>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8425C4" w:rsidRPr="00110884">
        <w:rPr>
          <w:lang w:val="fr-CH"/>
        </w:rPr>
        <w:t>Branche</w:t>
      </w:r>
      <w:r w:rsidR="00741E8A" w:rsidRPr="00110884">
        <w:rPr>
          <w:lang w:val="fr-CH"/>
        </w:rPr>
        <w:t xml:space="preserve"> 30</w:t>
      </w:r>
      <w:r w:rsidR="00741E8A" w:rsidRPr="00110884">
        <w:rPr>
          <w:lang w:val="fr-CH"/>
        </w:rPr>
        <w:tab/>
      </w:r>
      <w:r w:rsidR="000A79F5" w:rsidRPr="00110884">
        <w:rPr>
          <w:lang w:val="fr-CH"/>
        </w:rPr>
        <w:t>in</w:t>
      </w:r>
      <w:r w:rsidR="00E250F8" w:rsidRPr="00110884">
        <w:rPr>
          <w:lang w:val="fr-CH"/>
        </w:rPr>
        <w:t>t</w:t>
      </w:r>
      <w:r w:rsidR="000A79F5" w:rsidRPr="00110884">
        <w:rPr>
          <w:lang w:val="fr-CH"/>
        </w:rPr>
        <w:t>égralité de la matière</w:t>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8425C4" w:rsidRPr="00110884">
        <w:rPr>
          <w:lang w:val="fr-CH"/>
        </w:rPr>
        <w:t>Branche</w:t>
      </w:r>
      <w:r w:rsidR="00741E8A" w:rsidRPr="00110884">
        <w:rPr>
          <w:lang w:val="fr-CH"/>
        </w:rPr>
        <w:t xml:space="preserve"> 70</w:t>
      </w:r>
      <w:r w:rsidR="00741E8A" w:rsidRPr="00110884">
        <w:rPr>
          <w:lang w:val="fr-CH"/>
        </w:rPr>
        <w:tab/>
      </w:r>
      <w:r w:rsidR="000A79F5" w:rsidRPr="00110884">
        <w:rPr>
          <w:lang w:val="fr-CH"/>
        </w:rPr>
        <w:t>c</w:t>
      </w:r>
      <w:r w:rsidR="008425C4" w:rsidRPr="00110884">
        <w:rPr>
          <w:lang w:val="fr-CH"/>
        </w:rPr>
        <w:t>hapitre</w:t>
      </w:r>
      <w:r w:rsidR="000A79F5" w:rsidRPr="00110884">
        <w:rPr>
          <w:lang w:val="fr-CH"/>
        </w:rPr>
        <w:t>s</w:t>
      </w:r>
      <w:r w:rsidR="00741E8A" w:rsidRPr="00110884">
        <w:rPr>
          <w:lang w:val="fr-CH"/>
        </w:rPr>
        <w:t xml:space="preserve"> 11 </w:t>
      </w:r>
      <w:r w:rsidR="000A79F5" w:rsidRPr="00110884">
        <w:rPr>
          <w:lang w:val="fr-CH"/>
        </w:rPr>
        <w:t>et</w:t>
      </w:r>
      <w:r w:rsidR="00741E8A" w:rsidRPr="00110884">
        <w:rPr>
          <w:lang w:val="fr-CH"/>
        </w:rPr>
        <w:t xml:space="preserve"> 14</w:t>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741E8A" w:rsidRPr="00110884">
        <w:rPr>
          <w:lang w:val="fr-CH"/>
        </w:rPr>
        <w:tab/>
      </w:r>
      <w:r w:rsidR="008425C4" w:rsidRPr="00110884">
        <w:rPr>
          <w:lang w:val="fr-CH"/>
        </w:rPr>
        <w:t>Branche</w:t>
      </w:r>
      <w:r w:rsidR="00741E8A" w:rsidRPr="00110884">
        <w:rPr>
          <w:lang w:val="fr-CH"/>
        </w:rPr>
        <w:t xml:space="preserve"> 90</w:t>
      </w:r>
      <w:r w:rsidR="00741E8A" w:rsidRPr="00110884">
        <w:rPr>
          <w:lang w:val="fr-CH"/>
        </w:rPr>
        <w:tab/>
      </w:r>
      <w:r w:rsidR="000A79F5" w:rsidRPr="00110884">
        <w:rPr>
          <w:lang w:val="fr-CH"/>
        </w:rPr>
        <w:t>intégralité de la matière</w:t>
      </w:r>
      <w:r w:rsidR="00741E8A" w:rsidRPr="00110884">
        <w:rPr>
          <w:lang w:val="fr-CH"/>
        </w:rPr>
        <w:t xml:space="preserve"> </w:t>
      </w:r>
    </w:p>
    <w:p w14:paraId="5896CFFE" w14:textId="642E8CF3" w:rsidR="00741E8A" w:rsidRPr="00110884" w:rsidRDefault="00741E8A" w:rsidP="00741E8A">
      <w:pPr>
        <w:pStyle w:val="Bullet2"/>
        <w:rPr>
          <w:lang w:val="fr-CH"/>
        </w:rPr>
      </w:pPr>
      <w:proofErr w:type="spellStart"/>
      <w:r w:rsidRPr="00110884">
        <w:rPr>
          <w:lang w:val="fr-CH"/>
        </w:rPr>
        <w:t>Hösli</w:t>
      </w:r>
      <w:proofErr w:type="spellEnd"/>
      <w:r w:rsidRPr="00110884">
        <w:rPr>
          <w:lang w:val="fr-CH"/>
        </w:rPr>
        <w:tab/>
      </w:r>
      <w:r w:rsidR="000E7EB7" w:rsidRPr="00110884">
        <w:rPr>
          <w:lang w:val="fr-CH"/>
        </w:rPr>
        <w:tab/>
      </w:r>
      <w:r w:rsidR="000E7EB7" w:rsidRPr="00110884">
        <w:rPr>
          <w:lang w:val="fr-CH"/>
        </w:rPr>
        <w:tab/>
      </w:r>
      <w:r w:rsidR="000E7EB7" w:rsidRPr="00110884">
        <w:rPr>
          <w:lang w:val="fr-CH"/>
        </w:rPr>
        <w:tab/>
      </w:r>
      <w:r w:rsidR="008425C4" w:rsidRPr="00110884">
        <w:rPr>
          <w:lang w:val="fr-CH"/>
        </w:rPr>
        <w:t>Pages</w:t>
      </w:r>
      <w:r w:rsidRPr="00110884">
        <w:rPr>
          <w:lang w:val="fr-CH"/>
        </w:rPr>
        <w:t xml:space="preserve"> 162 - 165</w:t>
      </w:r>
    </w:p>
    <w:p w14:paraId="431F4578" w14:textId="006B6664" w:rsidR="00AB7297" w:rsidRPr="00110884" w:rsidRDefault="00E03DDF" w:rsidP="00741E8A">
      <w:pPr>
        <w:pStyle w:val="Bullet2"/>
        <w:rPr>
          <w:lang w:val="fr-CH"/>
        </w:rPr>
      </w:pPr>
      <w:proofErr w:type="spellStart"/>
      <w:r w:rsidRPr="00110884">
        <w:rPr>
          <w:lang w:val="fr-CH"/>
        </w:rPr>
        <w:t>Safety</w:t>
      </w:r>
      <w:proofErr w:type="spellEnd"/>
      <w:r w:rsidRPr="00110884">
        <w:rPr>
          <w:lang w:val="fr-CH"/>
        </w:rPr>
        <w:t xml:space="preserve"> Briefings</w:t>
      </w:r>
      <w:r w:rsidR="00BD1FE8" w:rsidRPr="00110884">
        <w:rPr>
          <w:lang w:val="fr-CH"/>
        </w:rPr>
        <w:t> :</w:t>
      </w:r>
      <w:r w:rsidR="00741E8A" w:rsidRPr="00110884">
        <w:rPr>
          <w:lang w:val="fr-CH"/>
        </w:rPr>
        <w:tab/>
      </w:r>
      <w:r w:rsidR="000E7EB7" w:rsidRPr="00110884">
        <w:rPr>
          <w:lang w:val="fr-CH"/>
        </w:rPr>
        <w:tab/>
      </w:r>
      <w:r w:rsidR="00DF7F90" w:rsidRPr="00110884">
        <w:rPr>
          <w:lang w:val="fr-CH"/>
        </w:rPr>
        <w:t>Cône de finesse en vol de distance</w:t>
      </w:r>
    </w:p>
    <w:p w14:paraId="21B8E6E2" w14:textId="7837B8BC" w:rsidR="00AB7297" w:rsidRPr="00110884" w:rsidRDefault="009B09D8" w:rsidP="00AB7297">
      <w:pPr>
        <w:pStyle w:val="TitelStandardSection"/>
        <w:rPr>
          <w:lang w:val="fr-CH"/>
        </w:rPr>
      </w:pPr>
      <w:r w:rsidRPr="00110884">
        <w:rPr>
          <w:lang w:val="fr-CH"/>
        </w:rPr>
        <w:t>Objectifs</w:t>
      </w:r>
    </w:p>
    <w:p w14:paraId="7BCD1B18" w14:textId="2B4C31EE" w:rsidR="00741E8A" w:rsidRPr="00110884" w:rsidRDefault="00A47042" w:rsidP="001613C7">
      <w:pPr>
        <w:pStyle w:val="TargetsFlugauftrag"/>
        <w:numPr>
          <w:ilvl w:val="0"/>
          <w:numId w:val="58"/>
        </w:numPr>
        <w:ind w:left="567" w:hanging="567"/>
        <w:rPr>
          <w:lang w:val="fr-CH"/>
        </w:rPr>
      </w:pPr>
      <w:r w:rsidRPr="00110884">
        <w:rPr>
          <w:lang w:val="fr-CH"/>
        </w:rPr>
        <w:t xml:space="preserve">Je planifie mon vol de manière à toujours pouvoir atterrir sur un aérodrome ou un terrain </w:t>
      </w:r>
      <w:r w:rsidR="001B380E" w:rsidRPr="00110884">
        <w:rPr>
          <w:lang w:val="fr-CH"/>
        </w:rPr>
        <w:t>de secours</w:t>
      </w:r>
      <w:r w:rsidRPr="00110884">
        <w:rPr>
          <w:lang w:val="fr-CH"/>
        </w:rPr>
        <w:t xml:space="preserve"> approprié</w:t>
      </w:r>
    </w:p>
    <w:p w14:paraId="2CA3DBC7" w14:textId="5BD1B5F8" w:rsidR="00741E8A" w:rsidRPr="00110884" w:rsidRDefault="00A47042" w:rsidP="00741E8A">
      <w:pPr>
        <w:pStyle w:val="TargetsFlugauftrag"/>
        <w:rPr>
          <w:i/>
          <w:iCs/>
          <w:lang w:val="fr-CH"/>
        </w:rPr>
      </w:pPr>
      <w:r w:rsidRPr="00110884">
        <w:rPr>
          <w:i/>
          <w:iCs/>
          <w:lang w:val="fr-CH"/>
        </w:rPr>
        <w:t xml:space="preserve">Je </w:t>
      </w:r>
      <w:r w:rsidR="009E6347" w:rsidRPr="00110884">
        <w:rPr>
          <w:i/>
          <w:iCs/>
          <w:lang w:val="fr-CH"/>
        </w:rPr>
        <w:t>sais</w:t>
      </w:r>
      <w:r w:rsidRPr="00110884">
        <w:rPr>
          <w:i/>
          <w:iCs/>
          <w:lang w:val="fr-CH"/>
        </w:rPr>
        <w:t xml:space="preserve"> </w:t>
      </w:r>
      <w:r w:rsidR="00E072CD" w:rsidRPr="00110884">
        <w:rPr>
          <w:i/>
          <w:iCs/>
          <w:lang w:val="fr-CH"/>
        </w:rPr>
        <w:t>demander</w:t>
      </w:r>
      <w:r w:rsidRPr="00110884">
        <w:rPr>
          <w:i/>
          <w:iCs/>
          <w:lang w:val="fr-CH"/>
        </w:rPr>
        <w:t xml:space="preserve"> des autorisations de transit dans les espaces aérien nécessitant une autorisation</w:t>
      </w:r>
    </w:p>
    <w:p w14:paraId="4D7E4138" w14:textId="556A0A98" w:rsidR="00AB7297" w:rsidRPr="00110884" w:rsidRDefault="000A79F5" w:rsidP="00741E8A">
      <w:pPr>
        <w:pStyle w:val="TargetsFlugauftrag"/>
        <w:rPr>
          <w:lang w:val="fr-CH"/>
        </w:rPr>
      </w:pPr>
      <w:r w:rsidRPr="00110884">
        <w:rPr>
          <w:lang w:val="fr-CH"/>
        </w:rPr>
        <w:t xml:space="preserve">Je </w:t>
      </w:r>
      <w:r w:rsidR="00DC375A">
        <w:rPr>
          <w:lang w:val="fr-CH"/>
        </w:rPr>
        <w:t>sais</w:t>
      </w:r>
      <w:r w:rsidRPr="00110884">
        <w:rPr>
          <w:lang w:val="fr-CH"/>
        </w:rPr>
        <w:t xml:space="preserve"> déterminer ma position à tout moment même sans</w:t>
      </w:r>
      <w:r w:rsidR="00A449EA" w:rsidRPr="00110884">
        <w:rPr>
          <w:lang w:val="fr-CH"/>
        </w:rPr>
        <w:t xml:space="preserve"> l’aide du</w:t>
      </w:r>
      <w:r w:rsidRPr="00110884">
        <w:rPr>
          <w:lang w:val="fr-CH"/>
        </w:rPr>
        <w:t xml:space="preserve"> GPS</w:t>
      </w:r>
    </w:p>
    <w:p w14:paraId="567262B2" w14:textId="64BC5D43" w:rsidR="00741E8A" w:rsidRPr="00110884" w:rsidRDefault="00BA7602" w:rsidP="00741E8A">
      <w:pPr>
        <w:pStyle w:val="TargetsFlugauftrag"/>
        <w:rPr>
          <w:lang w:val="fr-CH"/>
        </w:rPr>
      </w:pPr>
      <w:r w:rsidRPr="00110884">
        <w:rPr>
          <w:lang w:val="fr-CH"/>
        </w:rPr>
        <w:t>Objectif personnel</w:t>
      </w:r>
      <w:r w:rsidR="000A79F5" w:rsidRPr="00110884">
        <w:rPr>
          <w:lang w:val="fr-CH"/>
        </w:rPr>
        <w:t xml:space="preserve"> </w:t>
      </w:r>
      <w:r w:rsidR="00741E8A" w:rsidRPr="00110884">
        <w:rPr>
          <w:lang w:val="fr-CH"/>
        </w:rPr>
        <w:t>:</w:t>
      </w:r>
    </w:p>
    <w:p w14:paraId="7F98E85E" w14:textId="62E7033F"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1CD00DCC" w14:textId="77777777" w:rsidTr="00AB7297">
        <w:tc>
          <w:tcPr>
            <w:tcW w:w="3260" w:type="dxa"/>
            <w:tcBorders>
              <w:bottom w:val="nil"/>
              <w:right w:val="nil"/>
            </w:tcBorders>
          </w:tcPr>
          <w:p w14:paraId="281754FD" w14:textId="693C0D62"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222424AF" w14:textId="72761482"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5FA01EF2" w14:textId="0E13DEAE"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2E9E1AFF" w14:textId="77777777" w:rsidTr="00AB7297">
        <w:tc>
          <w:tcPr>
            <w:tcW w:w="9781" w:type="dxa"/>
            <w:gridSpan w:val="3"/>
            <w:tcBorders>
              <w:top w:val="nil"/>
            </w:tcBorders>
          </w:tcPr>
          <w:p w14:paraId="74AE0374" w14:textId="77777777" w:rsidR="00AB7297" w:rsidRPr="00110884" w:rsidRDefault="00AB7297" w:rsidP="00AB7297">
            <w:pPr>
              <w:rPr>
                <w:lang w:val="fr-CH" w:eastAsia="it-CH"/>
              </w:rPr>
            </w:pPr>
          </w:p>
          <w:p w14:paraId="52C769C2" w14:textId="77777777" w:rsidR="00AB7297" w:rsidRPr="00110884" w:rsidRDefault="00AB7297" w:rsidP="00AB7297">
            <w:pPr>
              <w:rPr>
                <w:lang w:val="fr-CH" w:eastAsia="it-CH"/>
              </w:rPr>
            </w:pPr>
          </w:p>
          <w:p w14:paraId="4731119D" w14:textId="77777777" w:rsidR="00AB7297" w:rsidRPr="00110884" w:rsidRDefault="00AB7297" w:rsidP="00AB7297">
            <w:pPr>
              <w:rPr>
                <w:lang w:val="fr-CH" w:eastAsia="it-CH"/>
              </w:rPr>
            </w:pPr>
          </w:p>
          <w:p w14:paraId="407DA195" w14:textId="77777777" w:rsidR="00AB7297" w:rsidRPr="00110884" w:rsidRDefault="00AB7297" w:rsidP="00AB7297">
            <w:pPr>
              <w:rPr>
                <w:lang w:val="fr-CH" w:eastAsia="it-CH"/>
              </w:rPr>
            </w:pPr>
          </w:p>
          <w:p w14:paraId="2EAC9A09" w14:textId="77777777" w:rsidR="00AB7297" w:rsidRPr="00110884" w:rsidRDefault="00AB7297" w:rsidP="00AB7297">
            <w:pPr>
              <w:rPr>
                <w:lang w:val="fr-CH" w:eastAsia="it-CH"/>
              </w:rPr>
            </w:pPr>
          </w:p>
        </w:tc>
      </w:tr>
    </w:tbl>
    <w:p w14:paraId="027E664F" w14:textId="63D9433D"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B8ED9D1" w14:textId="77777777" w:rsidTr="00AB7297">
        <w:tc>
          <w:tcPr>
            <w:tcW w:w="9781" w:type="dxa"/>
          </w:tcPr>
          <w:p w14:paraId="4627849E" w14:textId="77777777" w:rsidR="00AB7297" w:rsidRPr="00110884" w:rsidRDefault="00AB7297" w:rsidP="00AB7297">
            <w:pPr>
              <w:rPr>
                <w:lang w:val="fr-CH" w:eastAsia="it-CH"/>
              </w:rPr>
            </w:pPr>
          </w:p>
          <w:p w14:paraId="751789C6" w14:textId="77777777" w:rsidR="00AB7297" w:rsidRPr="00110884" w:rsidRDefault="00AB7297" w:rsidP="00AB7297">
            <w:pPr>
              <w:rPr>
                <w:lang w:val="fr-CH" w:eastAsia="it-CH"/>
              </w:rPr>
            </w:pPr>
          </w:p>
          <w:p w14:paraId="230D62BF" w14:textId="77777777" w:rsidR="00AB7297" w:rsidRPr="00110884" w:rsidRDefault="00AB7297" w:rsidP="00AB7297">
            <w:pPr>
              <w:rPr>
                <w:lang w:val="fr-CH" w:eastAsia="it-CH"/>
              </w:rPr>
            </w:pPr>
          </w:p>
          <w:p w14:paraId="53920FEE" w14:textId="77777777" w:rsidR="00AB7297" w:rsidRPr="00110884" w:rsidRDefault="00AB7297" w:rsidP="00AB7297">
            <w:pPr>
              <w:rPr>
                <w:lang w:val="fr-CH" w:eastAsia="it-CH"/>
              </w:rPr>
            </w:pPr>
          </w:p>
          <w:p w14:paraId="2579EF6F" w14:textId="77777777" w:rsidR="00AB7297" w:rsidRPr="00110884" w:rsidRDefault="00AB7297" w:rsidP="00AB7297">
            <w:pPr>
              <w:rPr>
                <w:lang w:val="fr-CH" w:eastAsia="it-CH"/>
              </w:rPr>
            </w:pPr>
          </w:p>
          <w:p w14:paraId="51E34439" w14:textId="77777777" w:rsidR="00AB7297" w:rsidRPr="00110884" w:rsidRDefault="00AB7297" w:rsidP="00AB7297">
            <w:pPr>
              <w:rPr>
                <w:lang w:val="fr-CH" w:eastAsia="it-CH"/>
              </w:rPr>
            </w:pPr>
          </w:p>
          <w:p w14:paraId="16BD22D0" w14:textId="77777777" w:rsidR="00AB7297" w:rsidRPr="00110884" w:rsidRDefault="00AB7297" w:rsidP="00AB7297">
            <w:pPr>
              <w:rPr>
                <w:lang w:val="fr-CH" w:eastAsia="it-CH"/>
              </w:rPr>
            </w:pPr>
          </w:p>
          <w:p w14:paraId="70ED52D0" w14:textId="77777777" w:rsidR="00AB7297" w:rsidRPr="00110884" w:rsidRDefault="00AB7297" w:rsidP="00AB7297">
            <w:pPr>
              <w:rPr>
                <w:lang w:val="fr-CH" w:eastAsia="it-CH"/>
              </w:rPr>
            </w:pPr>
          </w:p>
        </w:tc>
      </w:tr>
    </w:tbl>
    <w:p w14:paraId="12470244" w14:textId="23FD9ED5"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66EAE4B" w14:textId="77777777" w:rsidTr="00AB7297">
        <w:tc>
          <w:tcPr>
            <w:tcW w:w="9781" w:type="dxa"/>
          </w:tcPr>
          <w:p w14:paraId="492EAE4A" w14:textId="77777777" w:rsidR="00AB7297" w:rsidRPr="00110884" w:rsidRDefault="00AB7297" w:rsidP="00AB7297">
            <w:pPr>
              <w:rPr>
                <w:lang w:val="fr-CH" w:eastAsia="it-CH"/>
              </w:rPr>
            </w:pPr>
          </w:p>
          <w:p w14:paraId="1EE12094" w14:textId="77777777" w:rsidR="00AB7297" w:rsidRPr="00110884" w:rsidRDefault="00AB7297" w:rsidP="00AB7297">
            <w:pPr>
              <w:rPr>
                <w:lang w:val="fr-CH" w:eastAsia="it-CH"/>
              </w:rPr>
            </w:pPr>
          </w:p>
          <w:p w14:paraId="3DABA37C" w14:textId="77777777" w:rsidR="00AB7297" w:rsidRPr="00110884" w:rsidRDefault="00AB7297" w:rsidP="00AB7297">
            <w:pPr>
              <w:rPr>
                <w:lang w:val="fr-CH" w:eastAsia="it-CH"/>
              </w:rPr>
            </w:pPr>
          </w:p>
          <w:p w14:paraId="7CAB9E17" w14:textId="77777777" w:rsidR="00AB7297" w:rsidRPr="00110884" w:rsidRDefault="00AB7297" w:rsidP="00AB7297">
            <w:pPr>
              <w:rPr>
                <w:lang w:val="fr-CH" w:eastAsia="it-CH"/>
              </w:rPr>
            </w:pPr>
          </w:p>
          <w:p w14:paraId="5EDCD496" w14:textId="1C6F3EAC" w:rsidR="00AB7297" w:rsidRPr="00110884" w:rsidRDefault="00AB7297" w:rsidP="00AB7297">
            <w:pPr>
              <w:rPr>
                <w:lang w:val="fr-CH" w:eastAsia="it-CH"/>
              </w:rPr>
            </w:pPr>
          </w:p>
          <w:p w14:paraId="72C40534" w14:textId="77777777" w:rsidR="00FA339D" w:rsidRPr="00110884" w:rsidRDefault="00FA339D" w:rsidP="00AB7297">
            <w:pPr>
              <w:rPr>
                <w:lang w:val="fr-CH" w:eastAsia="it-CH"/>
              </w:rPr>
            </w:pPr>
          </w:p>
          <w:p w14:paraId="58D45EA0" w14:textId="77777777" w:rsidR="00AB7297" w:rsidRPr="00110884" w:rsidRDefault="00AB7297" w:rsidP="00AB7297">
            <w:pPr>
              <w:rPr>
                <w:lang w:val="fr-CH" w:eastAsia="it-CH"/>
              </w:rPr>
            </w:pPr>
          </w:p>
          <w:p w14:paraId="663EFBAF" w14:textId="77777777" w:rsidR="00AB7297" w:rsidRPr="00110884" w:rsidRDefault="00AB7297" w:rsidP="00AB7297">
            <w:pPr>
              <w:rPr>
                <w:lang w:val="fr-CH" w:eastAsia="it-CH"/>
              </w:rPr>
            </w:pPr>
          </w:p>
          <w:p w14:paraId="194A676E" w14:textId="77777777" w:rsidR="00AB7297" w:rsidRPr="00110884" w:rsidRDefault="00AB7297" w:rsidP="00AB7297">
            <w:pPr>
              <w:rPr>
                <w:lang w:val="fr-CH" w:eastAsia="it-CH"/>
              </w:rPr>
            </w:pPr>
          </w:p>
        </w:tc>
      </w:tr>
    </w:tbl>
    <w:p w14:paraId="6F214A16" w14:textId="5B72198C"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3A51069" w14:textId="77777777" w:rsidTr="00AB7297">
        <w:tc>
          <w:tcPr>
            <w:tcW w:w="9781" w:type="dxa"/>
          </w:tcPr>
          <w:p w14:paraId="6B241BD6" w14:textId="77777777" w:rsidR="00AB7297" w:rsidRPr="00110884" w:rsidRDefault="00AB7297" w:rsidP="00AB7297">
            <w:pPr>
              <w:rPr>
                <w:lang w:val="fr-CH" w:eastAsia="it-CH"/>
              </w:rPr>
            </w:pPr>
          </w:p>
          <w:p w14:paraId="634CC5AB" w14:textId="77777777" w:rsidR="00AB7297" w:rsidRPr="00110884" w:rsidRDefault="00AB7297" w:rsidP="00AB7297">
            <w:pPr>
              <w:rPr>
                <w:lang w:val="fr-CH" w:eastAsia="it-CH"/>
              </w:rPr>
            </w:pPr>
          </w:p>
          <w:p w14:paraId="134824BD" w14:textId="77777777" w:rsidR="00AB7297" w:rsidRPr="00110884" w:rsidRDefault="00AB7297" w:rsidP="00AB7297">
            <w:pPr>
              <w:rPr>
                <w:lang w:val="fr-CH" w:eastAsia="it-CH"/>
              </w:rPr>
            </w:pPr>
          </w:p>
          <w:p w14:paraId="51B6248D" w14:textId="77777777" w:rsidR="00AB7297" w:rsidRPr="00110884" w:rsidRDefault="00AB7297" w:rsidP="00AB7297">
            <w:pPr>
              <w:rPr>
                <w:lang w:val="fr-CH" w:eastAsia="it-CH"/>
              </w:rPr>
            </w:pPr>
          </w:p>
        </w:tc>
      </w:tr>
    </w:tbl>
    <w:p w14:paraId="7E736827" w14:textId="06B22D62"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14053CB" w14:textId="77777777" w:rsidTr="00AB7297">
        <w:tc>
          <w:tcPr>
            <w:tcW w:w="9781" w:type="dxa"/>
          </w:tcPr>
          <w:p w14:paraId="2C6FA278" w14:textId="77777777" w:rsidR="00AB7297" w:rsidRPr="00110884" w:rsidRDefault="00AB7297" w:rsidP="00AB7297">
            <w:pPr>
              <w:rPr>
                <w:lang w:val="fr-CH" w:eastAsia="it-CH"/>
              </w:rPr>
            </w:pPr>
          </w:p>
          <w:p w14:paraId="51B8AAA3" w14:textId="77777777" w:rsidR="00AB7297" w:rsidRPr="00110884" w:rsidRDefault="00AB7297" w:rsidP="00AB7297">
            <w:pPr>
              <w:rPr>
                <w:lang w:val="fr-CH" w:eastAsia="it-CH"/>
              </w:rPr>
            </w:pPr>
          </w:p>
          <w:p w14:paraId="34770F46" w14:textId="77777777" w:rsidR="00AB7297" w:rsidRPr="00110884" w:rsidRDefault="00AB7297" w:rsidP="00AB7297">
            <w:pPr>
              <w:rPr>
                <w:lang w:val="fr-CH" w:eastAsia="it-CH"/>
              </w:rPr>
            </w:pPr>
          </w:p>
          <w:p w14:paraId="5691C506" w14:textId="77777777" w:rsidR="00AB7297" w:rsidRPr="00110884" w:rsidRDefault="00AB7297" w:rsidP="00AB7297">
            <w:pPr>
              <w:rPr>
                <w:lang w:val="fr-CH" w:eastAsia="it-CH"/>
              </w:rPr>
            </w:pPr>
          </w:p>
        </w:tc>
      </w:tr>
    </w:tbl>
    <w:p w14:paraId="0BDB59B5" w14:textId="4A87C8B6" w:rsidR="00AB7297" w:rsidRPr="00110884" w:rsidRDefault="00104263" w:rsidP="00AB7297">
      <w:pPr>
        <w:pStyle w:val="TitelFlugauftragE"/>
        <w:rPr>
          <w:lang w:val="fr-CH"/>
        </w:rPr>
      </w:pPr>
      <w:bookmarkStart w:id="251" w:name="_Toc65525638"/>
      <w:r w:rsidRPr="00110884">
        <w:rPr>
          <w:lang w:val="fr-CH"/>
        </w:rPr>
        <w:lastRenderedPageBreak/>
        <w:t>21</w:t>
      </w:r>
      <w:r w:rsidRPr="00110884">
        <w:rPr>
          <w:lang w:val="fr-CH"/>
        </w:rPr>
        <w:tab/>
        <w:t xml:space="preserve">Navigation </w:t>
      </w:r>
      <w:r w:rsidR="009D68FC" w:rsidRPr="00110884">
        <w:rPr>
          <w:lang w:val="fr-CH"/>
        </w:rPr>
        <w:t>en vol</w:t>
      </w:r>
      <w:bookmarkEnd w:id="2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16E112B4" w14:textId="77777777" w:rsidTr="00FA339D">
        <w:tc>
          <w:tcPr>
            <w:tcW w:w="833" w:type="pct"/>
            <w:shd w:val="clear" w:color="auto" w:fill="D9D9D9" w:themeFill="background1" w:themeFillShade="D9"/>
            <w:vAlign w:val="center"/>
          </w:tcPr>
          <w:p w14:paraId="11A0F290"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66864A10" w14:textId="7405E30B"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48D43A27" w14:textId="6B2F949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10C7CB0E" w14:textId="4D17CDF2"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5BC5863E" w14:textId="78BEFFB6"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43BBCE2B" w14:textId="4848F729"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14F79471" w14:textId="77777777" w:rsidTr="00FA339D">
        <w:trPr>
          <w:trHeight w:val="257"/>
        </w:trPr>
        <w:tc>
          <w:tcPr>
            <w:tcW w:w="833" w:type="pct"/>
            <w:vAlign w:val="center"/>
          </w:tcPr>
          <w:p w14:paraId="53973704"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6B26740F"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45</w:t>
            </w:r>
          </w:p>
        </w:tc>
        <w:tc>
          <w:tcPr>
            <w:tcW w:w="833" w:type="pct"/>
            <w:shd w:val="clear" w:color="auto" w:fill="auto"/>
            <w:vAlign w:val="center"/>
          </w:tcPr>
          <w:p w14:paraId="3D3F5AF6"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42915E6B" w14:textId="22177FA7" w:rsidR="00B332A9" w:rsidRPr="00110884" w:rsidRDefault="00D76650" w:rsidP="00FA339D">
            <w:pPr>
              <w:pStyle w:val="StandardTabelleZentriert"/>
              <w:rPr>
                <w:lang w:val="fr-CH"/>
              </w:rPr>
            </w:pPr>
            <w:r w:rsidRPr="00110884">
              <w:rPr>
                <w:lang w:val="fr-CH"/>
              </w:rPr>
              <w:t>1-2</w:t>
            </w:r>
          </w:p>
        </w:tc>
        <w:tc>
          <w:tcPr>
            <w:tcW w:w="834" w:type="pct"/>
            <w:vAlign w:val="center"/>
          </w:tcPr>
          <w:p w14:paraId="5DDFFA8C"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15</w:t>
            </w:r>
          </w:p>
        </w:tc>
        <w:tc>
          <w:tcPr>
            <w:tcW w:w="834" w:type="pct"/>
            <w:shd w:val="clear" w:color="auto" w:fill="auto"/>
            <w:vAlign w:val="center"/>
          </w:tcPr>
          <w:p w14:paraId="749BB83B" w14:textId="6FEB35E4"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327AB861" w14:textId="6B280DF3"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73307F6" w14:textId="38B62922" w:rsidR="00104263" w:rsidRPr="00110884" w:rsidRDefault="00A9286A" w:rsidP="00104263">
      <w:pPr>
        <w:pStyle w:val="Bullet2"/>
        <w:rPr>
          <w:lang w:val="fr-CH"/>
        </w:rPr>
      </w:pPr>
      <w:r w:rsidRPr="00110884">
        <w:rPr>
          <w:lang w:val="fr-CH"/>
        </w:rPr>
        <w:t>Préparati</w:t>
      </w:r>
      <w:r w:rsidR="000F755F" w:rsidRPr="00110884">
        <w:rPr>
          <w:lang w:val="fr-CH"/>
        </w:rPr>
        <w:t>o</w:t>
      </w:r>
      <w:r w:rsidRPr="00110884">
        <w:rPr>
          <w:lang w:val="fr-CH"/>
        </w:rPr>
        <w:t>n de la</w:t>
      </w:r>
      <w:r w:rsidR="000F755F" w:rsidRPr="00110884">
        <w:rPr>
          <w:lang w:val="fr-CH"/>
        </w:rPr>
        <w:t xml:space="preserve"> </w:t>
      </w:r>
      <w:r w:rsidRPr="00110884">
        <w:rPr>
          <w:lang w:val="fr-CH"/>
        </w:rPr>
        <w:t>c</w:t>
      </w:r>
      <w:r w:rsidR="00E501E3" w:rsidRPr="00110884">
        <w:rPr>
          <w:lang w:val="fr-CH"/>
        </w:rPr>
        <w:t>arte vol à voile</w:t>
      </w:r>
    </w:p>
    <w:p w14:paraId="1BC51F84" w14:textId="05F71544" w:rsidR="00104263" w:rsidRPr="00110884" w:rsidRDefault="00A9286A" w:rsidP="00104263">
      <w:pPr>
        <w:pStyle w:val="Bullet2"/>
        <w:rPr>
          <w:lang w:val="fr-CH"/>
        </w:rPr>
      </w:pPr>
      <w:r w:rsidRPr="00110884">
        <w:rPr>
          <w:lang w:val="fr-CH"/>
        </w:rPr>
        <w:t xml:space="preserve">Préparation des transits dans les </w:t>
      </w:r>
      <w:r w:rsidR="00C25E08" w:rsidRPr="00110884">
        <w:rPr>
          <w:lang w:val="fr-CH"/>
        </w:rPr>
        <w:t>classes d’espace</w:t>
      </w:r>
      <w:r w:rsidRPr="00110884">
        <w:rPr>
          <w:lang w:val="fr-CH"/>
        </w:rPr>
        <w:t xml:space="preserve"> aérien D et C</w:t>
      </w:r>
    </w:p>
    <w:p w14:paraId="2900341C" w14:textId="3F89D24F" w:rsidR="00AB7297" w:rsidRPr="00110884" w:rsidRDefault="00A9286A" w:rsidP="00104263">
      <w:pPr>
        <w:pStyle w:val="Bullet2"/>
        <w:rPr>
          <w:lang w:val="fr-CH"/>
        </w:rPr>
      </w:pPr>
      <w:r w:rsidRPr="00110884">
        <w:rPr>
          <w:lang w:val="fr-CH"/>
        </w:rPr>
        <w:t>Exercices de navigation</w:t>
      </w:r>
    </w:p>
    <w:p w14:paraId="07DBEBF8" w14:textId="44EC5533" w:rsidR="00AB7297" w:rsidRPr="00110884" w:rsidRDefault="007259AB" w:rsidP="00AB7297">
      <w:pPr>
        <w:pStyle w:val="TitelStandardSection"/>
        <w:rPr>
          <w:lang w:val="fr-CH"/>
        </w:rPr>
      </w:pPr>
      <w:r w:rsidRPr="00110884">
        <w:rPr>
          <w:lang w:val="fr-CH"/>
        </w:rPr>
        <w:t>Eléments pratiques</w:t>
      </w:r>
    </w:p>
    <w:p w14:paraId="74B74AEA" w14:textId="3F611CAB" w:rsidR="00104263" w:rsidRPr="00110884" w:rsidRDefault="00C25E08" w:rsidP="00104263">
      <w:pPr>
        <w:pStyle w:val="Bullet2"/>
        <w:rPr>
          <w:lang w:val="fr-CH"/>
        </w:rPr>
      </w:pPr>
      <w:r w:rsidRPr="00110884">
        <w:rPr>
          <w:lang w:val="fr-CH"/>
        </w:rPr>
        <w:t xml:space="preserve">Respect de la trajectoire de vol – navigation </w:t>
      </w:r>
      <w:r w:rsidR="009B400B" w:rsidRPr="00110884">
        <w:rPr>
          <w:lang w:val="fr-CH"/>
        </w:rPr>
        <w:t>en rapport avec la situation météorologique</w:t>
      </w:r>
    </w:p>
    <w:p w14:paraId="36C1E832" w14:textId="48A05848" w:rsidR="00104263" w:rsidRPr="00110884" w:rsidRDefault="00C25E08" w:rsidP="00104263">
      <w:pPr>
        <w:pStyle w:val="Bullet2"/>
        <w:rPr>
          <w:lang w:val="fr-CH"/>
        </w:rPr>
      </w:pPr>
      <w:r w:rsidRPr="00110884">
        <w:rPr>
          <w:lang w:val="fr-CH"/>
        </w:rPr>
        <w:t>Utilisation de la radiotéléphonie</w:t>
      </w:r>
      <w:r w:rsidR="00104263" w:rsidRPr="00110884">
        <w:rPr>
          <w:lang w:val="fr-CH"/>
        </w:rPr>
        <w:t xml:space="preserve"> (</w:t>
      </w:r>
      <w:r w:rsidRPr="00110884">
        <w:rPr>
          <w:lang w:val="fr-CH"/>
        </w:rPr>
        <w:t>si nécessaire</w:t>
      </w:r>
      <w:r w:rsidR="00104263" w:rsidRPr="00110884">
        <w:rPr>
          <w:lang w:val="fr-CH"/>
        </w:rPr>
        <w:t>)</w:t>
      </w:r>
    </w:p>
    <w:p w14:paraId="47F5A34D" w14:textId="20DD6F99" w:rsidR="00104263" w:rsidRPr="00110884" w:rsidRDefault="00C25E08" w:rsidP="00104263">
      <w:pPr>
        <w:pStyle w:val="Bullet2"/>
        <w:rPr>
          <w:lang w:val="fr-CH"/>
        </w:rPr>
      </w:pPr>
      <w:r w:rsidRPr="00110884">
        <w:rPr>
          <w:lang w:val="fr-CH"/>
        </w:rPr>
        <w:t>Planification en vol</w:t>
      </w:r>
    </w:p>
    <w:p w14:paraId="35869259" w14:textId="106326DC" w:rsidR="00104263" w:rsidRPr="00110884" w:rsidRDefault="00C25E08" w:rsidP="00104263">
      <w:pPr>
        <w:pStyle w:val="Bullet2"/>
        <w:rPr>
          <w:lang w:val="fr-CH"/>
        </w:rPr>
      </w:pPr>
      <w:r w:rsidRPr="00110884">
        <w:rPr>
          <w:lang w:val="fr-CH"/>
        </w:rPr>
        <w:t>Procédures pour tra</w:t>
      </w:r>
      <w:r w:rsidR="00CF174D" w:rsidRPr="00110884">
        <w:rPr>
          <w:lang w:val="fr-CH"/>
        </w:rPr>
        <w:t>nsiter</w:t>
      </w:r>
      <w:r w:rsidRPr="00110884">
        <w:rPr>
          <w:lang w:val="fr-CH"/>
        </w:rPr>
        <w:t xml:space="preserve"> les espaces aériens D et C</w:t>
      </w:r>
    </w:p>
    <w:p w14:paraId="06A91DDA" w14:textId="22812BB9" w:rsidR="00104263" w:rsidRPr="00110884" w:rsidRDefault="00C25E08" w:rsidP="00104263">
      <w:pPr>
        <w:pStyle w:val="Bullet2"/>
        <w:rPr>
          <w:lang w:val="fr-CH"/>
        </w:rPr>
      </w:pPr>
      <w:r w:rsidRPr="00110884">
        <w:rPr>
          <w:lang w:val="fr-CH"/>
        </w:rPr>
        <w:t>Vérification de la position actuelle à l’aide de la carte</w:t>
      </w:r>
    </w:p>
    <w:p w14:paraId="20EAEC8B" w14:textId="4DD9B9A1" w:rsidR="00104263" w:rsidRPr="00110884" w:rsidRDefault="00C25E08" w:rsidP="00104263">
      <w:pPr>
        <w:pStyle w:val="Bullet2"/>
        <w:rPr>
          <w:lang w:val="fr-CH"/>
        </w:rPr>
      </w:pPr>
      <w:r w:rsidRPr="00110884">
        <w:rPr>
          <w:lang w:val="fr-CH"/>
        </w:rPr>
        <w:t>Procédure en cas de perte d’orientation</w:t>
      </w:r>
    </w:p>
    <w:p w14:paraId="6F815ABF" w14:textId="72E4A85C" w:rsidR="00104263" w:rsidRPr="00110884" w:rsidRDefault="00C25E08" w:rsidP="00104263">
      <w:pPr>
        <w:pStyle w:val="Bullet2"/>
        <w:rPr>
          <w:lang w:val="fr-CH"/>
        </w:rPr>
      </w:pPr>
      <w:r w:rsidRPr="00110884">
        <w:rPr>
          <w:lang w:val="fr-CH"/>
        </w:rPr>
        <w:t>Utilisation des équipements supplémentaires</w:t>
      </w:r>
      <w:r w:rsidR="00104263" w:rsidRPr="00110884">
        <w:rPr>
          <w:lang w:val="fr-CH"/>
        </w:rPr>
        <w:t xml:space="preserve"> (</w:t>
      </w:r>
      <w:r w:rsidRPr="00110884">
        <w:rPr>
          <w:lang w:val="fr-CH"/>
        </w:rPr>
        <w:t>calculateur de vol</w:t>
      </w:r>
      <w:r w:rsidR="00104263" w:rsidRPr="00110884">
        <w:rPr>
          <w:lang w:val="fr-CH"/>
        </w:rPr>
        <w:t>, GPS</w:t>
      </w:r>
      <w:r w:rsidRPr="00110884">
        <w:rPr>
          <w:lang w:val="fr-CH"/>
        </w:rPr>
        <w:t>, etc…</w:t>
      </w:r>
      <w:r w:rsidR="00104263" w:rsidRPr="00110884">
        <w:rPr>
          <w:lang w:val="fr-CH"/>
        </w:rPr>
        <w:t>)</w:t>
      </w:r>
    </w:p>
    <w:p w14:paraId="508351D0" w14:textId="0CB52C87" w:rsidR="00104263" w:rsidRPr="00110884" w:rsidRDefault="00C25E08" w:rsidP="00104263">
      <w:pPr>
        <w:pStyle w:val="Bullet2"/>
        <w:rPr>
          <w:lang w:val="fr-CH"/>
        </w:rPr>
      </w:pPr>
      <w:r w:rsidRPr="00110884">
        <w:rPr>
          <w:lang w:val="fr-CH"/>
        </w:rPr>
        <w:t>Procédure d’arrivée sur un aérodrome de dégagement éloigné</w:t>
      </w:r>
    </w:p>
    <w:p w14:paraId="1AF83BBF" w14:textId="2B679358" w:rsidR="00AB7297" w:rsidRPr="00110884" w:rsidRDefault="00C25E08" w:rsidP="00104263">
      <w:pPr>
        <w:pStyle w:val="Bullet2"/>
        <w:rPr>
          <w:lang w:val="fr-CH"/>
        </w:rPr>
      </w:pPr>
      <w:r w:rsidRPr="00110884">
        <w:rPr>
          <w:lang w:val="fr-CH"/>
        </w:rPr>
        <w:t xml:space="preserve">Planification et entraînement </w:t>
      </w:r>
      <w:r w:rsidR="00CF174D" w:rsidRPr="00110884">
        <w:rPr>
          <w:lang w:val="fr-CH"/>
        </w:rPr>
        <w:t>aux procédures d’arrivée</w:t>
      </w:r>
    </w:p>
    <w:p w14:paraId="4018E022" w14:textId="21B4FBD2" w:rsidR="00AB7297" w:rsidRPr="00110884" w:rsidRDefault="003D25C6" w:rsidP="00AB7297">
      <w:pPr>
        <w:pStyle w:val="TitelStandardSection"/>
        <w:rPr>
          <w:lang w:val="fr-CH"/>
        </w:rPr>
      </w:pPr>
      <w:r w:rsidRPr="00110884">
        <w:rPr>
          <w:lang w:val="fr-CH"/>
        </w:rPr>
        <w:t>Documentation</w:t>
      </w:r>
    </w:p>
    <w:p w14:paraId="04A7C374" w14:textId="4F0732CB" w:rsidR="00104263" w:rsidRPr="00110884" w:rsidRDefault="00C25E08" w:rsidP="00104263">
      <w:pPr>
        <w:pStyle w:val="Bullet2"/>
        <w:rPr>
          <w:lang w:val="fr-CH"/>
        </w:rPr>
      </w:pPr>
      <w:r w:rsidRPr="00110884">
        <w:rPr>
          <w:lang w:val="fr-CH"/>
        </w:rPr>
        <w:t>Traversée des espaces</w:t>
      </w:r>
      <w:r w:rsidR="009B400B" w:rsidRPr="00110884">
        <w:rPr>
          <w:lang w:val="fr-CH"/>
        </w:rPr>
        <w:t xml:space="preserve"> aériens</w:t>
      </w:r>
      <w:r w:rsidRPr="00110884">
        <w:rPr>
          <w:lang w:val="fr-CH"/>
        </w:rPr>
        <w:t xml:space="preserve"> D ou C</w:t>
      </w:r>
    </w:p>
    <w:p w14:paraId="155B58B6" w14:textId="3096E235" w:rsidR="00AB7297" w:rsidRPr="00110884" w:rsidRDefault="0068095E" w:rsidP="00104263">
      <w:pPr>
        <w:pStyle w:val="Bullet2"/>
        <w:rPr>
          <w:lang w:val="fr-CH"/>
        </w:rPr>
      </w:pPr>
      <w:r w:rsidRPr="00110884">
        <w:rPr>
          <w:lang w:val="fr-CH"/>
        </w:rPr>
        <w:t xml:space="preserve">Théorie vol à voile FSVV </w:t>
      </w:r>
      <w:r w:rsidR="00104263" w:rsidRPr="00110884">
        <w:rPr>
          <w:lang w:val="fr-CH"/>
        </w:rPr>
        <w:t>:</w:t>
      </w:r>
      <w:r w:rsidR="00104263" w:rsidRPr="00110884">
        <w:rPr>
          <w:lang w:val="fr-CH"/>
        </w:rPr>
        <w:tab/>
      </w:r>
      <w:r w:rsidR="008425C4" w:rsidRPr="00110884">
        <w:rPr>
          <w:lang w:val="fr-CH"/>
        </w:rPr>
        <w:t>Branche</w:t>
      </w:r>
      <w:r w:rsidR="00104263" w:rsidRPr="00110884">
        <w:rPr>
          <w:lang w:val="fr-CH"/>
        </w:rPr>
        <w:t xml:space="preserve"> 20</w:t>
      </w:r>
      <w:r w:rsidR="00104263" w:rsidRPr="00110884">
        <w:rPr>
          <w:lang w:val="fr-CH"/>
        </w:rPr>
        <w:tab/>
      </w:r>
      <w:r w:rsidR="00E250F8" w:rsidRPr="00110884">
        <w:rPr>
          <w:lang w:val="fr-CH"/>
        </w:rPr>
        <w:t>c</w:t>
      </w:r>
      <w:r w:rsidR="008425C4" w:rsidRPr="00110884">
        <w:rPr>
          <w:lang w:val="fr-CH"/>
        </w:rPr>
        <w:t>hapitre</w:t>
      </w:r>
      <w:r w:rsidR="00104263" w:rsidRPr="00110884">
        <w:rPr>
          <w:lang w:val="fr-CH"/>
        </w:rPr>
        <w:t xml:space="preserve"> 12</w:t>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8425C4" w:rsidRPr="00110884">
        <w:rPr>
          <w:lang w:val="fr-CH"/>
        </w:rPr>
        <w:t>Branche</w:t>
      </w:r>
      <w:r w:rsidR="00104263" w:rsidRPr="00110884">
        <w:rPr>
          <w:lang w:val="fr-CH"/>
        </w:rPr>
        <w:t xml:space="preserve"> 60</w:t>
      </w:r>
      <w:r w:rsidR="00104263" w:rsidRPr="00110884">
        <w:rPr>
          <w:lang w:val="fr-CH"/>
        </w:rPr>
        <w:tab/>
      </w:r>
      <w:r w:rsidR="00E250F8" w:rsidRPr="00110884">
        <w:rPr>
          <w:lang w:val="fr-CH"/>
        </w:rPr>
        <w:t>c</w:t>
      </w:r>
      <w:r w:rsidR="008425C4" w:rsidRPr="00110884">
        <w:rPr>
          <w:lang w:val="fr-CH"/>
        </w:rPr>
        <w:t>hapitre</w:t>
      </w:r>
      <w:r w:rsidR="00E250F8" w:rsidRPr="00110884">
        <w:rPr>
          <w:lang w:val="fr-CH"/>
        </w:rPr>
        <w:t>s</w:t>
      </w:r>
      <w:r w:rsidR="00104263" w:rsidRPr="00110884">
        <w:rPr>
          <w:lang w:val="fr-CH"/>
        </w:rPr>
        <w:t xml:space="preserve"> 1 </w:t>
      </w:r>
      <w:r w:rsidR="00E250F8" w:rsidRPr="00110884">
        <w:rPr>
          <w:lang w:val="fr-CH"/>
        </w:rPr>
        <w:t>et</w:t>
      </w:r>
      <w:r w:rsidR="00104263" w:rsidRPr="00110884">
        <w:rPr>
          <w:lang w:val="fr-CH"/>
        </w:rPr>
        <w:t xml:space="preserve"> 4</w:t>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8425C4" w:rsidRPr="00110884">
        <w:rPr>
          <w:lang w:val="fr-CH"/>
        </w:rPr>
        <w:t>Branche</w:t>
      </w:r>
      <w:r w:rsidR="00104263" w:rsidRPr="00110884">
        <w:rPr>
          <w:lang w:val="fr-CH"/>
        </w:rPr>
        <w:t xml:space="preserve"> 70</w:t>
      </w:r>
      <w:r w:rsidR="00104263" w:rsidRPr="00110884">
        <w:rPr>
          <w:lang w:val="fr-CH"/>
        </w:rPr>
        <w:tab/>
      </w:r>
      <w:r w:rsidR="00E250F8" w:rsidRPr="00110884">
        <w:rPr>
          <w:lang w:val="fr-CH"/>
        </w:rPr>
        <w:t>c</w:t>
      </w:r>
      <w:r w:rsidR="008425C4" w:rsidRPr="00110884">
        <w:rPr>
          <w:lang w:val="fr-CH"/>
        </w:rPr>
        <w:t>hapitre</w:t>
      </w:r>
      <w:r w:rsidR="00E250F8" w:rsidRPr="00110884">
        <w:rPr>
          <w:lang w:val="fr-CH"/>
        </w:rPr>
        <w:t>s</w:t>
      </w:r>
      <w:r w:rsidR="00104263" w:rsidRPr="00110884">
        <w:rPr>
          <w:lang w:val="fr-CH"/>
        </w:rPr>
        <w:t xml:space="preserve"> 11 </w:t>
      </w:r>
      <w:r w:rsidR="00E250F8" w:rsidRPr="00110884">
        <w:rPr>
          <w:lang w:val="fr-CH"/>
        </w:rPr>
        <w:t>et</w:t>
      </w:r>
      <w:r w:rsidR="00104263" w:rsidRPr="00110884">
        <w:rPr>
          <w:lang w:val="fr-CH"/>
        </w:rPr>
        <w:t xml:space="preserve"> 14</w:t>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104263" w:rsidRPr="00110884">
        <w:rPr>
          <w:lang w:val="fr-CH"/>
        </w:rPr>
        <w:tab/>
      </w:r>
      <w:r w:rsidR="008425C4" w:rsidRPr="00110884">
        <w:rPr>
          <w:lang w:val="fr-CH"/>
        </w:rPr>
        <w:t>Branche</w:t>
      </w:r>
      <w:r w:rsidR="00104263" w:rsidRPr="00110884">
        <w:rPr>
          <w:lang w:val="fr-CH"/>
        </w:rPr>
        <w:t xml:space="preserve"> 90</w:t>
      </w:r>
      <w:r w:rsidR="00104263" w:rsidRPr="00110884">
        <w:rPr>
          <w:lang w:val="fr-CH"/>
        </w:rPr>
        <w:tab/>
      </w:r>
      <w:r w:rsidR="00E250F8" w:rsidRPr="00110884">
        <w:rPr>
          <w:lang w:val="fr-CH"/>
        </w:rPr>
        <w:t>intégralité de la matière</w:t>
      </w:r>
    </w:p>
    <w:p w14:paraId="6C670838" w14:textId="5163A5BA" w:rsidR="00AB7297" w:rsidRPr="00110884" w:rsidRDefault="009B09D8" w:rsidP="00AB7297">
      <w:pPr>
        <w:pStyle w:val="TitelStandardSection"/>
        <w:rPr>
          <w:lang w:val="fr-CH"/>
        </w:rPr>
      </w:pPr>
      <w:r w:rsidRPr="00110884">
        <w:rPr>
          <w:lang w:val="fr-CH"/>
        </w:rPr>
        <w:t>Objectifs</w:t>
      </w:r>
    </w:p>
    <w:p w14:paraId="6642599E" w14:textId="024B364C" w:rsidR="00104263" w:rsidRPr="00110884" w:rsidRDefault="000F755F" w:rsidP="001613C7">
      <w:pPr>
        <w:pStyle w:val="TargetsFlugauftrag"/>
        <w:numPr>
          <w:ilvl w:val="0"/>
          <w:numId w:val="59"/>
        </w:numPr>
        <w:ind w:left="567" w:hanging="567"/>
        <w:rPr>
          <w:lang w:val="fr-CH"/>
        </w:rPr>
      </w:pPr>
      <w:r w:rsidRPr="00110884">
        <w:rPr>
          <w:lang w:val="fr-CH"/>
        </w:rPr>
        <w:t>Je prépare mes cartes de vol</w:t>
      </w:r>
    </w:p>
    <w:p w14:paraId="1A74E71B" w14:textId="5C4F3EC0" w:rsidR="00104263" w:rsidRPr="00110884" w:rsidRDefault="000F755F" w:rsidP="00104263">
      <w:pPr>
        <w:pStyle w:val="TargetsFlugauftrag"/>
        <w:rPr>
          <w:lang w:val="fr-CH"/>
        </w:rPr>
      </w:pPr>
      <w:r w:rsidRPr="00110884">
        <w:rPr>
          <w:lang w:val="fr-CH"/>
        </w:rPr>
        <w:t xml:space="preserve">Je </w:t>
      </w:r>
      <w:r w:rsidR="00054D61" w:rsidRPr="00110884">
        <w:rPr>
          <w:lang w:val="fr-CH"/>
        </w:rPr>
        <w:t>suis capable de</w:t>
      </w:r>
      <w:r w:rsidRPr="00110884">
        <w:rPr>
          <w:lang w:val="fr-CH"/>
        </w:rPr>
        <w:t xml:space="preserve"> </w:t>
      </w:r>
      <w:r w:rsidR="00C25E08" w:rsidRPr="00110884">
        <w:rPr>
          <w:lang w:val="fr-CH"/>
        </w:rPr>
        <w:t>trouver</w:t>
      </w:r>
      <w:r w:rsidRPr="00110884">
        <w:rPr>
          <w:lang w:val="fr-CH"/>
        </w:rPr>
        <w:t xml:space="preserve"> ma position sur la carte</w:t>
      </w:r>
    </w:p>
    <w:p w14:paraId="11D2AF15" w14:textId="52B622AA" w:rsidR="00104263" w:rsidRPr="00110884" w:rsidRDefault="000F755F" w:rsidP="00104263">
      <w:pPr>
        <w:pStyle w:val="TargetsFlugauftrag"/>
        <w:rPr>
          <w:lang w:val="fr-CH"/>
        </w:rPr>
      </w:pPr>
      <w:r w:rsidRPr="00110884">
        <w:rPr>
          <w:lang w:val="fr-CH"/>
        </w:rPr>
        <w:t xml:space="preserve">Je </w:t>
      </w:r>
      <w:r w:rsidR="00DC375A">
        <w:rPr>
          <w:lang w:val="fr-CH"/>
        </w:rPr>
        <w:t>sais</w:t>
      </w:r>
      <w:r w:rsidRPr="00110884">
        <w:rPr>
          <w:lang w:val="fr-CH"/>
        </w:rPr>
        <w:t xml:space="preserve"> programmer le GPS et le calculateur de </w:t>
      </w:r>
      <w:r w:rsidR="00C25E08" w:rsidRPr="00110884">
        <w:rPr>
          <w:lang w:val="fr-CH"/>
        </w:rPr>
        <w:t>vol</w:t>
      </w:r>
      <w:r w:rsidRPr="00110884">
        <w:rPr>
          <w:lang w:val="fr-CH"/>
        </w:rPr>
        <w:t xml:space="preserve"> pour un vol de distance et les utiliser </w:t>
      </w:r>
      <w:r w:rsidR="00C25E08" w:rsidRPr="00110884">
        <w:rPr>
          <w:lang w:val="fr-CH"/>
        </w:rPr>
        <w:t>sans difficulté</w:t>
      </w:r>
      <w:r w:rsidRPr="00110884">
        <w:rPr>
          <w:lang w:val="fr-CH"/>
        </w:rPr>
        <w:t xml:space="preserve"> en vol</w:t>
      </w:r>
    </w:p>
    <w:p w14:paraId="47B33ED6" w14:textId="74FE2206" w:rsidR="00AB7297" w:rsidRPr="00110884" w:rsidRDefault="000F755F" w:rsidP="00104263">
      <w:pPr>
        <w:pStyle w:val="TargetsFlugauftrag"/>
        <w:rPr>
          <w:lang w:val="fr-CH"/>
        </w:rPr>
      </w:pPr>
      <w:r w:rsidRPr="00110884">
        <w:rPr>
          <w:lang w:val="fr-CH"/>
        </w:rPr>
        <w:t xml:space="preserve">Je </w:t>
      </w:r>
      <w:r w:rsidR="00DC375A">
        <w:rPr>
          <w:lang w:val="fr-CH"/>
        </w:rPr>
        <w:t>sais</w:t>
      </w:r>
      <w:r w:rsidRPr="00110884">
        <w:rPr>
          <w:lang w:val="fr-CH"/>
        </w:rPr>
        <w:t xml:space="preserve"> planifier </w:t>
      </w:r>
      <w:r w:rsidR="00CF174D" w:rsidRPr="00110884">
        <w:rPr>
          <w:lang w:val="fr-CH"/>
        </w:rPr>
        <w:t>mon vol</w:t>
      </w:r>
      <w:r w:rsidRPr="00110884">
        <w:rPr>
          <w:lang w:val="fr-CH"/>
        </w:rPr>
        <w:t xml:space="preserve"> jusqu’au prochain aérodrome ou </w:t>
      </w:r>
      <w:r w:rsidR="001B380E" w:rsidRPr="00110884">
        <w:rPr>
          <w:lang w:val="fr-CH"/>
        </w:rPr>
        <w:t>terrain</w:t>
      </w:r>
      <w:r w:rsidR="00CF174D" w:rsidRPr="00110884">
        <w:rPr>
          <w:lang w:val="fr-CH"/>
        </w:rPr>
        <w:t xml:space="preserve"> de secours</w:t>
      </w:r>
      <w:r w:rsidR="00FB0DDE" w:rsidRPr="00110884">
        <w:rPr>
          <w:lang w:val="fr-CH"/>
        </w:rPr>
        <w:t xml:space="preserve"> et m’y diriger</w:t>
      </w:r>
    </w:p>
    <w:p w14:paraId="7DF4478F" w14:textId="57A7B213" w:rsidR="00104263" w:rsidRPr="00110884" w:rsidRDefault="00BA7602" w:rsidP="00104263">
      <w:pPr>
        <w:pStyle w:val="TargetsFlugauftrag"/>
        <w:rPr>
          <w:lang w:val="fr-CH"/>
        </w:rPr>
      </w:pPr>
      <w:r w:rsidRPr="00110884">
        <w:rPr>
          <w:lang w:val="fr-CH"/>
        </w:rPr>
        <w:t>Objectif personnel</w:t>
      </w:r>
      <w:r w:rsidR="000F755F" w:rsidRPr="00110884">
        <w:rPr>
          <w:lang w:val="fr-CH"/>
        </w:rPr>
        <w:t xml:space="preserve"> </w:t>
      </w:r>
      <w:r w:rsidR="00104263" w:rsidRPr="00110884">
        <w:rPr>
          <w:lang w:val="fr-CH"/>
        </w:rPr>
        <w:t>:</w:t>
      </w:r>
    </w:p>
    <w:p w14:paraId="427E6033" w14:textId="175450DB"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3C9ECEBC" w14:textId="77777777" w:rsidTr="00AB7297">
        <w:tc>
          <w:tcPr>
            <w:tcW w:w="3260" w:type="dxa"/>
            <w:tcBorders>
              <w:bottom w:val="nil"/>
              <w:right w:val="nil"/>
            </w:tcBorders>
          </w:tcPr>
          <w:p w14:paraId="053D50CF" w14:textId="65B278D9"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1C51C53B" w14:textId="3CC01213"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08082C79" w14:textId="15795E18"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15428666" w14:textId="77777777" w:rsidTr="00AB7297">
        <w:tc>
          <w:tcPr>
            <w:tcW w:w="9781" w:type="dxa"/>
            <w:gridSpan w:val="3"/>
            <w:tcBorders>
              <w:top w:val="nil"/>
            </w:tcBorders>
          </w:tcPr>
          <w:p w14:paraId="336DE5A7" w14:textId="77777777" w:rsidR="00AB7297" w:rsidRPr="00110884" w:rsidRDefault="00AB7297" w:rsidP="00AB7297">
            <w:pPr>
              <w:rPr>
                <w:lang w:val="fr-CH" w:eastAsia="it-CH"/>
              </w:rPr>
            </w:pPr>
          </w:p>
          <w:p w14:paraId="1A100BF7" w14:textId="77777777" w:rsidR="00AB7297" w:rsidRPr="00110884" w:rsidRDefault="00AB7297" w:rsidP="00AB7297">
            <w:pPr>
              <w:rPr>
                <w:lang w:val="fr-CH" w:eastAsia="it-CH"/>
              </w:rPr>
            </w:pPr>
          </w:p>
          <w:p w14:paraId="74A7C377" w14:textId="77777777" w:rsidR="00AB7297" w:rsidRPr="00110884" w:rsidRDefault="00AB7297" w:rsidP="00AB7297">
            <w:pPr>
              <w:rPr>
                <w:lang w:val="fr-CH" w:eastAsia="it-CH"/>
              </w:rPr>
            </w:pPr>
          </w:p>
          <w:p w14:paraId="6302AA09" w14:textId="77777777" w:rsidR="00AB7297" w:rsidRPr="00110884" w:rsidRDefault="00AB7297" w:rsidP="00AB7297">
            <w:pPr>
              <w:rPr>
                <w:lang w:val="fr-CH" w:eastAsia="it-CH"/>
              </w:rPr>
            </w:pPr>
          </w:p>
          <w:p w14:paraId="7841F435" w14:textId="77777777" w:rsidR="00AB7297" w:rsidRPr="00110884" w:rsidRDefault="00AB7297" w:rsidP="00AB7297">
            <w:pPr>
              <w:rPr>
                <w:lang w:val="fr-CH" w:eastAsia="it-CH"/>
              </w:rPr>
            </w:pPr>
          </w:p>
        </w:tc>
      </w:tr>
    </w:tbl>
    <w:p w14:paraId="342AB552" w14:textId="0200CDB0"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339C8530" w14:textId="77777777" w:rsidTr="00AB7297">
        <w:tc>
          <w:tcPr>
            <w:tcW w:w="9781" w:type="dxa"/>
          </w:tcPr>
          <w:p w14:paraId="657AE274" w14:textId="77777777" w:rsidR="00AB7297" w:rsidRPr="00110884" w:rsidRDefault="00AB7297" w:rsidP="00AB7297">
            <w:pPr>
              <w:rPr>
                <w:lang w:val="fr-CH" w:eastAsia="it-CH"/>
              </w:rPr>
            </w:pPr>
          </w:p>
          <w:p w14:paraId="364E69E9" w14:textId="77777777" w:rsidR="00AB7297" w:rsidRPr="00110884" w:rsidRDefault="00AB7297" w:rsidP="00AB7297">
            <w:pPr>
              <w:rPr>
                <w:lang w:val="fr-CH" w:eastAsia="it-CH"/>
              </w:rPr>
            </w:pPr>
          </w:p>
          <w:p w14:paraId="7941ED74" w14:textId="77777777" w:rsidR="00AB7297" w:rsidRPr="00110884" w:rsidRDefault="00AB7297" w:rsidP="00AB7297">
            <w:pPr>
              <w:rPr>
                <w:lang w:val="fr-CH" w:eastAsia="it-CH"/>
              </w:rPr>
            </w:pPr>
          </w:p>
          <w:p w14:paraId="713F64DD" w14:textId="77777777" w:rsidR="00AB7297" w:rsidRPr="00110884" w:rsidRDefault="00AB7297" w:rsidP="00AB7297">
            <w:pPr>
              <w:rPr>
                <w:lang w:val="fr-CH" w:eastAsia="it-CH"/>
              </w:rPr>
            </w:pPr>
          </w:p>
          <w:p w14:paraId="280D5784" w14:textId="77777777" w:rsidR="00AB7297" w:rsidRPr="00110884" w:rsidRDefault="00AB7297" w:rsidP="00AB7297">
            <w:pPr>
              <w:rPr>
                <w:lang w:val="fr-CH" w:eastAsia="it-CH"/>
              </w:rPr>
            </w:pPr>
          </w:p>
          <w:p w14:paraId="22E325B7" w14:textId="77777777" w:rsidR="00AB7297" w:rsidRPr="00110884" w:rsidRDefault="00AB7297" w:rsidP="00AB7297">
            <w:pPr>
              <w:rPr>
                <w:lang w:val="fr-CH" w:eastAsia="it-CH"/>
              </w:rPr>
            </w:pPr>
          </w:p>
          <w:p w14:paraId="7F2AB13F" w14:textId="77777777" w:rsidR="00AB7297" w:rsidRPr="00110884" w:rsidRDefault="00AB7297" w:rsidP="00AB7297">
            <w:pPr>
              <w:rPr>
                <w:lang w:val="fr-CH" w:eastAsia="it-CH"/>
              </w:rPr>
            </w:pPr>
          </w:p>
          <w:p w14:paraId="23DEC0F0" w14:textId="77777777" w:rsidR="00AB7297" w:rsidRPr="00110884" w:rsidRDefault="00AB7297" w:rsidP="00AB7297">
            <w:pPr>
              <w:rPr>
                <w:lang w:val="fr-CH" w:eastAsia="it-CH"/>
              </w:rPr>
            </w:pPr>
          </w:p>
        </w:tc>
      </w:tr>
    </w:tbl>
    <w:p w14:paraId="16AE5FA7" w14:textId="7D2505A4"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0029703" w14:textId="77777777" w:rsidTr="00AB7297">
        <w:tc>
          <w:tcPr>
            <w:tcW w:w="9781" w:type="dxa"/>
          </w:tcPr>
          <w:p w14:paraId="3A983BA5" w14:textId="77777777" w:rsidR="00AB7297" w:rsidRPr="00110884" w:rsidRDefault="00AB7297" w:rsidP="00AB7297">
            <w:pPr>
              <w:rPr>
                <w:lang w:val="fr-CH" w:eastAsia="it-CH"/>
              </w:rPr>
            </w:pPr>
          </w:p>
          <w:p w14:paraId="7D3508B2" w14:textId="77777777" w:rsidR="00AB7297" w:rsidRPr="00110884" w:rsidRDefault="00AB7297" w:rsidP="00AB7297">
            <w:pPr>
              <w:rPr>
                <w:lang w:val="fr-CH" w:eastAsia="it-CH"/>
              </w:rPr>
            </w:pPr>
          </w:p>
          <w:p w14:paraId="769B9A1C" w14:textId="77777777" w:rsidR="00AB7297" w:rsidRPr="00110884" w:rsidRDefault="00AB7297" w:rsidP="00AB7297">
            <w:pPr>
              <w:rPr>
                <w:lang w:val="fr-CH" w:eastAsia="it-CH"/>
              </w:rPr>
            </w:pPr>
          </w:p>
          <w:p w14:paraId="4A741158" w14:textId="77777777" w:rsidR="00AB7297" w:rsidRPr="00110884" w:rsidRDefault="00AB7297" w:rsidP="00AB7297">
            <w:pPr>
              <w:rPr>
                <w:lang w:val="fr-CH" w:eastAsia="it-CH"/>
              </w:rPr>
            </w:pPr>
          </w:p>
          <w:p w14:paraId="61CA2978" w14:textId="462281DE" w:rsidR="00AB7297" w:rsidRPr="00110884" w:rsidRDefault="00AB7297" w:rsidP="00AB7297">
            <w:pPr>
              <w:rPr>
                <w:lang w:val="fr-CH" w:eastAsia="it-CH"/>
              </w:rPr>
            </w:pPr>
          </w:p>
          <w:p w14:paraId="34DCF9FD" w14:textId="77777777" w:rsidR="00FA339D" w:rsidRPr="00110884" w:rsidRDefault="00FA339D" w:rsidP="00AB7297">
            <w:pPr>
              <w:rPr>
                <w:lang w:val="fr-CH" w:eastAsia="it-CH"/>
              </w:rPr>
            </w:pPr>
          </w:p>
          <w:p w14:paraId="23A5CBE5" w14:textId="77777777" w:rsidR="00AB7297" w:rsidRPr="00110884" w:rsidRDefault="00AB7297" w:rsidP="00AB7297">
            <w:pPr>
              <w:rPr>
                <w:lang w:val="fr-CH" w:eastAsia="it-CH"/>
              </w:rPr>
            </w:pPr>
          </w:p>
          <w:p w14:paraId="2A8BC7DD" w14:textId="77777777" w:rsidR="00AB7297" w:rsidRPr="00110884" w:rsidRDefault="00AB7297" w:rsidP="00AB7297">
            <w:pPr>
              <w:rPr>
                <w:lang w:val="fr-CH" w:eastAsia="it-CH"/>
              </w:rPr>
            </w:pPr>
          </w:p>
          <w:p w14:paraId="4F7F418D" w14:textId="77777777" w:rsidR="00AB7297" w:rsidRPr="00110884" w:rsidRDefault="00AB7297" w:rsidP="00AB7297">
            <w:pPr>
              <w:rPr>
                <w:lang w:val="fr-CH" w:eastAsia="it-CH"/>
              </w:rPr>
            </w:pPr>
          </w:p>
        </w:tc>
      </w:tr>
    </w:tbl>
    <w:p w14:paraId="5E68314B" w14:textId="2C8F82B8"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CCE5FA6" w14:textId="77777777" w:rsidTr="00AB7297">
        <w:tc>
          <w:tcPr>
            <w:tcW w:w="9781" w:type="dxa"/>
          </w:tcPr>
          <w:p w14:paraId="5E37F6F7" w14:textId="77777777" w:rsidR="00AB7297" w:rsidRPr="00110884" w:rsidRDefault="00AB7297" w:rsidP="00AB7297">
            <w:pPr>
              <w:rPr>
                <w:lang w:val="fr-CH" w:eastAsia="it-CH"/>
              </w:rPr>
            </w:pPr>
          </w:p>
          <w:p w14:paraId="240A5113" w14:textId="77777777" w:rsidR="00AB7297" w:rsidRPr="00110884" w:rsidRDefault="00AB7297" w:rsidP="00AB7297">
            <w:pPr>
              <w:rPr>
                <w:lang w:val="fr-CH" w:eastAsia="it-CH"/>
              </w:rPr>
            </w:pPr>
          </w:p>
          <w:p w14:paraId="3AD51C98" w14:textId="77777777" w:rsidR="00AB7297" w:rsidRPr="00110884" w:rsidRDefault="00AB7297" w:rsidP="00AB7297">
            <w:pPr>
              <w:rPr>
                <w:lang w:val="fr-CH" w:eastAsia="it-CH"/>
              </w:rPr>
            </w:pPr>
          </w:p>
          <w:p w14:paraId="1CB6D321" w14:textId="77777777" w:rsidR="00AB7297" w:rsidRPr="00110884" w:rsidRDefault="00AB7297" w:rsidP="00AB7297">
            <w:pPr>
              <w:rPr>
                <w:lang w:val="fr-CH" w:eastAsia="it-CH"/>
              </w:rPr>
            </w:pPr>
          </w:p>
        </w:tc>
      </w:tr>
    </w:tbl>
    <w:p w14:paraId="043821CD" w14:textId="674E605B"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4CAC5768" w14:textId="77777777" w:rsidTr="00AB7297">
        <w:tc>
          <w:tcPr>
            <w:tcW w:w="9781" w:type="dxa"/>
          </w:tcPr>
          <w:p w14:paraId="78755550" w14:textId="77777777" w:rsidR="00AB7297" w:rsidRPr="00110884" w:rsidRDefault="00AB7297" w:rsidP="00AB7297">
            <w:pPr>
              <w:rPr>
                <w:lang w:val="fr-CH" w:eastAsia="it-CH"/>
              </w:rPr>
            </w:pPr>
          </w:p>
          <w:p w14:paraId="4856E5D5" w14:textId="77777777" w:rsidR="00AB7297" w:rsidRPr="00110884" w:rsidRDefault="00AB7297" w:rsidP="00AB7297">
            <w:pPr>
              <w:rPr>
                <w:lang w:val="fr-CH" w:eastAsia="it-CH"/>
              </w:rPr>
            </w:pPr>
          </w:p>
          <w:p w14:paraId="48BBFB50" w14:textId="77777777" w:rsidR="00AB7297" w:rsidRPr="00110884" w:rsidRDefault="00AB7297" w:rsidP="00AB7297">
            <w:pPr>
              <w:rPr>
                <w:lang w:val="fr-CH" w:eastAsia="it-CH"/>
              </w:rPr>
            </w:pPr>
          </w:p>
          <w:p w14:paraId="6EA50B38" w14:textId="77777777" w:rsidR="00AB7297" w:rsidRPr="00110884" w:rsidRDefault="00AB7297" w:rsidP="00AB7297">
            <w:pPr>
              <w:rPr>
                <w:lang w:val="fr-CH" w:eastAsia="it-CH"/>
              </w:rPr>
            </w:pPr>
          </w:p>
        </w:tc>
      </w:tr>
    </w:tbl>
    <w:p w14:paraId="0AA2188F" w14:textId="1652D852" w:rsidR="00AB7297" w:rsidRPr="00110884" w:rsidRDefault="00104263" w:rsidP="00AB7297">
      <w:pPr>
        <w:pStyle w:val="TitelFlugauftragE"/>
        <w:rPr>
          <w:lang w:val="fr-CH"/>
        </w:rPr>
      </w:pPr>
      <w:bookmarkStart w:id="252" w:name="_Toc65525639"/>
      <w:r w:rsidRPr="00110884">
        <w:rPr>
          <w:lang w:val="fr-CH"/>
        </w:rPr>
        <w:lastRenderedPageBreak/>
        <w:t>22</w:t>
      </w:r>
      <w:r w:rsidRPr="00110884">
        <w:rPr>
          <w:lang w:val="fr-CH"/>
        </w:rPr>
        <w:tab/>
      </w:r>
      <w:r w:rsidR="00490475" w:rsidRPr="00110884">
        <w:rPr>
          <w:lang w:val="fr-CH"/>
        </w:rPr>
        <w:t>Technique d</w:t>
      </w:r>
      <w:r w:rsidR="00BB23CE" w:rsidRPr="00110884">
        <w:rPr>
          <w:lang w:val="fr-CH"/>
        </w:rPr>
        <w:t>e</w:t>
      </w:r>
      <w:r w:rsidR="00490475" w:rsidRPr="00110884">
        <w:rPr>
          <w:lang w:val="fr-CH"/>
        </w:rPr>
        <w:t xml:space="preserve"> vol de distance</w:t>
      </w:r>
      <w:bookmarkEnd w:id="2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68893235" w14:textId="77777777" w:rsidTr="00FA339D">
        <w:tc>
          <w:tcPr>
            <w:tcW w:w="833" w:type="pct"/>
            <w:shd w:val="clear" w:color="auto" w:fill="D9D9D9" w:themeFill="background1" w:themeFillShade="D9"/>
            <w:vAlign w:val="center"/>
          </w:tcPr>
          <w:p w14:paraId="790660D4"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04BDA48C" w14:textId="14C57A5C"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7A5E4853" w14:textId="049CA4FA"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0E09A492" w14:textId="52B46328"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22FB37CD" w14:textId="05299706"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1A98873F" w14:textId="2A73DDF7"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5DD2F922" w14:textId="77777777" w:rsidTr="00FA339D">
        <w:trPr>
          <w:trHeight w:val="257"/>
        </w:trPr>
        <w:tc>
          <w:tcPr>
            <w:tcW w:w="833" w:type="pct"/>
            <w:vAlign w:val="center"/>
          </w:tcPr>
          <w:p w14:paraId="72580F8A"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37591DBD"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45</w:t>
            </w:r>
          </w:p>
        </w:tc>
        <w:tc>
          <w:tcPr>
            <w:tcW w:w="833" w:type="pct"/>
            <w:shd w:val="clear" w:color="auto" w:fill="auto"/>
            <w:vAlign w:val="center"/>
          </w:tcPr>
          <w:p w14:paraId="70D6B832"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78653C83" w14:textId="5AFFDF11" w:rsidR="00B332A9" w:rsidRPr="00110884" w:rsidRDefault="00D76650" w:rsidP="00FA339D">
            <w:pPr>
              <w:pStyle w:val="StandardTabelleZentriert"/>
              <w:rPr>
                <w:lang w:val="fr-CH"/>
              </w:rPr>
            </w:pPr>
            <w:r w:rsidRPr="00110884">
              <w:rPr>
                <w:lang w:val="fr-CH"/>
              </w:rPr>
              <w:t>1-2</w:t>
            </w:r>
          </w:p>
        </w:tc>
        <w:tc>
          <w:tcPr>
            <w:tcW w:w="834" w:type="pct"/>
            <w:vAlign w:val="center"/>
          </w:tcPr>
          <w:p w14:paraId="5ECF7296" w14:textId="7341BBF3"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576BCE37" w14:textId="0D34F716"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29AABE77" w14:textId="36DD2E66"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26AB39BD" w14:textId="7D19FF5B" w:rsidR="00104263" w:rsidRPr="00110884" w:rsidRDefault="0033203E" w:rsidP="00104263">
      <w:pPr>
        <w:pStyle w:val="Bullet2"/>
        <w:rPr>
          <w:lang w:val="fr-CH"/>
        </w:rPr>
      </w:pPr>
      <w:r w:rsidRPr="00110884">
        <w:rPr>
          <w:lang w:val="fr-CH"/>
        </w:rPr>
        <w:t>Prévisions météorologiques pour le vol à voile</w:t>
      </w:r>
    </w:p>
    <w:p w14:paraId="11D2C4CE" w14:textId="2C4C2217" w:rsidR="00104263" w:rsidRPr="00110884" w:rsidRDefault="00F36293" w:rsidP="00104263">
      <w:pPr>
        <w:pStyle w:val="Bullet2"/>
        <w:rPr>
          <w:lang w:val="fr-CH"/>
        </w:rPr>
      </w:pPr>
      <w:r w:rsidRPr="00110884">
        <w:rPr>
          <w:lang w:val="fr-CH"/>
        </w:rPr>
        <w:t>Navigation en vol de distance en fonction de la météo</w:t>
      </w:r>
    </w:p>
    <w:p w14:paraId="5DD4CEB4" w14:textId="326C6ACE" w:rsidR="00104263" w:rsidRPr="00110884" w:rsidRDefault="0033203E" w:rsidP="00104263">
      <w:pPr>
        <w:pStyle w:val="Bullet2"/>
        <w:rPr>
          <w:lang w:val="fr-CH"/>
        </w:rPr>
      </w:pPr>
      <w:r w:rsidRPr="00110884">
        <w:rPr>
          <w:lang w:val="fr-CH"/>
        </w:rPr>
        <w:t xml:space="preserve">Théorie de </w:t>
      </w:r>
      <w:r w:rsidR="00104263" w:rsidRPr="00110884">
        <w:rPr>
          <w:lang w:val="fr-CH"/>
        </w:rPr>
        <w:t xml:space="preserve">Mc </w:t>
      </w:r>
      <w:proofErr w:type="spellStart"/>
      <w:r w:rsidR="00104263" w:rsidRPr="00110884">
        <w:rPr>
          <w:lang w:val="fr-CH"/>
        </w:rPr>
        <w:t>Cready</w:t>
      </w:r>
      <w:proofErr w:type="spellEnd"/>
      <w:r w:rsidR="00104263" w:rsidRPr="00110884">
        <w:rPr>
          <w:lang w:val="fr-CH"/>
        </w:rPr>
        <w:t xml:space="preserve">, </w:t>
      </w:r>
      <w:r w:rsidRPr="00110884">
        <w:rPr>
          <w:lang w:val="fr-CH"/>
        </w:rPr>
        <w:t>choix de la vitesse de vol optimale</w:t>
      </w:r>
    </w:p>
    <w:p w14:paraId="480AAE40" w14:textId="4DE11712" w:rsidR="00104263" w:rsidRPr="00110884" w:rsidRDefault="0033203E" w:rsidP="00104263">
      <w:pPr>
        <w:pStyle w:val="Bullet2"/>
        <w:rPr>
          <w:lang w:val="fr-CH"/>
        </w:rPr>
      </w:pPr>
      <w:r w:rsidRPr="00110884">
        <w:rPr>
          <w:lang w:val="fr-CH"/>
        </w:rPr>
        <w:t xml:space="preserve">Transit </w:t>
      </w:r>
      <w:r w:rsidR="00572A93" w:rsidRPr="00110884">
        <w:rPr>
          <w:lang w:val="fr-CH"/>
        </w:rPr>
        <w:t>en</w:t>
      </w:r>
      <w:r w:rsidRPr="00110884">
        <w:rPr>
          <w:lang w:val="fr-CH"/>
        </w:rPr>
        <w:t xml:space="preserve"> espace aérien D ou C</w:t>
      </w:r>
    </w:p>
    <w:p w14:paraId="16599168" w14:textId="3C357329" w:rsidR="00AB7297" w:rsidRPr="00110884" w:rsidRDefault="0033203E" w:rsidP="00104263">
      <w:pPr>
        <w:pStyle w:val="Bullet2"/>
        <w:rPr>
          <w:lang w:val="fr-CH"/>
        </w:rPr>
      </w:pPr>
      <w:r w:rsidRPr="00110884">
        <w:rPr>
          <w:lang w:val="fr-CH"/>
        </w:rPr>
        <w:t>Atterrissages sur d’autres aérodromes</w:t>
      </w:r>
    </w:p>
    <w:p w14:paraId="052C02C6" w14:textId="7F5F8D04" w:rsidR="00AB7297" w:rsidRPr="00110884" w:rsidRDefault="007259AB" w:rsidP="00AB7297">
      <w:pPr>
        <w:pStyle w:val="TitelStandardSection"/>
        <w:rPr>
          <w:lang w:val="fr-CH"/>
        </w:rPr>
      </w:pPr>
      <w:r w:rsidRPr="00110884">
        <w:rPr>
          <w:lang w:val="fr-CH"/>
        </w:rPr>
        <w:t>Eléments pratiques</w:t>
      </w:r>
    </w:p>
    <w:p w14:paraId="278B7AA9" w14:textId="4B272210" w:rsidR="00104263" w:rsidRPr="00110884" w:rsidRDefault="007F4217" w:rsidP="00104263">
      <w:pPr>
        <w:pStyle w:val="Bullet2"/>
        <w:rPr>
          <w:lang w:val="fr-CH"/>
        </w:rPr>
      </w:pPr>
      <w:r w:rsidRPr="00110884">
        <w:rPr>
          <w:lang w:val="fr-CH"/>
        </w:rPr>
        <w:t>Observation</w:t>
      </w:r>
      <w:r w:rsidR="0033203E" w:rsidRPr="00110884">
        <w:rPr>
          <w:lang w:val="fr-CH"/>
        </w:rPr>
        <w:t xml:space="preserve"> de l’espace aérien</w:t>
      </w:r>
    </w:p>
    <w:p w14:paraId="2CED7259" w14:textId="1D7169D0" w:rsidR="00104263" w:rsidRPr="00110884" w:rsidRDefault="00F41131" w:rsidP="00104263">
      <w:pPr>
        <w:pStyle w:val="Bullet2"/>
        <w:rPr>
          <w:lang w:val="fr-CH"/>
        </w:rPr>
      </w:pPr>
      <w:r w:rsidRPr="00110884">
        <w:rPr>
          <w:lang w:val="fr-CH"/>
        </w:rPr>
        <w:t xml:space="preserve">Evaluer et </w:t>
      </w:r>
      <w:r w:rsidR="006226B4" w:rsidRPr="00110884">
        <w:rPr>
          <w:lang w:val="fr-CH"/>
        </w:rPr>
        <w:t>exploiter</w:t>
      </w:r>
      <w:r w:rsidRPr="00110884">
        <w:rPr>
          <w:lang w:val="fr-CH"/>
        </w:rPr>
        <w:t xml:space="preserve"> les options </w:t>
      </w:r>
      <w:r w:rsidR="006226B4" w:rsidRPr="00110884">
        <w:rPr>
          <w:lang w:val="fr-CH"/>
        </w:rPr>
        <w:t>offertes</w:t>
      </w:r>
      <w:r w:rsidRPr="00110884">
        <w:rPr>
          <w:lang w:val="fr-CH"/>
        </w:rPr>
        <w:t xml:space="preserve"> </w:t>
      </w:r>
      <w:r w:rsidR="006B3A25" w:rsidRPr="00110884">
        <w:rPr>
          <w:lang w:val="fr-CH"/>
        </w:rPr>
        <w:t>en</w:t>
      </w:r>
      <w:r w:rsidRPr="00110884">
        <w:rPr>
          <w:lang w:val="fr-CH"/>
        </w:rPr>
        <w:t xml:space="preserve"> vol de distance</w:t>
      </w:r>
    </w:p>
    <w:p w14:paraId="2C4888B7" w14:textId="20687821" w:rsidR="00104263" w:rsidRPr="00110884" w:rsidRDefault="00F36293" w:rsidP="00104263">
      <w:pPr>
        <w:pStyle w:val="Bullet2"/>
        <w:rPr>
          <w:lang w:val="fr-CH"/>
        </w:rPr>
      </w:pPr>
      <w:r w:rsidRPr="00110884">
        <w:rPr>
          <w:lang w:val="fr-CH"/>
        </w:rPr>
        <w:t>Explorer</w:t>
      </w:r>
      <w:r w:rsidR="0033203E" w:rsidRPr="00110884">
        <w:rPr>
          <w:lang w:val="fr-CH"/>
        </w:rPr>
        <w:t xml:space="preserve"> les possibilités d’optimisation</w:t>
      </w:r>
    </w:p>
    <w:p w14:paraId="75B199C9" w14:textId="2C542678" w:rsidR="00104263" w:rsidRPr="00110884" w:rsidRDefault="0033203E" w:rsidP="00104263">
      <w:pPr>
        <w:pStyle w:val="Bullet2"/>
        <w:rPr>
          <w:lang w:val="fr-CH"/>
        </w:rPr>
      </w:pPr>
      <w:r w:rsidRPr="00110884">
        <w:rPr>
          <w:lang w:val="fr-CH"/>
        </w:rPr>
        <w:t>Suivi actif de l’évolution de la météo et prise</w:t>
      </w:r>
      <w:r w:rsidR="006B3A25" w:rsidRPr="00110884">
        <w:rPr>
          <w:lang w:val="fr-CH"/>
        </w:rPr>
        <w:t>s</w:t>
      </w:r>
      <w:r w:rsidRPr="00110884">
        <w:rPr>
          <w:lang w:val="fr-CH"/>
        </w:rPr>
        <w:t xml:space="preserve"> de décision</w:t>
      </w:r>
      <w:r w:rsidR="006B3A25" w:rsidRPr="00110884">
        <w:rPr>
          <w:lang w:val="fr-CH"/>
        </w:rPr>
        <w:t>s</w:t>
      </w:r>
      <w:r w:rsidRPr="00110884">
        <w:rPr>
          <w:lang w:val="fr-CH"/>
        </w:rPr>
        <w:t xml:space="preserve"> </w:t>
      </w:r>
      <w:r w:rsidR="006B3A25" w:rsidRPr="00110884">
        <w:rPr>
          <w:lang w:val="fr-CH"/>
        </w:rPr>
        <w:t>anticipées</w:t>
      </w:r>
    </w:p>
    <w:p w14:paraId="04731E0E" w14:textId="5BA0F6BB" w:rsidR="00AB7297" w:rsidRPr="00110884" w:rsidRDefault="0033203E" w:rsidP="00104263">
      <w:pPr>
        <w:pStyle w:val="Bullet2"/>
        <w:rPr>
          <w:lang w:val="fr-CH"/>
        </w:rPr>
      </w:pPr>
      <w:r w:rsidRPr="00110884">
        <w:rPr>
          <w:lang w:val="fr-CH"/>
        </w:rPr>
        <w:t>Reconnaissance des risques et dangers potentiels en vol</w:t>
      </w:r>
    </w:p>
    <w:p w14:paraId="4F54B46F" w14:textId="647B264B" w:rsidR="00AB7297" w:rsidRPr="00110884" w:rsidRDefault="003D25C6" w:rsidP="00AB7297">
      <w:pPr>
        <w:pStyle w:val="TitelStandardSection"/>
        <w:rPr>
          <w:lang w:val="fr-CH"/>
        </w:rPr>
      </w:pPr>
      <w:r w:rsidRPr="00110884">
        <w:rPr>
          <w:lang w:val="fr-CH"/>
        </w:rPr>
        <w:t>Documentation</w:t>
      </w:r>
    </w:p>
    <w:p w14:paraId="5BEDD11A" w14:textId="07D6F074" w:rsidR="00104263" w:rsidRPr="00110884" w:rsidRDefault="00104263" w:rsidP="00104263">
      <w:pPr>
        <w:pStyle w:val="Bullet2"/>
        <w:rPr>
          <w:lang w:val="fr-CH"/>
        </w:rPr>
      </w:pPr>
      <w:r w:rsidRPr="00110884">
        <w:rPr>
          <w:lang w:val="fr-CH"/>
        </w:rPr>
        <w:t xml:space="preserve">Internet, </w:t>
      </w:r>
      <w:r w:rsidR="0033203E" w:rsidRPr="00110884">
        <w:rPr>
          <w:lang w:val="fr-CH"/>
        </w:rPr>
        <w:t>prévisions météorologiques pour le vol à voile et le vol de distance</w:t>
      </w:r>
    </w:p>
    <w:p w14:paraId="4D7BBD84" w14:textId="0436E76C" w:rsidR="00104263" w:rsidRPr="00110884" w:rsidRDefault="00195A19" w:rsidP="00104263">
      <w:pPr>
        <w:pStyle w:val="Bullet2"/>
        <w:rPr>
          <w:lang w:val="fr-CH"/>
        </w:rPr>
      </w:pPr>
      <w:r w:rsidRPr="00110884">
        <w:rPr>
          <w:lang w:val="fr-CH"/>
        </w:rPr>
        <w:t>Théorie vol à voile FSVV</w:t>
      </w:r>
      <w:r w:rsidR="0068095E" w:rsidRPr="00110884">
        <w:rPr>
          <w:lang w:val="fr-CH"/>
        </w:rPr>
        <w:t xml:space="preserve"> </w:t>
      </w:r>
      <w:r w:rsidR="00104263" w:rsidRPr="00110884">
        <w:rPr>
          <w:lang w:val="fr-CH"/>
        </w:rPr>
        <w:t>:</w:t>
      </w:r>
      <w:r w:rsidR="00104263" w:rsidRPr="00110884">
        <w:rPr>
          <w:lang w:val="fr-CH"/>
        </w:rPr>
        <w:tab/>
      </w:r>
      <w:r w:rsidR="008425C4" w:rsidRPr="00110884">
        <w:rPr>
          <w:lang w:val="fr-CH"/>
        </w:rPr>
        <w:t>Branche</w:t>
      </w:r>
      <w:r w:rsidR="00104263" w:rsidRPr="00110884">
        <w:rPr>
          <w:lang w:val="fr-CH"/>
        </w:rPr>
        <w:t xml:space="preserve"> 70</w:t>
      </w:r>
      <w:r w:rsidR="00104263" w:rsidRPr="00110884">
        <w:rPr>
          <w:lang w:val="fr-CH"/>
        </w:rPr>
        <w:tab/>
      </w:r>
      <w:r w:rsidR="0068095E" w:rsidRPr="00110884">
        <w:rPr>
          <w:lang w:val="fr-CH"/>
        </w:rPr>
        <w:t>c</w:t>
      </w:r>
      <w:r w:rsidR="008425C4" w:rsidRPr="00110884">
        <w:rPr>
          <w:lang w:val="fr-CH"/>
        </w:rPr>
        <w:t>hapitre</w:t>
      </w:r>
      <w:r w:rsidR="0068095E" w:rsidRPr="00110884">
        <w:rPr>
          <w:lang w:val="fr-CH"/>
        </w:rPr>
        <w:t>s</w:t>
      </w:r>
      <w:r w:rsidR="00104263" w:rsidRPr="00110884">
        <w:rPr>
          <w:lang w:val="fr-CH"/>
        </w:rPr>
        <w:t xml:space="preserve"> 11 </w:t>
      </w:r>
      <w:r w:rsidR="0068095E" w:rsidRPr="00110884">
        <w:rPr>
          <w:lang w:val="fr-CH"/>
        </w:rPr>
        <w:t>et</w:t>
      </w:r>
      <w:r w:rsidR="00104263" w:rsidRPr="00110884">
        <w:rPr>
          <w:lang w:val="fr-CH"/>
        </w:rPr>
        <w:t xml:space="preserve"> 14</w:t>
      </w:r>
    </w:p>
    <w:p w14:paraId="7F9AECBF" w14:textId="68588B8B" w:rsidR="00AB7297" w:rsidRPr="00110884" w:rsidRDefault="00104263" w:rsidP="00104263">
      <w:pPr>
        <w:pStyle w:val="Bullet2"/>
        <w:rPr>
          <w:lang w:val="fr-CH"/>
        </w:rPr>
      </w:pPr>
      <w:proofErr w:type="spellStart"/>
      <w:r w:rsidRPr="00110884">
        <w:rPr>
          <w:lang w:val="fr-CH"/>
        </w:rPr>
        <w:t>Hösli</w:t>
      </w:r>
      <w:proofErr w:type="spellEnd"/>
      <w:r w:rsidRPr="00110884">
        <w:rPr>
          <w:lang w:val="fr-CH"/>
        </w:rPr>
        <w:tab/>
      </w:r>
      <w:r w:rsidR="00545B52" w:rsidRPr="00110884">
        <w:rPr>
          <w:lang w:val="fr-CH"/>
        </w:rPr>
        <w:tab/>
      </w:r>
      <w:r w:rsidR="00545B52" w:rsidRPr="00110884">
        <w:rPr>
          <w:lang w:val="fr-CH"/>
        </w:rPr>
        <w:tab/>
      </w:r>
      <w:r w:rsidR="00545B52" w:rsidRPr="00110884">
        <w:rPr>
          <w:lang w:val="fr-CH"/>
        </w:rPr>
        <w:tab/>
      </w:r>
      <w:r w:rsidR="0068095E" w:rsidRPr="00110884">
        <w:rPr>
          <w:lang w:val="fr-CH"/>
        </w:rPr>
        <w:t>Page</w:t>
      </w:r>
      <w:r w:rsidRPr="00110884">
        <w:rPr>
          <w:lang w:val="fr-CH"/>
        </w:rPr>
        <w:t xml:space="preserve"> 169</w:t>
      </w:r>
    </w:p>
    <w:p w14:paraId="75796733" w14:textId="7DC85D70" w:rsidR="00AB7297" w:rsidRPr="00110884" w:rsidRDefault="009B09D8" w:rsidP="00AB7297">
      <w:pPr>
        <w:pStyle w:val="TitelStandardSection"/>
        <w:rPr>
          <w:lang w:val="fr-CH"/>
        </w:rPr>
      </w:pPr>
      <w:r w:rsidRPr="00110884">
        <w:rPr>
          <w:lang w:val="fr-CH"/>
        </w:rPr>
        <w:t>Objectifs</w:t>
      </w:r>
    </w:p>
    <w:p w14:paraId="4D790DA2" w14:textId="701E5E09" w:rsidR="00AB7297" w:rsidRPr="00110884" w:rsidRDefault="00490475" w:rsidP="001613C7">
      <w:pPr>
        <w:pStyle w:val="TargetsFlugauftrag"/>
        <w:numPr>
          <w:ilvl w:val="0"/>
          <w:numId w:val="60"/>
        </w:numPr>
        <w:ind w:left="567" w:hanging="567"/>
        <w:rPr>
          <w:lang w:val="fr-CH"/>
        </w:rPr>
      </w:pPr>
      <w:r w:rsidRPr="00110884">
        <w:rPr>
          <w:lang w:val="fr-CH"/>
        </w:rPr>
        <w:t xml:space="preserve">Je </w:t>
      </w:r>
      <w:r w:rsidR="00DC375A">
        <w:rPr>
          <w:lang w:val="fr-CH"/>
        </w:rPr>
        <w:t>sais</w:t>
      </w:r>
      <w:r w:rsidRPr="00110884">
        <w:rPr>
          <w:lang w:val="fr-CH"/>
        </w:rPr>
        <w:t xml:space="preserve"> planifier et </w:t>
      </w:r>
      <w:r w:rsidR="007B36C2" w:rsidRPr="00110884">
        <w:rPr>
          <w:lang w:val="fr-CH"/>
        </w:rPr>
        <w:t>conduire</w:t>
      </w:r>
      <w:r w:rsidRPr="00110884">
        <w:rPr>
          <w:lang w:val="fr-CH"/>
        </w:rPr>
        <w:t xml:space="preserve"> des vols de distance</w:t>
      </w:r>
    </w:p>
    <w:p w14:paraId="128B4E5E" w14:textId="4C80D80B" w:rsidR="00104263" w:rsidRPr="00110884" w:rsidRDefault="00BA7602" w:rsidP="00AB7297">
      <w:pPr>
        <w:pStyle w:val="TargetsFlugauftrag"/>
        <w:rPr>
          <w:lang w:val="fr-CH"/>
        </w:rPr>
      </w:pPr>
      <w:r w:rsidRPr="00110884">
        <w:rPr>
          <w:lang w:val="fr-CH"/>
        </w:rPr>
        <w:t>Objectif personnel</w:t>
      </w:r>
      <w:r w:rsidR="00490475" w:rsidRPr="00110884">
        <w:rPr>
          <w:lang w:val="fr-CH"/>
        </w:rPr>
        <w:t xml:space="preserve"> </w:t>
      </w:r>
      <w:r w:rsidR="00104263" w:rsidRPr="00110884">
        <w:rPr>
          <w:lang w:val="fr-CH"/>
        </w:rPr>
        <w:t>:</w:t>
      </w:r>
    </w:p>
    <w:p w14:paraId="380CCE4D" w14:textId="71771756"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45885F1D" w14:textId="77777777" w:rsidTr="00AB7297">
        <w:tc>
          <w:tcPr>
            <w:tcW w:w="3260" w:type="dxa"/>
            <w:tcBorders>
              <w:bottom w:val="nil"/>
              <w:right w:val="nil"/>
            </w:tcBorders>
          </w:tcPr>
          <w:p w14:paraId="5E5340A1" w14:textId="0983C51F"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3AE34677" w14:textId="31B77E54"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3C13253D" w14:textId="7488735E"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E26BE81" w14:textId="77777777" w:rsidTr="00AB7297">
        <w:tc>
          <w:tcPr>
            <w:tcW w:w="9781" w:type="dxa"/>
            <w:gridSpan w:val="3"/>
            <w:tcBorders>
              <w:top w:val="nil"/>
            </w:tcBorders>
          </w:tcPr>
          <w:p w14:paraId="1BB5C017" w14:textId="77777777" w:rsidR="00AB7297" w:rsidRPr="00110884" w:rsidRDefault="00AB7297" w:rsidP="00AB7297">
            <w:pPr>
              <w:rPr>
                <w:lang w:val="fr-CH" w:eastAsia="it-CH"/>
              </w:rPr>
            </w:pPr>
          </w:p>
          <w:p w14:paraId="2697030E" w14:textId="77777777" w:rsidR="00AB7297" w:rsidRPr="00110884" w:rsidRDefault="00AB7297" w:rsidP="00AB7297">
            <w:pPr>
              <w:rPr>
                <w:lang w:val="fr-CH" w:eastAsia="it-CH"/>
              </w:rPr>
            </w:pPr>
          </w:p>
          <w:p w14:paraId="0A5CFB9E" w14:textId="77777777" w:rsidR="00AB7297" w:rsidRPr="00110884" w:rsidRDefault="00AB7297" w:rsidP="00AB7297">
            <w:pPr>
              <w:rPr>
                <w:lang w:val="fr-CH" w:eastAsia="it-CH"/>
              </w:rPr>
            </w:pPr>
          </w:p>
          <w:p w14:paraId="2C2D9379" w14:textId="77777777" w:rsidR="00AB7297" w:rsidRPr="00110884" w:rsidRDefault="00AB7297" w:rsidP="00AB7297">
            <w:pPr>
              <w:rPr>
                <w:lang w:val="fr-CH" w:eastAsia="it-CH"/>
              </w:rPr>
            </w:pPr>
          </w:p>
          <w:p w14:paraId="6B7F4FD6" w14:textId="77777777" w:rsidR="00AB7297" w:rsidRPr="00110884" w:rsidRDefault="00AB7297" w:rsidP="00AB7297">
            <w:pPr>
              <w:rPr>
                <w:lang w:val="fr-CH" w:eastAsia="it-CH"/>
              </w:rPr>
            </w:pPr>
          </w:p>
        </w:tc>
      </w:tr>
    </w:tbl>
    <w:p w14:paraId="7F6714C8" w14:textId="63A17E98"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DCD6DDB" w14:textId="77777777" w:rsidTr="00AB7297">
        <w:tc>
          <w:tcPr>
            <w:tcW w:w="9781" w:type="dxa"/>
          </w:tcPr>
          <w:p w14:paraId="30952628" w14:textId="77777777" w:rsidR="00AB7297" w:rsidRPr="00110884" w:rsidRDefault="00AB7297" w:rsidP="00AB7297">
            <w:pPr>
              <w:rPr>
                <w:lang w:val="fr-CH" w:eastAsia="it-CH"/>
              </w:rPr>
            </w:pPr>
          </w:p>
          <w:p w14:paraId="64E59CC7" w14:textId="77777777" w:rsidR="00AB7297" w:rsidRPr="00110884" w:rsidRDefault="00AB7297" w:rsidP="00AB7297">
            <w:pPr>
              <w:rPr>
                <w:lang w:val="fr-CH" w:eastAsia="it-CH"/>
              </w:rPr>
            </w:pPr>
          </w:p>
          <w:p w14:paraId="57BC6CBC" w14:textId="77777777" w:rsidR="00AB7297" w:rsidRPr="00110884" w:rsidRDefault="00AB7297" w:rsidP="00AB7297">
            <w:pPr>
              <w:rPr>
                <w:lang w:val="fr-CH" w:eastAsia="it-CH"/>
              </w:rPr>
            </w:pPr>
          </w:p>
          <w:p w14:paraId="72A45E75" w14:textId="77777777" w:rsidR="00AB7297" w:rsidRPr="00110884" w:rsidRDefault="00AB7297" w:rsidP="00AB7297">
            <w:pPr>
              <w:rPr>
                <w:lang w:val="fr-CH" w:eastAsia="it-CH"/>
              </w:rPr>
            </w:pPr>
          </w:p>
          <w:p w14:paraId="26C89981" w14:textId="77777777" w:rsidR="00AB7297" w:rsidRPr="00110884" w:rsidRDefault="00AB7297" w:rsidP="00AB7297">
            <w:pPr>
              <w:rPr>
                <w:lang w:val="fr-CH" w:eastAsia="it-CH"/>
              </w:rPr>
            </w:pPr>
          </w:p>
          <w:p w14:paraId="78B5AC06" w14:textId="77777777" w:rsidR="00AB7297" w:rsidRPr="00110884" w:rsidRDefault="00AB7297" w:rsidP="00AB7297">
            <w:pPr>
              <w:rPr>
                <w:lang w:val="fr-CH" w:eastAsia="it-CH"/>
              </w:rPr>
            </w:pPr>
          </w:p>
          <w:p w14:paraId="6C954AED" w14:textId="77777777" w:rsidR="00AB7297" w:rsidRPr="00110884" w:rsidRDefault="00AB7297" w:rsidP="00AB7297">
            <w:pPr>
              <w:rPr>
                <w:lang w:val="fr-CH" w:eastAsia="it-CH"/>
              </w:rPr>
            </w:pPr>
          </w:p>
          <w:p w14:paraId="366863E7" w14:textId="77777777" w:rsidR="00AB7297" w:rsidRPr="00110884" w:rsidRDefault="00AB7297" w:rsidP="00AB7297">
            <w:pPr>
              <w:rPr>
                <w:lang w:val="fr-CH" w:eastAsia="it-CH"/>
              </w:rPr>
            </w:pPr>
          </w:p>
        </w:tc>
      </w:tr>
    </w:tbl>
    <w:p w14:paraId="2CFC5BB4" w14:textId="59D30787"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E116111" w14:textId="77777777" w:rsidTr="00AB7297">
        <w:tc>
          <w:tcPr>
            <w:tcW w:w="9781" w:type="dxa"/>
          </w:tcPr>
          <w:p w14:paraId="6856C681" w14:textId="77777777" w:rsidR="00AB7297" w:rsidRPr="00110884" w:rsidRDefault="00AB7297" w:rsidP="00AB7297">
            <w:pPr>
              <w:rPr>
                <w:lang w:val="fr-CH" w:eastAsia="it-CH"/>
              </w:rPr>
            </w:pPr>
          </w:p>
          <w:p w14:paraId="640A32F4" w14:textId="77777777" w:rsidR="00AB7297" w:rsidRPr="00110884" w:rsidRDefault="00AB7297" w:rsidP="00AB7297">
            <w:pPr>
              <w:rPr>
                <w:lang w:val="fr-CH" w:eastAsia="it-CH"/>
              </w:rPr>
            </w:pPr>
          </w:p>
          <w:p w14:paraId="7651B0A6" w14:textId="77777777" w:rsidR="00AB7297" w:rsidRPr="00110884" w:rsidRDefault="00AB7297" w:rsidP="00AB7297">
            <w:pPr>
              <w:rPr>
                <w:lang w:val="fr-CH" w:eastAsia="it-CH"/>
              </w:rPr>
            </w:pPr>
          </w:p>
          <w:p w14:paraId="36F2D3BB" w14:textId="22FE8D68" w:rsidR="00AB7297" w:rsidRPr="00110884" w:rsidRDefault="00AB7297" w:rsidP="00AB7297">
            <w:pPr>
              <w:rPr>
                <w:lang w:val="fr-CH" w:eastAsia="it-CH"/>
              </w:rPr>
            </w:pPr>
          </w:p>
          <w:p w14:paraId="1A839CC9" w14:textId="77777777" w:rsidR="00FA339D" w:rsidRPr="00110884" w:rsidRDefault="00FA339D" w:rsidP="00AB7297">
            <w:pPr>
              <w:rPr>
                <w:lang w:val="fr-CH" w:eastAsia="it-CH"/>
              </w:rPr>
            </w:pPr>
          </w:p>
          <w:p w14:paraId="1CB1777D" w14:textId="77777777" w:rsidR="00AB7297" w:rsidRPr="00110884" w:rsidRDefault="00AB7297" w:rsidP="00AB7297">
            <w:pPr>
              <w:rPr>
                <w:lang w:val="fr-CH" w:eastAsia="it-CH"/>
              </w:rPr>
            </w:pPr>
          </w:p>
          <w:p w14:paraId="5F41C5FB" w14:textId="77777777" w:rsidR="00AB7297" w:rsidRPr="00110884" w:rsidRDefault="00AB7297" w:rsidP="00AB7297">
            <w:pPr>
              <w:rPr>
                <w:lang w:val="fr-CH" w:eastAsia="it-CH"/>
              </w:rPr>
            </w:pPr>
          </w:p>
          <w:p w14:paraId="79552AA3" w14:textId="77777777" w:rsidR="00AB7297" w:rsidRPr="00110884" w:rsidRDefault="00AB7297" w:rsidP="00AB7297">
            <w:pPr>
              <w:rPr>
                <w:lang w:val="fr-CH" w:eastAsia="it-CH"/>
              </w:rPr>
            </w:pPr>
          </w:p>
          <w:p w14:paraId="5351A41A" w14:textId="77777777" w:rsidR="00AB7297" w:rsidRPr="00110884" w:rsidRDefault="00AB7297" w:rsidP="00AB7297">
            <w:pPr>
              <w:rPr>
                <w:lang w:val="fr-CH" w:eastAsia="it-CH"/>
              </w:rPr>
            </w:pPr>
          </w:p>
        </w:tc>
      </w:tr>
    </w:tbl>
    <w:p w14:paraId="7BC5D164" w14:textId="61D98F0B"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5DAFF9F" w14:textId="77777777" w:rsidTr="00AB7297">
        <w:tc>
          <w:tcPr>
            <w:tcW w:w="9781" w:type="dxa"/>
          </w:tcPr>
          <w:p w14:paraId="6EFEF238" w14:textId="77777777" w:rsidR="00AB7297" w:rsidRPr="00110884" w:rsidRDefault="00AB7297" w:rsidP="00AB7297">
            <w:pPr>
              <w:rPr>
                <w:lang w:val="fr-CH" w:eastAsia="it-CH"/>
              </w:rPr>
            </w:pPr>
          </w:p>
          <w:p w14:paraId="459F4927" w14:textId="77777777" w:rsidR="00AB7297" w:rsidRPr="00110884" w:rsidRDefault="00AB7297" w:rsidP="00AB7297">
            <w:pPr>
              <w:rPr>
                <w:lang w:val="fr-CH" w:eastAsia="it-CH"/>
              </w:rPr>
            </w:pPr>
          </w:p>
          <w:p w14:paraId="0AC62BEC" w14:textId="77777777" w:rsidR="00AB7297" w:rsidRPr="00110884" w:rsidRDefault="00AB7297" w:rsidP="00AB7297">
            <w:pPr>
              <w:rPr>
                <w:lang w:val="fr-CH" w:eastAsia="it-CH"/>
              </w:rPr>
            </w:pPr>
          </w:p>
          <w:p w14:paraId="6F8FAC89" w14:textId="77777777" w:rsidR="00AB7297" w:rsidRPr="00110884" w:rsidRDefault="00AB7297" w:rsidP="00AB7297">
            <w:pPr>
              <w:rPr>
                <w:lang w:val="fr-CH" w:eastAsia="it-CH"/>
              </w:rPr>
            </w:pPr>
          </w:p>
        </w:tc>
      </w:tr>
    </w:tbl>
    <w:p w14:paraId="6D8D80B4" w14:textId="7D0FA4AB"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D6D9D16" w14:textId="77777777" w:rsidTr="00AB7297">
        <w:tc>
          <w:tcPr>
            <w:tcW w:w="9781" w:type="dxa"/>
          </w:tcPr>
          <w:p w14:paraId="688F62AA" w14:textId="77777777" w:rsidR="00AB7297" w:rsidRPr="00110884" w:rsidRDefault="00AB7297" w:rsidP="00AB7297">
            <w:pPr>
              <w:rPr>
                <w:lang w:val="fr-CH" w:eastAsia="it-CH"/>
              </w:rPr>
            </w:pPr>
          </w:p>
          <w:p w14:paraId="5FC8F58A" w14:textId="77777777" w:rsidR="00AB7297" w:rsidRPr="00110884" w:rsidRDefault="00AB7297" w:rsidP="00AB7297">
            <w:pPr>
              <w:rPr>
                <w:lang w:val="fr-CH" w:eastAsia="it-CH"/>
              </w:rPr>
            </w:pPr>
          </w:p>
          <w:p w14:paraId="3B808A8C" w14:textId="77777777" w:rsidR="00AB7297" w:rsidRPr="00110884" w:rsidRDefault="00AB7297" w:rsidP="00AB7297">
            <w:pPr>
              <w:rPr>
                <w:lang w:val="fr-CH" w:eastAsia="it-CH"/>
              </w:rPr>
            </w:pPr>
          </w:p>
          <w:p w14:paraId="4D4FE76A" w14:textId="77777777" w:rsidR="00AB7297" w:rsidRPr="00110884" w:rsidRDefault="00AB7297" w:rsidP="00AB7297">
            <w:pPr>
              <w:rPr>
                <w:lang w:val="fr-CH" w:eastAsia="it-CH"/>
              </w:rPr>
            </w:pPr>
          </w:p>
        </w:tc>
      </w:tr>
    </w:tbl>
    <w:p w14:paraId="413004B9" w14:textId="03D9F041" w:rsidR="00AB7297" w:rsidRPr="00110884" w:rsidRDefault="00104263" w:rsidP="00AB7297">
      <w:pPr>
        <w:pStyle w:val="TitelFlugauftragE"/>
        <w:rPr>
          <w:lang w:val="fr-CH"/>
        </w:rPr>
      </w:pPr>
      <w:bookmarkStart w:id="253" w:name="_Toc65525640"/>
      <w:r w:rsidRPr="00110884">
        <w:rPr>
          <w:lang w:val="fr-CH"/>
        </w:rPr>
        <w:lastRenderedPageBreak/>
        <w:t>2</w:t>
      </w:r>
      <w:r w:rsidR="00AB7297" w:rsidRPr="00110884">
        <w:rPr>
          <w:lang w:val="fr-CH"/>
        </w:rPr>
        <w:t>3</w:t>
      </w:r>
      <w:r w:rsidR="00B8131A" w:rsidRPr="00110884">
        <w:rPr>
          <w:lang w:val="fr-CH"/>
        </w:rPr>
        <w:t>a</w:t>
      </w:r>
      <w:r w:rsidR="00AB7297" w:rsidRPr="00110884">
        <w:rPr>
          <w:lang w:val="fr-CH"/>
        </w:rPr>
        <w:tab/>
      </w:r>
      <w:r w:rsidR="00490475" w:rsidRPr="00110884">
        <w:rPr>
          <w:lang w:val="fr-CH"/>
        </w:rPr>
        <w:t>Vol de distance</w:t>
      </w:r>
      <w:r w:rsidR="00332070" w:rsidRPr="00110884">
        <w:rPr>
          <w:lang w:val="fr-CH"/>
        </w:rPr>
        <w:t xml:space="preserve"> en</w:t>
      </w:r>
      <w:r w:rsidR="00490475" w:rsidRPr="00110884">
        <w:rPr>
          <w:lang w:val="fr-CH"/>
        </w:rPr>
        <w:t xml:space="preserve"> double commande</w:t>
      </w:r>
      <w:r w:rsidRPr="00110884">
        <w:rPr>
          <w:lang w:val="fr-CH"/>
        </w:rPr>
        <w:t xml:space="preserve"> 100</w:t>
      </w:r>
      <w:r w:rsidR="009D68FC" w:rsidRPr="00110884">
        <w:rPr>
          <w:lang w:val="fr-CH"/>
        </w:rPr>
        <w:t xml:space="preserve"> </w:t>
      </w:r>
      <w:r w:rsidRPr="00110884">
        <w:rPr>
          <w:lang w:val="fr-CH"/>
        </w:rPr>
        <w:t>km</w:t>
      </w:r>
      <w:bookmarkEnd w:id="2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6964AB45" w14:textId="77777777" w:rsidTr="00FA339D">
        <w:tc>
          <w:tcPr>
            <w:tcW w:w="833" w:type="pct"/>
            <w:shd w:val="clear" w:color="auto" w:fill="D9D9D9" w:themeFill="background1" w:themeFillShade="D9"/>
            <w:vAlign w:val="center"/>
          </w:tcPr>
          <w:p w14:paraId="01AC6F70"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4F3BC63F" w14:textId="0FAC6F21"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43313F52" w14:textId="7BBAC624"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535714DD" w14:textId="376019D0"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4EC84796" w14:textId="5FC6B901"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746F3582" w14:textId="201F1B0A"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B7D6559" w14:textId="77777777" w:rsidTr="00FA339D">
        <w:trPr>
          <w:trHeight w:val="257"/>
        </w:trPr>
        <w:tc>
          <w:tcPr>
            <w:tcW w:w="833" w:type="pct"/>
            <w:vAlign w:val="center"/>
          </w:tcPr>
          <w:p w14:paraId="560B5766"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0C24BC06" w14:textId="3CFAD308" w:rsidR="00B332A9" w:rsidRPr="00110884" w:rsidRDefault="00D76650" w:rsidP="00FA339D">
            <w:pPr>
              <w:pStyle w:val="StandardTabelleZentriert"/>
              <w:rPr>
                <w:lang w:val="fr-CH"/>
              </w:rPr>
            </w:pPr>
            <w:proofErr w:type="gramStart"/>
            <w:r w:rsidRPr="00110884">
              <w:rPr>
                <w:lang w:val="fr-CH"/>
              </w:rPr>
              <w:t>2:</w:t>
            </w:r>
            <w:proofErr w:type="gramEnd"/>
            <w:r w:rsidRPr="00110884">
              <w:rPr>
                <w:lang w:val="fr-CH"/>
              </w:rPr>
              <w:t>00</w:t>
            </w:r>
          </w:p>
        </w:tc>
        <w:tc>
          <w:tcPr>
            <w:tcW w:w="833" w:type="pct"/>
            <w:shd w:val="clear" w:color="auto" w:fill="auto"/>
            <w:vAlign w:val="center"/>
          </w:tcPr>
          <w:p w14:paraId="784DEF18"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60DA5F68" w14:textId="5B300F0B" w:rsidR="00B332A9" w:rsidRPr="00110884" w:rsidRDefault="00104263" w:rsidP="00FA339D">
            <w:pPr>
              <w:pStyle w:val="StandardTabelleZentriert"/>
              <w:rPr>
                <w:lang w:val="fr-CH"/>
              </w:rPr>
            </w:pPr>
            <w:r w:rsidRPr="00110884">
              <w:rPr>
                <w:lang w:val="fr-CH"/>
              </w:rPr>
              <w:t>1</w:t>
            </w:r>
          </w:p>
        </w:tc>
        <w:tc>
          <w:tcPr>
            <w:tcW w:w="834" w:type="pct"/>
            <w:vAlign w:val="center"/>
          </w:tcPr>
          <w:p w14:paraId="348B0401"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15</w:t>
            </w:r>
          </w:p>
        </w:tc>
        <w:tc>
          <w:tcPr>
            <w:tcW w:w="834" w:type="pct"/>
            <w:shd w:val="clear" w:color="auto" w:fill="auto"/>
            <w:vAlign w:val="center"/>
          </w:tcPr>
          <w:p w14:paraId="5425716E" w14:textId="12FE30A8" w:rsidR="00B332A9" w:rsidRPr="00110884" w:rsidRDefault="008425C4" w:rsidP="00FA339D">
            <w:pPr>
              <w:pStyle w:val="StandardTabelleZentriert"/>
              <w:rPr>
                <w:lang w:val="fr-CH"/>
              </w:rPr>
            </w:pPr>
            <w:r w:rsidRPr="00110884">
              <w:rPr>
                <w:lang w:val="fr-CH"/>
              </w:rPr>
              <w:t>Planeur</w:t>
            </w:r>
            <w:r w:rsidR="00B332A9" w:rsidRPr="00110884">
              <w:rPr>
                <w:lang w:val="fr-CH"/>
              </w:rPr>
              <w:t xml:space="preserve"> / TMG</w:t>
            </w:r>
          </w:p>
        </w:tc>
      </w:tr>
    </w:tbl>
    <w:p w14:paraId="02A7DCE6" w14:textId="38286580" w:rsidR="00104263" w:rsidRPr="00110884" w:rsidRDefault="00CC48E6" w:rsidP="00AB7297">
      <w:pPr>
        <w:pStyle w:val="TitelStandardSection"/>
        <w:rPr>
          <w:lang w:val="fr-CH"/>
        </w:rPr>
      </w:pPr>
      <w:r w:rsidRPr="00110884">
        <w:rPr>
          <w:lang w:val="fr-CH"/>
        </w:rPr>
        <w:t>Remarque</w:t>
      </w:r>
    </w:p>
    <w:p w14:paraId="689C1EEF" w14:textId="580A7FC5" w:rsidR="00104263" w:rsidRPr="00110884" w:rsidRDefault="002F4812" w:rsidP="00104263">
      <w:pPr>
        <w:rPr>
          <w:rFonts w:cs="Arial"/>
          <w:lang w:val="fr-CH"/>
        </w:rPr>
      </w:pPr>
      <w:r w:rsidRPr="00110884">
        <w:rPr>
          <w:rFonts w:cs="Arial"/>
          <w:lang w:val="fr-CH"/>
        </w:rPr>
        <w:t>Le vol de distance doit être effectué soit en double commande sur une distance de 100 km</w:t>
      </w:r>
      <w:r w:rsidR="00104263" w:rsidRPr="00110884">
        <w:rPr>
          <w:rFonts w:cs="Arial"/>
          <w:lang w:val="fr-CH"/>
        </w:rPr>
        <w:t xml:space="preserve"> (</w:t>
      </w:r>
      <w:r w:rsidRPr="00110884">
        <w:rPr>
          <w:rFonts w:cs="Arial"/>
          <w:lang w:val="fr-CH"/>
        </w:rPr>
        <w:t>étape de formation</w:t>
      </w:r>
      <w:r w:rsidR="00104263" w:rsidRPr="00110884">
        <w:rPr>
          <w:rFonts w:cs="Arial"/>
          <w:lang w:val="fr-CH"/>
        </w:rPr>
        <w:t xml:space="preserve"> 23</w:t>
      </w:r>
      <w:r w:rsidR="00B8131A" w:rsidRPr="00110884">
        <w:rPr>
          <w:rFonts w:cs="Arial"/>
          <w:lang w:val="fr-CH"/>
        </w:rPr>
        <w:t>a</w:t>
      </w:r>
      <w:r w:rsidR="00104263" w:rsidRPr="00110884">
        <w:rPr>
          <w:rFonts w:cs="Arial"/>
          <w:lang w:val="fr-CH"/>
        </w:rPr>
        <w:t>)</w:t>
      </w:r>
      <w:r w:rsidR="007B5DCD" w:rsidRPr="00110884">
        <w:rPr>
          <w:rFonts w:cs="Arial"/>
          <w:lang w:val="fr-CH"/>
        </w:rPr>
        <w:t>,</w:t>
      </w:r>
      <w:r w:rsidR="00104263" w:rsidRPr="00110884">
        <w:rPr>
          <w:rFonts w:cs="Arial"/>
          <w:lang w:val="fr-CH"/>
        </w:rPr>
        <w:t xml:space="preserve"> </w:t>
      </w:r>
      <w:r w:rsidRPr="00110884">
        <w:rPr>
          <w:rFonts w:cs="Arial"/>
          <w:lang w:val="fr-CH"/>
        </w:rPr>
        <w:t>soit en solo sur une distance de</w:t>
      </w:r>
      <w:r w:rsidR="00104263" w:rsidRPr="00110884">
        <w:rPr>
          <w:rFonts w:cs="Arial"/>
          <w:lang w:val="fr-CH"/>
        </w:rPr>
        <w:t xml:space="preserve"> 50 km (</w:t>
      </w:r>
      <w:r w:rsidRPr="00110884">
        <w:rPr>
          <w:rFonts w:cs="Arial"/>
          <w:lang w:val="fr-CH"/>
        </w:rPr>
        <w:t>étape de formation</w:t>
      </w:r>
      <w:r w:rsidR="00104263" w:rsidRPr="00110884">
        <w:rPr>
          <w:rFonts w:cs="Arial"/>
          <w:lang w:val="fr-CH"/>
        </w:rPr>
        <w:t xml:space="preserve"> 2</w:t>
      </w:r>
      <w:r w:rsidR="00B8131A" w:rsidRPr="00110884">
        <w:rPr>
          <w:rFonts w:cs="Arial"/>
          <w:lang w:val="fr-CH"/>
        </w:rPr>
        <w:t>3b</w:t>
      </w:r>
      <w:r w:rsidR="00104263" w:rsidRPr="00110884">
        <w:rPr>
          <w:rFonts w:cs="Arial"/>
          <w:lang w:val="fr-CH"/>
        </w:rPr>
        <w:t>).</w:t>
      </w:r>
    </w:p>
    <w:p w14:paraId="671B243C" w14:textId="4E6F44C4"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106A942" w14:textId="3D690369" w:rsidR="00104263" w:rsidRPr="00110884" w:rsidRDefault="002F4812" w:rsidP="00104263">
      <w:pPr>
        <w:pStyle w:val="Bullet2"/>
        <w:rPr>
          <w:lang w:val="fr-CH"/>
        </w:rPr>
      </w:pPr>
      <w:r w:rsidRPr="00110884">
        <w:rPr>
          <w:lang w:val="fr-CH"/>
        </w:rPr>
        <w:t>Prévisions météorologiques pour le vol à voile</w:t>
      </w:r>
    </w:p>
    <w:p w14:paraId="4797FCC0" w14:textId="7CEB370F" w:rsidR="00104263" w:rsidRPr="00110884" w:rsidRDefault="002F4812" w:rsidP="00104263">
      <w:pPr>
        <w:pStyle w:val="Bullet2"/>
        <w:rPr>
          <w:lang w:val="fr-CH"/>
        </w:rPr>
      </w:pPr>
      <w:r w:rsidRPr="00110884">
        <w:rPr>
          <w:lang w:val="fr-CH"/>
        </w:rPr>
        <w:t xml:space="preserve">Transit </w:t>
      </w:r>
      <w:r w:rsidR="00572A93" w:rsidRPr="00110884">
        <w:rPr>
          <w:lang w:val="fr-CH"/>
        </w:rPr>
        <w:t>en</w:t>
      </w:r>
      <w:r w:rsidRPr="00110884">
        <w:rPr>
          <w:lang w:val="fr-CH"/>
        </w:rPr>
        <w:t xml:space="preserve"> espace aérien</w:t>
      </w:r>
      <w:r w:rsidR="00104263" w:rsidRPr="00110884">
        <w:rPr>
          <w:lang w:val="fr-CH"/>
        </w:rPr>
        <w:t xml:space="preserve"> D o</w:t>
      </w:r>
      <w:r w:rsidRPr="00110884">
        <w:rPr>
          <w:lang w:val="fr-CH"/>
        </w:rPr>
        <w:t>u</w:t>
      </w:r>
      <w:r w:rsidR="00104263" w:rsidRPr="00110884">
        <w:rPr>
          <w:lang w:val="fr-CH"/>
        </w:rPr>
        <w:t xml:space="preserve"> C</w:t>
      </w:r>
    </w:p>
    <w:p w14:paraId="1749FAB3" w14:textId="444793A8" w:rsidR="00AB7297" w:rsidRPr="00110884" w:rsidRDefault="002F4812" w:rsidP="00104263">
      <w:pPr>
        <w:pStyle w:val="Bullet2"/>
        <w:rPr>
          <w:lang w:val="fr-CH"/>
        </w:rPr>
      </w:pPr>
      <w:r w:rsidRPr="00110884">
        <w:rPr>
          <w:lang w:val="fr-CH"/>
        </w:rPr>
        <w:t>Atterrissages sur d’autres aérodromes</w:t>
      </w:r>
    </w:p>
    <w:p w14:paraId="0C2363E5" w14:textId="32DA34FD" w:rsidR="00AB7297" w:rsidRPr="00110884" w:rsidRDefault="007259AB" w:rsidP="00AB7297">
      <w:pPr>
        <w:pStyle w:val="TitelStandardSection"/>
        <w:rPr>
          <w:lang w:val="fr-CH"/>
        </w:rPr>
      </w:pPr>
      <w:r w:rsidRPr="00110884">
        <w:rPr>
          <w:lang w:val="fr-CH"/>
        </w:rPr>
        <w:t>Eléments pratiques</w:t>
      </w:r>
    </w:p>
    <w:p w14:paraId="3246BEAF" w14:textId="1CD1A29D" w:rsidR="00104263" w:rsidRPr="00110884" w:rsidRDefault="002F4812" w:rsidP="00104263">
      <w:pPr>
        <w:pStyle w:val="Bullet2"/>
        <w:rPr>
          <w:lang w:val="fr-CH"/>
        </w:rPr>
      </w:pPr>
      <w:r w:rsidRPr="00110884">
        <w:rPr>
          <w:lang w:val="fr-CH"/>
        </w:rPr>
        <w:t>Analyse des prévisions météorologiques</w:t>
      </w:r>
    </w:p>
    <w:p w14:paraId="5F0E17C3" w14:textId="4BE0252C" w:rsidR="00104263" w:rsidRPr="00110884" w:rsidRDefault="002F4812" w:rsidP="00104263">
      <w:pPr>
        <w:pStyle w:val="Bullet2"/>
        <w:rPr>
          <w:lang w:val="fr-CH"/>
        </w:rPr>
      </w:pPr>
      <w:r w:rsidRPr="00110884">
        <w:rPr>
          <w:lang w:val="fr-CH"/>
        </w:rPr>
        <w:t xml:space="preserve">Analyse </w:t>
      </w:r>
      <w:r w:rsidR="007F766A" w:rsidRPr="00110884">
        <w:rPr>
          <w:lang w:val="fr-CH"/>
        </w:rPr>
        <w:t>d</w:t>
      </w:r>
      <w:r w:rsidRPr="00110884">
        <w:rPr>
          <w:lang w:val="fr-CH"/>
        </w:rPr>
        <w:t xml:space="preserve">es </w:t>
      </w:r>
      <w:r w:rsidR="007F766A" w:rsidRPr="00110884">
        <w:rPr>
          <w:lang w:val="fr-CH"/>
        </w:rPr>
        <w:t>p</w:t>
      </w:r>
      <w:r w:rsidR="006B3A25" w:rsidRPr="00110884">
        <w:rPr>
          <w:lang w:val="fr-CH"/>
        </w:rPr>
        <w:t>révisions</w:t>
      </w:r>
      <w:r w:rsidRPr="00110884">
        <w:rPr>
          <w:lang w:val="fr-CH"/>
        </w:rPr>
        <w:t xml:space="preserve"> d</w:t>
      </w:r>
      <w:r w:rsidR="006B3A25" w:rsidRPr="00110884">
        <w:rPr>
          <w:lang w:val="fr-CH"/>
        </w:rPr>
        <w:t>e vol de distance</w:t>
      </w:r>
    </w:p>
    <w:p w14:paraId="3AB28C07" w14:textId="0AC528A9" w:rsidR="00104263" w:rsidRPr="00110884" w:rsidRDefault="002F4812" w:rsidP="00104263">
      <w:pPr>
        <w:pStyle w:val="Bullet2"/>
        <w:rPr>
          <w:lang w:val="fr-CH"/>
        </w:rPr>
      </w:pPr>
      <w:r w:rsidRPr="00110884">
        <w:rPr>
          <w:lang w:val="fr-CH"/>
        </w:rPr>
        <w:t xml:space="preserve">Evaluation des possibilités de </w:t>
      </w:r>
      <w:r w:rsidR="006B3A25" w:rsidRPr="00110884">
        <w:rPr>
          <w:lang w:val="fr-CH"/>
        </w:rPr>
        <w:t>distance du jour</w:t>
      </w:r>
    </w:p>
    <w:p w14:paraId="22EAA239" w14:textId="12DE5160" w:rsidR="009E6347" w:rsidRPr="00110884" w:rsidRDefault="006B3A25" w:rsidP="009E6347">
      <w:pPr>
        <w:pStyle w:val="Bullet2"/>
        <w:rPr>
          <w:lang w:val="fr-CH"/>
        </w:rPr>
      </w:pPr>
      <w:r w:rsidRPr="00110884">
        <w:rPr>
          <w:lang w:val="fr-CH"/>
        </w:rPr>
        <w:t>Prise en compte</w:t>
      </w:r>
      <w:r w:rsidR="009E6347" w:rsidRPr="00110884">
        <w:rPr>
          <w:lang w:val="fr-CH"/>
        </w:rPr>
        <w:t xml:space="preserve"> des risques</w:t>
      </w:r>
      <w:r w:rsidRPr="00110884">
        <w:rPr>
          <w:lang w:val="fr-CH"/>
        </w:rPr>
        <w:t xml:space="preserve"> et mesures pour les éviter</w:t>
      </w:r>
    </w:p>
    <w:p w14:paraId="571DA635" w14:textId="22FF99E9" w:rsidR="00104263" w:rsidRPr="00110884" w:rsidRDefault="002F4812" w:rsidP="00104263">
      <w:pPr>
        <w:pStyle w:val="Bullet2"/>
        <w:rPr>
          <w:lang w:val="fr-CH"/>
        </w:rPr>
      </w:pPr>
      <w:r w:rsidRPr="00110884">
        <w:rPr>
          <w:lang w:val="fr-CH"/>
        </w:rPr>
        <w:t xml:space="preserve">Préparation du vol de manière autonome et </w:t>
      </w:r>
      <w:r w:rsidR="006B3A25" w:rsidRPr="00110884">
        <w:rPr>
          <w:lang w:val="fr-CH"/>
        </w:rPr>
        <w:t>conduite</w:t>
      </w:r>
      <w:r w:rsidRPr="00110884">
        <w:rPr>
          <w:lang w:val="fr-CH"/>
        </w:rPr>
        <w:t xml:space="preserve"> conjointe du vol de distance </w:t>
      </w:r>
    </w:p>
    <w:p w14:paraId="44BC0AE1" w14:textId="24A9BF0A" w:rsidR="00AB7297" w:rsidRPr="00110884" w:rsidRDefault="002F4812" w:rsidP="00104263">
      <w:pPr>
        <w:pStyle w:val="Bullet2"/>
        <w:rPr>
          <w:lang w:val="fr-CH"/>
        </w:rPr>
      </w:pPr>
      <w:r w:rsidRPr="00110884">
        <w:rPr>
          <w:lang w:val="fr-CH"/>
        </w:rPr>
        <w:t>Evaluation</w:t>
      </w:r>
      <w:r w:rsidR="007F766A" w:rsidRPr="00110884">
        <w:rPr>
          <w:lang w:val="fr-CH"/>
        </w:rPr>
        <w:t xml:space="preserve"> et a</w:t>
      </w:r>
      <w:r w:rsidR="00104263" w:rsidRPr="00110884">
        <w:rPr>
          <w:lang w:val="fr-CH"/>
        </w:rPr>
        <w:t xml:space="preserve">nalyse </w:t>
      </w:r>
      <w:r w:rsidRPr="00110884">
        <w:rPr>
          <w:lang w:val="fr-CH"/>
        </w:rPr>
        <w:t>du vol</w:t>
      </w:r>
    </w:p>
    <w:p w14:paraId="7CFA2689" w14:textId="31665E3E" w:rsidR="00AB7297" w:rsidRPr="00110884" w:rsidRDefault="003D25C6" w:rsidP="00AB7297">
      <w:pPr>
        <w:pStyle w:val="TitelStandardSection"/>
        <w:rPr>
          <w:lang w:val="fr-CH"/>
        </w:rPr>
      </w:pPr>
      <w:r w:rsidRPr="00110884">
        <w:rPr>
          <w:lang w:val="fr-CH"/>
        </w:rPr>
        <w:t>Documentation</w:t>
      </w:r>
    </w:p>
    <w:p w14:paraId="68DFC40C" w14:textId="68735F6E" w:rsidR="00104263" w:rsidRPr="00110884" w:rsidRDefault="00104263" w:rsidP="00104263">
      <w:pPr>
        <w:pStyle w:val="Bullet2"/>
        <w:rPr>
          <w:lang w:val="fr-CH"/>
        </w:rPr>
      </w:pPr>
      <w:r w:rsidRPr="00110884">
        <w:rPr>
          <w:lang w:val="fr-CH"/>
        </w:rPr>
        <w:t xml:space="preserve">Internet, </w:t>
      </w:r>
      <w:r w:rsidR="002F4812" w:rsidRPr="00110884">
        <w:rPr>
          <w:lang w:val="fr-CH"/>
        </w:rPr>
        <w:t>prévisions météorologiques pour le vol à voile et le vol de distance</w:t>
      </w:r>
    </w:p>
    <w:p w14:paraId="6B70EECD" w14:textId="2D20F49A" w:rsidR="00104263" w:rsidRPr="00110884" w:rsidRDefault="00195A19" w:rsidP="00104263">
      <w:pPr>
        <w:pStyle w:val="Bullet2"/>
        <w:rPr>
          <w:lang w:val="fr-CH"/>
        </w:rPr>
      </w:pPr>
      <w:r w:rsidRPr="00110884">
        <w:rPr>
          <w:lang w:val="fr-CH"/>
        </w:rPr>
        <w:t>Théorie vol à voile FSVV</w:t>
      </w:r>
      <w:r w:rsidR="002F4812" w:rsidRPr="00110884">
        <w:rPr>
          <w:lang w:val="fr-CH"/>
        </w:rPr>
        <w:t xml:space="preserve"> </w:t>
      </w:r>
      <w:r w:rsidR="00104263" w:rsidRPr="00110884">
        <w:rPr>
          <w:lang w:val="fr-CH"/>
        </w:rPr>
        <w:t>:</w:t>
      </w:r>
      <w:r w:rsidR="00104263" w:rsidRPr="00110884">
        <w:rPr>
          <w:lang w:val="fr-CH"/>
        </w:rPr>
        <w:tab/>
      </w:r>
      <w:r w:rsidR="008425C4" w:rsidRPr="00110884">
        <w:rPr>
          <w:lang w:val="fr-CH"/>
        </w:rPr>
        <w:t>Branche</w:t>
      </w:r>
      <w:r w:rsidR="00104263" w:rsidRPr="00110884">
        <w:rPr>
          <w:lang w:val="fr-CH"/>
        </w:rPr>
        <w:t xml:space="preserve"> 70</w:t>
      </w:r>
      <w:r w:rsidR="00104263" w:rsidRPr="00110884">
        <w:rPr>
          <w:lang w:val="fr-CH"/>
        </w:rPr>
        <w:tab/>
      </w:r>
      <w:r w:rsidR="00026314" w:rsidRPr="00110884">
        <w:rPr>
          <w:lang w:val="fr-CH"/>
        </w:rPr>
        <w:t>c</w:t>
      </w:r>
      <w:r w:rsidR="008425C4" w:rsidRPr="00110884">
        <w:rPr>
          <w:lang w:val="fr-CH"/>
        </w:rPr>
        <w:t>hapitre</w:t>
      </w:r>
      <w:r w:rsidR="00026314" w:rsidRPr="00110884">
        <w:rPr>
          <w:lang w:val="fr-CH"/>
        </w:rPr>
        <w:t>s</w:t>
      </w:r>
      <w:r w:rsidR="00104263" w:rsidRPr="00110884">
        <w:rPr>
          <w:lang w:val="fr-CH"/>
        </w:rPr>
        <w:t xml:space="preserve"> 11 </w:t>
      </w:r>
      <w:r w:rsidR="00026314" w:rsidRPr="00110884">
        <w:rPr>
          <w:lang w:val="fr-CH"/>
        </w:rPr>
        <w:t>et</w:t>
      </w:r>
      <w:r w:rsidR="00104263" w:rsidRPr="00110884">
        <w:rPr>
          <w:lang w:val="fr-CH"/>
        </w:rPr>
        <w:t xml:space="preserve"> 14</w:t>
      </w:r>
    </w:p>
    <w:p w14:paraId="23A55CF1" w14:textId="669D1E04" w:rsidR="00AB7297" w:rsidRPr="00110884" w:rsidRDefault="00104263" w:rsidP="00104263">
      <w:pPr>
        <w:pStyle w:val="Bullet2"/>
        <w:rPr>
          <w:lang w:val="fr-CH"/>
        </w:rPr>
      </w:pPr>
      <w:proofErr w:type="spellStart"/>
      <w:r w:rsidRPr="00110884">
        <w:rPr>
          <w:lang w:val="fr-CH"/>
        </w:rPr>
        <w:t>Hösli</w:t>
      </w:r>
      <w:proofErr w:type="spellEnd"/>
      <w:r w:rsidRPr="00110884">
        <w:rPr>
          <w:lang w:val="fr-CH"/>
        </w:rPr>
        <w:tab/>
      </w:r>
      <w:r w:rsidR="00545B52" w:rsidRPr="00110884">
        <w:rPr>
          <w:lang w:val="fr-CH"/>
        </w:rPr>
        <w:tab/>
      </w:r>
      <w:r w:rsidR="00545B52" w:rsidRPr="00110884">
        <w:rPr>
          <w:lang w:val="fr-CH"/>
        </w:rPr>
        <w:tab/>
      </w:r>
      <w:r w:rsidR="00545B52" w:rsidRPr="00110884">
        <w:rPr>
          <w:lang w:val="fr-CH"/>
        </w:rPr>
        <w:tab/>
      </w:r>
      <w:r w:rsidR="00026314" w:rsidRPr="00110884">
        <w:rPr>
          <w:lang w:val="fr-CH"/>
        </w:rPr>
        <w:t>Page</w:t>
      </w:r>
      <w:r w:rsidRPr="00110884">
        <w:rPr>
          <w:lang w:val="fr-CH"/>
        </w:rPr>
        <w:t xml:space="preserve"> 170</w:t>
      </w:r>
    </w:p>
    <w:p w14:paraId="19EB571B" w14:textId="455E5D6A" w:rsidR="00AB7297" w:rsidRPr="00110884" w:rsidRDefault="009B09D8" w:rsidP="00AB7297">
      <w:pPr>
        <w:pStyle w:val="TitelStandardSection"/>
        <w:rPr>
          <w:lang w:val="fr-CH"/>
        </w:rPr>
      </w:pPr>
      <w:r w:rsidRPr="00110884">
        <w:rPr>
          <w:lang w:val="fr-CH"/>
        </w:rPr>
        <w:t>Objectifs</w:t>
      </w:r>
    </w:p>
    <w:p w14:paraId="74795A35" w14:textId="1A28B706" w:rsidR="00AB7297" w:rsidRPr="00110884" w:rsidRDefault="002F4812" w:rsidP="001613C7">
      <w:pPr>
        <w:pStyle w:val="TargetsFlugauftrag"/>
        <w:numPr>
          <w:ilvl w:val="0"/>
          <w:numId w:val="61"/>
        </w:numPr>
        <w:ind w:left="567" w:hanging="567"/>
        <w:rPr>
          <w:lang w:val="fr-CH"/>
        </w:rPr>
      </w:pPr>
      <w:r w:rsidRPr="00110884">
        <w:rPr>
          <w:lang w:val="fr-CH"/>
        </w:rPr>
        <w:t xml:space="preserve">Je </w:t>
      </w:r>
      <w:r w:rsidR="00DC375A">
        <w:rPr>
          <w:lang w:val="fr-CH"/>
        </w:rPr>
        <w:t>sais</w:t>
      </w:r>
      <w:r w:rsidRPr="00110884">
        <w:rPr>
          <w:lang w:val="fr-CH"/>
        </w:rPr>
        <w:t xml:space="preserve"> planifier et </w:t>
      </w:r>
      <w:r w:rsidR="006B3A25" w:rsidRPr="00110884">
        <w:rPr>
          <w:lang w:val="fr-CH"/>
        </w:rPr>
        <w:t>conduire</w:t>
      </w:r>
      <w:r w:rsidRPr="00110884">
        <w:rPr>
          <w:lang w:val="fr-CH"/>
        </w:rPr>
        <w:t xml:space="preserve"> des vols de distance</w:t>
      </w:r>
    </w:p>
    <w:p w14:paraId="5774B6FA" w14:textId="6E1DA7B9" w:rsidR="00104263" w:rsidRPr="00110884" w:rsidRDefault="00BA7602" w:rsidP="00AB7297">
      <w:pPr>
        <w:pStyle w:val="TargetsFlugauftrag"/>
        <w:rPr>
          <w:lang w:val="fr-CH"/>
        </w:rPr>
      </w:pPr>
      <w:r w:rsidRPr="00110884">
        <w:rPr>
          <w:lang w:val="fr-CH"/>
        </w:rPr>
        <w:t>Objectif personnel</w:t>
      </w:r>
      <w:r w:rsidR="00490475" w:rsidRPr="00110884">
        <w:rPr>
          <w:lang w:val="fr-CH"/>
        </w:rPr>
        <w:t xml:space="preserve"> </w:t>
      </w:r>
      <w:r w:rsidR="00104263" w:rsidRPr="00110884">
        <w:rPr>
          <w:lang w:val="fr-CH"/>
        </w:rPr>
        <w:t>:</w:t>
      </w:r>
    </w:p>
    <w:p w14:paraId="6E869451" w14:textId="3CEA9C3D"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5FCC9DC6" w14:textId="77777777" w:rsidTr="00AB7297">
        <w:tc>
          <w:tcPr>
            <w:tcW w:w="3260" w:type="dxa"/>
            <w:tcBorders>
              <w:bottom w:val="nil"/>
              <w:right w:val="nil"/>
            </w:tcBorders>
          </w:tcPr>
          <w:p w14:paraId="3BF4EB60" w14:textId="7FA3D3D4"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3DF696C5" w14:textId="39305F59"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3802D5B0" w14:textId="000B30CB"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7D33BBBA" w14:textId="77777777" w:rsidTr="00AB7297">
        <w:tc>
          <w:tcPr>
            <w:tcW w:w="9781" w:type="dxa"/>
            <w:gridSpan w:val="3"/>
            <w:tcBorders>
              <w:top w:val="nil"/>
            </w:tcBorders>
          </w:tcPr>
          <w:p w14:paraId="47CD90CB" w14:textId="77777777" w:rsidR="00AB7297" w:rsidRPr="00110884" w:rsidRDefault="00AB7297" w:rsidP="00AB7297">
            <w:pPr>
              <w:rPr>
                <w:lang w:val="fr-CH" w:eastAsia="it-CH"/>
              </w:rPr>
            </w:pPr>
          </w:p>
          <w:p w14:paraId="343889BF" w14:textId="77777777" w:rsidR="00AB7297" w:rsidRPr="00110884" w:rsidRDefault="00AB7297" w:rsidP="00AB7297">
            <w:pPr>
              <w:rPr>
                <w:lang w:val="fr-CH" w:eastAsia="it-CH"/>
              </w:rPr>
            </w:pPr>
          </w:p>
          <w:p w14:paraId="78094198" w14:textId="77777777" w:rsidR="00AB7297" w:rsidRPr="00110884" w:rsidRDefault="00AB7297" w:rsidP="00AB7297">
            <w:pPr>
              <w:rPr>
                <w:lang w:val="fr-CH" w:eastAsia="it-CH"/>
              </w:rPr>
            </w:pPr>
          </w:p>
          <w:p w14:paraId="162662ED" w14:textId="77777777" w:rsidR="00AB7297" w:rsidRPr="00110884" w:rsidRDefault="00AB7297" w:rsidP="00AB7297">
            <w:pPr>
              <w:rPr>
                <w:lang w:val="fr-CH" w:eastAsia="it-CH"/>
              </w:rPr>
            </w:pPr>
          </w:p>
          <w:p w14:paraId="59ADD791" w14:textId="77777777" w:rsidR="00AB7297" w:rsidRPr="00110884" w:rsidRDefault="00AB7297" w:rsidP="00AB7297">
            <w:pPr>
              <w:rPr>
                <w:lang w:val="fr-CH" w:eastAsia="it-CH"/>
              </w:rPr>
            </w:pPr>
          </w:p>
        </w:tc>
      </w:tr>
    </w:tbl>
    <w:p w14:paraId="44B5B78B" w14:textId="369BBD6A"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6DF25C6" w14:textId="77777777" w:rsidTr="00AB7297">
        <w:tc>
          <w:tcPr>
            <w:tcW w:w="9781" w:type="dxa"/>
          </w:tcPr>
          <w:p w14:paraId="0A4F3BC5" w14:textId="77777777" w:rsidR="00AB7297" w:rsidRPr="00110884" w:rsidRDefault="00AB7297" w:rsidP="00AB7297">
            <w:pPr>
              <w:rPr>
                <w:lang w:val="fr-CH" w:eastAsia="it-CH"/>
              </w:rPr>
            </w:pPr>
          </w:p>
          <w:p w14:paraId="1CB4BA1A" w14:textId="77777777" w:rsidR="00AB7297" w:rsidRPr="00110884" w:rsidRDefault="00AB7297" w:rsidP="00AB7297">
            <w:pPr>
              <w:rPr>
                <w:lang w:val="fr-CH" w:eastAsia="it-CH"/>
              </w:rPr>
            </w:pPr>
          </w:p>
          <w:p w14:paraId="5C544080" w14:textId="77777777" w:rsidR="00AB7297" w:rsidRPr="00110884" w:rsidRDefault="00AB7297" w:rsidP="00AB7297">
            <w:pPr>
              <w:rPr>
                <w:lang w:val="fr-CH" w:eastAsia="it-CH"/>
              </w:rPr>
            </w:pPr>
          </w:p>
          <w:p w14:paraId="273B4C2A" w14:textId="77777777" w:rsidR="00AB7297" w:rsidRPr="00110884" w:rsidRDefault="00AB7297" w:rsidP="00AB7297">
            <w:pPr>
              <w:rPr>
                <w:lang w:val="fr-CH" w:eastAsia="it-CH"/>
              </w:rPr>
            </w:pPr>
          </w:p>
          <w:p w14:paraId="28E59CAF" w14:textId="77777777" w:rsidR="00AB7297" w:rsidRPr="00110884" w:rsidRDefault="00AB7297" w:rsidP="00AB7297">
            <w:pPr>
              <w:rPr>
                <w:lang w:val="fr-CH" w:eastAsia="it-CH"/>
              </w:rPr>
            </w:pPr>
          </w:p>
          <w:p w14:paraId="0BB8AC9C" w14:textId="77777777" w:rsidR="00AB7297" w:rsidRPr="00110884" w:rsidRDefault="00AB7297" w:rsidP="00AB7297">
            <w:pPr>
              <w:rPr>
                <w:lang w:val="fr-CH" w:eastAsia="it-CH"/>
              </w:rPr>
            </w:pPr>
          </w:p>
          <w:p w14:paraId="46C297A4" w14:textId="77777777" w:rsidR="00AB7297" w:rsidRPr="00110884" w:rsidRDefault="00AB7297" w:rsidP="00AB7297">
            <w:pPr>
              <w:rPr>
                <w:lang w:val="fr-CH" w:eastAsia="it-CH"/>
              </w:rPr>
            </w:pPr>
          </w:p>
          <w:p w14:paraId="3240468C" w14:textId="77777777" w:rsidR="00AB7297" w:rsidRPr="00110884" w:rsidRDefault="00AB7297" w:rsidP="00AB7297">
            <w:pPr>
              <w:rPr>
                <w:lang w:val="fr-CH" w:eastAsia="it-CH"/>
              </w:rPr>
            </w:pPr>
          </w:p>
        </w:tc>
      </w:tr>
    </w:tbl>
    <w:p w14:paraId="19B9109F" w14:textId="6CEC3CEA"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48ADB31" w14:textId="77777777" w:rsidTr="00AB7297">
        <w:tc>
          <w:tcPr>
            <w:tcW w:w="9781" w:type="dxa"/>
          </w:tcPr>
          <w:p w14:paraId="6BBF689E" w14:textId="77777777" w:rsidR="00AB7297" w:rsidRPr="00110884" w:rsidRDefault="00AB7297" w:rsidP="00AB7297">
            <w:pPr>
              <w:rPr>
                <w:lang w:val="fr-CH" w:eastAsia="it-CH"/>
              </w:rPr>
            </w:pPr>
          </w:p>
          <w:p w14:paraId="291D72D5" w14:textId="77777777" w:rsidR="00AB7297" w:rsidRPr="00110884" w:rsidRDefault="00AB7297" w:rsidP="00AB7297">
            <w:pPr>
              <w:rPr>
                <w:lang w:val="fr-CH" w:eastAsia="it-CH"/>
              </w:rPr>
            </w:pPr>
          </w:p>
          <w:p w14:paraId="69CB0B8D" w14:textId="77777777" w:rsidR="00AB7297" w:rsidRPr="00110884" w:rsidRDefault="00AB7297" w:rsidP="00AB7297">
            <w:pPr>
              <w:rPr>
                <w:lang w:val="fr-CH" w:eastAsia="it-CH"/>
              </w:rPr>
            </w:pPr>
          </w:p>
          <w:p w14:paraId="2D870693" w14:textId="77777777" w:rsidR="00AB7297" w:rsidRPr="00110884" w:rsidRDefault="00AB7297" w:rsidP="00AB7297">
            <w:pPr>
              <w:rPr>
                <w:lang w:val="fr-CH" w:eastAsia="it-CH"/>
              </w:rPr>
            </w:pPr>
          </w:p>
          <w:p w14:paraId="301413E3" w14:textId="77777777" w:rsidR="00AB7297" w:rsidRPr="00110884" w:rsidRDefault="00AB7297" w:rsidP="00AB7297">
            <w:pPr>
              <w:rPr>
                <w:lang w:val="fr-CH" w:eastAsia="it-CH"/>
              </w:rPr>
            </w:pPr>
          </w:p>
          <w:p w14:paraId="0D4BC72E" w14:textId="77777777" w:rsidR="00AB7297" w:rsidRPr="00110884" w:rsidRDefault="00AB7297" w:rsidP="00AB7297">
            <w:pPr>
              <w:rPr>
                <w:lang w:val="fr-CH" w:eastAsia="it-CH"/>
              </w:rPr>
            </w:pPr>
          </w:p>
          <w:p w14:paraId="2F24EFC7" w14:textId="77777777" w:rsidR="00AB7297" w:rsidRPr="00110884" w:rsidRDefault="00AB7297" w:rsidP="00AB7297">
            <w:pPr>
              <w:rPr>
                <w:lang w:val="fr-CH" w:eastAsia="it-CH"/>
              </w:rPr>
            </w:pPr>
          </w:p>
          <w:p w14:paraId="5CBEE907" w14:textId="77777777" w:rsidR="00AB7297" w:rsidRPr="00110884" w:rsidRDefault="00AB7297" w:rsidP="00AB7297">
            <w:pPr>
              <w:rPr>
                <w:lang w:val="fr-CH" w:eastAsia="it-CH"/>
              </w:rPr>
            </w:pPr>
          </w:p>
          <w:p w14:paraId="370F6462" w14:textId="2DFCF7E5" w:rsidR="00FA339D" w:rsidRPr="00110884" w:rsidRDefault="00FA339D" w:rsidP="00AB7297">
            <w:pPr>
              <w:rPr>
                <w:lang w:val="fr-CH" w:eastAsia="it-CH"/>
              </w:rPr>
            </w:pPr>
          </w:p>
        </w:tc>
      </w:tr>
    </w:tbl>
    <w:p w14:paraId="3E07CD9A" w14:textId="3D91E0AB"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7C94F3A5" w14:textId="77777777" w:rsidTr="00AB7297">
        <w:tc>
          <w:tcPr>
            <w:tcW w:w="9781" w:type="dxa"/>
          </w:tcPr>
          <w:p w14:paraId="4C676EE0" w14:textId="77777777" w:rsidR="00AB7297" w:rsidRPr="00110884" w:rsidRDefault="00AB7297" w:rsidP="00AB7297">
            <w:pPr>
              <w:rPr>
                <w:lang w:val="fr-CH" w:eastAsia="it-CH"/>
              </w:rPr>
            </w:pPr>
          </w:p>
          <w:p w14:paraId="371570BA" w14:textId="77777777" w:rsidR="00AB7297" w:rsidRPr="00110884" w:rsidRDefault="00AB7297" w:rsidP="00AB7297">
            <w:pPr>
              <w:rPr>
                <w:lang w:val="fr-CH" w:eastAsia="it-CH"/>
              </w:rPr>
            </w:pPr>
          </w:p>
          <w:p w14:paraId="4C9251E2" w14:textId="77777777" w:rsidR="00AB7297" w:rsidRPr="00110884" w:rsidRDefault="00AB7297" w:rsidP="00AB7297">
            <w:pPr>
              <w:rPr>
                <w:lang w:val="fr-CH" w:eastAsia="it-CH"/>
              </w:rPr>
            </w:pPr>
          </w:p>
          <w:p w14:paraId="245C1B6D" w14:textId="77777777" w:rsidR="00AB7297" w:rsidRPr="00110884" w:rsidRDefault="00AB7297" w:rsidP="00AB7297">
            <w:pPr>
              <w:rPr>
                <w:lang w:val="fr-CH" w:eastAsia="it-CH"/>
              </w:rPr>
            </w:pPr>
          </w:p>
        </w:tc>
      </w:tr>
    </w:tbl>
    <w:p w14:paraId="7953F2FB" w14:textId="4E9BD61F"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A2CC9F5" w14:textId="77777777" w:rsidTr="00AB7297">
        <w:tc>
          <w:tcPr>
            <w:tcW w:w="9781" w:type="dxa"/>
          </w:tcPr>
          <w:p w14:paraId="249D72B5" w14:textId="77777777" w:rsidR="00AB7297" w:rsidRPr="00110884" w:rsidRDefault="00AB7297" w:rsidP="00AB7297">
            <w:pPr>
              <w:rPr>
                <w:lang w:val="fr-CH" w:eastAsia="it-CH"/>
              </w:rPr>
            </w:pPr>
          </w:p>
          <w:p w14:paraId="47465668" w14:textId="77777777" w:rsidR="00AB7297" w:rsidRPr="00110884" w:rsidRDefault="00AB7297" w:rsidP="00AB7297">
            <w:pPr>
              <w:rPr>
                <w:lang w:val="fr-CH" w:eastAsia="it-CH"/>
              </w:rPr>
            </w:pPr>
          </w:p>
          <w:p w14:paraId="706DA6A6" w14:textId="77777777" w:rsidR="00AB7297" w:rsidRPr="00110884" w:rsidRDefault="00AB7297" w:rsidP="00AB7297">
            <w:pPr>
              <w:rPr>
                <w:lang w:val="fr-CH" w:eastAsia="it-CH"/>
              </w:rPr>
            </w:pPr>
          </w:p>
          <w:p w14:paraId="399F2A76" w14:textId="77777777" w:rsidR="00AB7297" w:rsidRPr="00110884" w:rsidRDefault="00AB7297" w:rsidP="00AB7297">
            <w:pPr>
              <w:rPr>
                <w:lang w:val="fr-CH" w:eastAsia="it-CH"/>
              </w:rPr>
            </w:pPr>
          </w:p>
        </w:tc>
      </w:tr>
    </w:tbl>
    <w:p w14:paraId="134C94B9" w14:textId="04EF3C96" w:rsidR="00AB7297" w:rsidRPr="00110884" w:rsidRDefault="00104263" w:rsidP="00AB7297">
      <w:pPr>
        <w:pStyle w:val="TitelFlugauftragE"/>
        <w:rPr>
          <w:lang w:val="fr-CH"/>
        </w:rPr>
      </w:pPr>
      <w:bookmarkStart w:id="254" w:name="_Toc65525641"/>
      <w:r w:rsidRPr="00110884">
        <w:rPr>
          <w:lang w:val="fr-CH"/>
        </w:rPr>
        <w:lastRenderedPageBreak/>
        <w:t>2</w:t>
      </w:r>
      <w:r w:rsidR="00B8131A" w:rsidRPr="00110884">
        <w:rPr>
          <w:lang w:val="fr-CH"/>
        </w:rPr>
        <w:t>3b</w:t>
      </w:r>
      <w:r w:rsidRPr="00110884">
        <w:rPr>
          <w:lang w:val="fr-CH"/>
        </w:rPr>
        <w:tab/>
      </w:r>
      <w:r w:rsidR="009D68FC" w:rsidRPr="00110884">
        <w:rPr>
          <w:lang w:val="fr-CH"/>
        </w:rPr>
        <w:t>Vol de distance solo</w:t>
      </w:r>
      <w:r w:rsidRPr="00110884">
        <w:rPr>
          <w:lang w:val="fr-CH"/>
        </w:rPr>
        <w:t xml:space="preserve"> 50</w:t>
      </w:r>
      <w:r w:rsidR="009D68FC" w:rsidRPr="00110884">
        <w:rPr>
          <w:lang w:val="fr-CH"/>
        </w:rPr>
        <w:t xml:space="preserve"> </w:t>
      </w:r>
      <w:r w:rsidRPr="00110884">
        <w:rPr>
          <w:lang w:val="fr-CH"/>
        </w:rPr>
        <w:t>km</w:t>
      </w:r>
      <w:bookmarkEnd w:id="2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152D6CC7" w14:textId="77777777" w:rsidTr="00FA339D">
        <w:tc>
          <w:tcPr>
            <w:tcW w:w="833" w:type="pct"/>
            <w:shd w:val="clear" w:color="auto" w:fill="D9D9D9" w:themeFill="background1" w:themeFillShade="D9"/>
            <w:vAlign w:val="center"/>
          </w:tcPr>
          <w:p w14:paraId="54A5DFBF"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7A85891C" w14:textId="6F9D82A4"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6FE9F87F" w14:textId="7506264D"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7DEF0DC1" w14:textId="15FD3BE3"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56EF9B6D" w14:textId="4D054217"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412A773E" w14:textId="61A7C101"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0319700E" w14:textId="77777777" w:rsidTr="00FA339D">
        <w:trPr>
          <w:trHeight w:val="257"/>
        </w:trPr>
        <w:tc>
          <w:tcPr>
            <w:tcW w:w="833" w:type="pct"/>
            <w:vAlign w:val="center"/>
          </w:tcPr>
          <w:p w14:paraId="0AB2CD50" w14:textId="77777777"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30</w:t>
            </w:r>
          </w:p>
        </w:tc>
        <w:tc>
          <w:tcPr>
            <w:tcW w:w="833" w:type="pct"/>
            <w:shd w:val="clear" w:color="auto" w:fill="auto"/>
            <w:vAlign w:val="center"/>
          </w:tcPr>
          <w:p w14:paraId="087B2053" w14:textId="112D248A" w:rsidR="00B332A9" w:rsidRPr="00110884" w:rsidRDefault="00AA4AF1" w:rsidP="00FA339D">
            <w:pPr>
              <w:pStyle w:val="StandardTabelleZentriert"/>
              <w:rPr>
                <w:lang w:val="fr-CH"/>
              </w:rPr>
            </w:pPr>
            <w:r w:rsidRPr="00110884">
              <w:rPr>
                <w:lang w:val="fr-CH"/>
              </w:rPr>
              <w:t>-</w:t>
            </w:r>
          </w:p>
        </w:tc>
        <w:tc>
          <w:tcPr>
            <w:tcW w:w="833" w:type="pct"/>
            <w:shd w:val="clear" w:color="auto" w:fill="auto"/>
            <w:vAlign w:val="center"/>
          </w:tcPr>
          <w:p w14:paraId="7693D4B5" w14:textId="5FB51F09" w:rsidR="00B332A9" w:rsidRPr="00110884" w:rsidRDefault="00AA4AF1" w:rsidP="00FA339D">
            <w:pPr>
              <w:pStyle w:val="StandardTabelleZentriert"/>
              <w:rPr>
                <w:lang w:val="fr-CH"/>
              </w:rPr>
            </w:pPr>
            <w:proofErr w:type="gramStart"/>
            <w:r w:rsidRPr="00110884">
              <w:rPr>
                <w:lang w:val="fr-CH"/>
              </w:rPr>
              <w:t>1:</w:t>
            </w:r>
            <w:proofErr w:type="gramEnd"/>
            <w:r w:rsidRPr="00110884">
              <w:rPr>
                <w:lang w:val="fr-CH"/>
              </w:rPr>
              <w:t>30</w:t>
            </w:r>
          </w:p>
        </w:tc>
        <w:tc>
          <w:tcPr>
            <w:tcW w:w="834" w:type="pct"/>
            <w:vAlign w:val="center"/>
          </w:tcPr>
          <w:p w14:paraId="20542BAD" w14:textId="7D76FC52" w:rsidR="00B332A9" w:rsidRPr="00110884" w:rsidRDefault="00104263" w:rsidP="00FA339D">
            <w:pPr>
              <w:pStyle w:val="StandardTabelleZentriert"/>
              <w:rPr>
                <w:lang w:val="fr-CH"/>
              </w:rPr>
            </w:pPr>
            <w:r w:rsidRPr="00110884">
              <w:rPr>
                <w:lang w:val="fr-CH"/>
              </w:rPr>
              <w:t>1</w:t>
            </w:r>
          </w:p>
        </w:tc>
        <w:tc>
          <w:tcPr>
            <w:tcW w:w="834" w:type="pct"/>
            <w:vAlign w:val="center"/>
          </w:tcPr>
          <w:p w14:paraId="581C5281" w14:textId="4260E404" w:rsidR="00B332A9" w:rsidRPr="00110884" w:rsidRDefault="00B332A9" w:rsidP="00FA339D">
            <w:pPr>
              <w:pStyle w:val="StandardTabelleZentriert"/>
              <w:rPr>
                <w:lang w:val="fr-CH"/>
              </w:rPr>
            </w:pPr>
            <w:proofErr w:type="gramStart"/>
            <w:r w:rsidRPr="00110884">
              <w:rPr>
                <w:lang w:val="fr-CH"/>
              </w:rPr>
              <w:t>0:</w:t>
            </w:r>
            <w:proofErr w:type="gramEnd"/>
            <w:r w:rsidRPr="00110884">
              <w:rPr>
                <w:lang w:val="fr-CH"/>
              </w:rPr>
              <w:t>1</w:t>
            </w:r>
            <w:r w:rsidR="00D76650" w:rsidRPr="00110884">
              <w:rPr>
                <w:lang w:val="fr-CH"/>
              </w:rPr>
              <w:t>0</w:t>
            </w:r>
          </w:p>
        </w:tc>
        <w:tc>
          <w:tcPr>
            <w:tcW w:w="834" w:type="pct"/>
            <w:shd w:val="clear" w:color="auto" w:fill="auto"/>
            <w:vAlign w:val="center"/>
          </w:tcPr>
          <w:p w14:paraId="519603B7" w14:textId="794906DA" w:rsidR="00B332A9" w:rsidRPr="00110884" w:rsidRDefault="008425C4" w:rsidP="00FA339D">
            <w:pPr>
              <w:pStyle w:val="StandardTabelleZentriert"/>
              <w:rPr>
                <w:lang w:val="fr-CH"/>
              </w:rPr>
            </w:pPr>
            <w:r w:rsidRPr="00110884">
              <w:rPr>
                <w:lang w:val="fr-CH"/>
              </w:rPr>
              <w:t>Planeur</w:t>
            </w:r>
          </w:p>
        </w:tc>
      </w:tr>
    </w:tbl>
    <w:p w14:paraId="47D1C500" w14:textId="7C5D4E77" w:rsidR="00104263" w:rsidRPr="00110884" w:rsidRDefault="00CC48E6" w:rsidP="00AB7297">
      <w:pPr>
        <w:pStyle w:val="TitelStandardSection"/>
        <w:rPr>
          <w:lang w:val="fr-CH"/>
        </w:rPr>
      </w:pPr>
      <w:r w:rsidRPr="00110884">
        <w:rPr>
          <w:lang w:val="fr-CH"/>
        </w:rPr>
        <w:t>Remarque</w:t>
      </w:r>
    </w:p>
    <w:p w14:paraId="558A13FF" w14:textId="27020E97" w:rsidR="00104263" w:rsidRPr="00110884" w:rsidRDefault="00BE1D74" w:rsidP="00104263">
      <w:pPr>
        <w:rPr>
          <w:rFonts w:cs="Arial"/>
          <w:lang w:val="fr-CH"/>
        </w:rPr>
      </w:pPr>
      <w:r w:rsidRPr="00110884">
        <w:rPr>
          <w:rFonts w:cs="Arial"/>
          <w:lang w:val="fr-CH"/>
        </w:rPr>
        <w:t>Le vol de distance doit être effectué soit en double commande sur une distance d</w:t>
      </w:r>
      <w:r w:rsidR="00DF43EA" w:rsidRPr="00110884">
        <w:rPr>
          <w:rFonts w:cs="Arial"/>
          <w:lang w:val="fr-CH"/>
        </w:rPr>
        <w:t>’au minimum</w:t>
      </w:r>
      <w:r w:rsidRPr="00110884">
        <w:rPr>
          <w:rFonts w:cs="Arial"/>
          <w:lang w:val="fr-CH"/>
        </w:rPr>
        <w:t xml:space="preserve"> 100 km (étape de formation 23a)</w:t>
      </w:r>
      <w:r w:rsidR="001842DB" w:rsidRPr="00110884">
        <w:rPr>
          <w:rFonts w:cs="Arial"/>
          <w:lang w:val="fr-CH"/>
        </w:rPr>
        <w:t>,</w:t>
      </w:r>
      <w:r w:rsidRPr="00110884">
        <w:rPr>
          <w:rFonts w:cs="Arial"/>
          <w:lang w:val="fr-CH"/>
        </w:rPr>
        <w:t xml:space="preserve"> soit en solo sur une distance d</w:t>
      </w:r>
      <w:r w:rsidR="00DF43EA" w:rsidRPr="00110884">
        <w:rPr>
          <w:rFonts w:cs="Arial"/>
          <w:lang w:val="fr-CH"/>
        </w:rPr>
        <w:t>’au minimum</w:t>
      </w:r>
      <w:r w:rsidRPr="00110884">
        <w:rPr>
          <w:rFonts w:cs="Arial"/>
          <w:lang w:val="fr-CH"/>
        </w:rPr>
        <w:t xml:space="preserve"> 50 km (étape de formation 23b)</w:t>
      </w:r>
      <w:r w:rsidR="00104263" w:rsidRPr="00110884">
        <w:rPr>
          <w:rFonts w:cs="Arial"/>
          <w:lang w:val="fr-CH"/>
        </w:rPr>
        <w:t>.</w:t>
      </w:r>
    </w:p>
    <w:p w14:paraId="69902498" w14:textId="25C47EE9" w:rsidR="00854514" w:rsidRPr="00110884" w:rsidRDefault="00BE1D74" w:rsidP="00854514">
      <w:pPr>
        <w:pStyle w:val="NoteBox"/>
        <w:rPr>
          <w:lang w:val="fr-CH"/>
        </w:rPr>
      </w:pPr>
      <w:r w:rsidRPr="00110884">
        <w:rPr>
          <w:lang w:val="fr-CH"/>
        </w:rPr>
        <w:t>Pour les vols de navigation solo, les élèves sont tenus d’avoir avec eux une autorisation de vol écrite. Un modèle est à disposition à la fin de ce programme de formation</w:t>
      </w:r>
      <w:r w:rsidR="004F57D9" w:rsidRPr="00110884">
        <w:rPr>
          <w:lang w:val="fr-CH"/>
        </w:rPr>
        <w:t>.</w:t>
      </w:r>
    </w:p>
    <w:p w14:paraId="6C1ACA43" w14:textId="333ADE61"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1C172A11" w14:textId="04043849" w:rsidR="00104263" w:rsidRPr="00110884" w:rsidRDefault="00BE1D74" w:rsidP="00104263">
      <w:pPr>
        <w:pStyle w:val="Bullet2"/>
        <w:rPr>
          <w:lang w:val="fr-CH"/>
        </w:rPr>
      </w:pPr>
      <w:r w:rsidRPr="00110884">
        <w:rPr>
          <w:lang w:val="fr-CH"/>
        </w:rPr>
        <w:t>Prévisions météorologiques pour le vol à voile</w:t>
      </w:r>
    </w:p>
    <w:p w14:paraId="3FB58EB0" w14:textId="78A0913F" w:rsidR="00104263" w:rsidRPr="00110884" w:rsidRDefault="00BE1D74" w:rsidP="00104263">
      <w:pPr>
        <w:pStyle w:val="Bullet2"/>
        <w:rPr>
          <w:lang w:val="fr-CH"/>
        </w:rPr>
      </w:pPr>
      <w:r w:rsidRPr="00110884">
        <w:rPr>
          <w:lang w:val="fr-CH"/>
        </w:rPr>
        <w:t xml:space="preserve">Transit </w:t>
      </w:r>
      <w:r w:rsidR="00572A93" w:rsidRPr="00110884">
        <w:rPr>
          <w:lang w:val="fr-CH"/>
        </w:rPr>
        <w:t>en</w:t>
      </w:r>
      <w:r w:rsidRPr="00110884">
        <w:rPr>
          <w:lang w:val="fr-CH"/>
        </w:rPr>
        <w:t xml:space="preserve"> espace aérien D ou C</w:t>
      </w:r>
    </w:p>
    <w:p w14:paraId="5ACE4C66" w14:textId="4BE2432E" w:rsidR="00AB7297" w:rsidRPr="00110884" w:rsidRDefault="00BE1D74" w:rsidP="00104263">
      <w:pPr>
        <w:pStyle w:val="Bullet2"/>
        <w:rPr>
          <w:lang w:val="fr-CH"/>
        </w:rPr>
      </w:pPr>
      <w:r w:rsidRPr="00110884">
        <w:rPr>
          <w:lang w:val="fr-CH"/>
        </w:rPr>
        <w:t>Atterrissages sur d’autres aérodromes</w:t>
      </w:r>
    </w:p>
    <w:p w14:paraId="3755B9CD" w14:textId="585FD59E" w:rsidR="00AB7297" w:rsidRPr="00110884" w:rsidRDefault="007259AB" w:rsidP="00AB7297">
      <w:pPr>
        <w:pStyle w:val="TitelStandardSection"/>
        <w:rPr>
          <w:lang w:val="fr-CH"/>
        </w:rPr>
      </w:pPr>
      <w:r w:rsidRPr="00110884">
        <w:rPr>
          <w:lang w:val="fr-CH"/>
        </w:rPr>
        <w:t>Eléments pratiques</w:t>
      </w:r>
    </w:p>
    <w:p w14:paraId="0917B87A" w14:textId="46064475" w:rsidR="00104263" w:rsidRPr="00110884" w:rsidRDefault="00BE1D74" w:rsidP="00104263">
      <w:pPr>
        <w:pStyle w:val="Bullet2"/>
        <w:rPr>
          <w:lang w:val="fr-CH"/>
        </w:rPr>
      </w:pPr>
      <w:r w:rsidRPr="00110884">
        <w:rPr>
          <w:lang w:val="fr-CH"/>
        </w:rPr>
        <w:t>Analyse de</w:t>
      </w:r>
      <w:r w:rsidR="007B5DCD" w:rsidRPr="00110884">
        <w:rPr>
          <w:lang w:val="fr-CH"/>
        </w:rPr>
        <w:t>s</w:t>
      </w:r>
      <w:r w:rsidRPr="00110884">
        <w:rPr>
          <w:lang w:val="fr-CH"/>
        </w:rPr>
        <w:t xml:space="preserve"> prévisions météorologiques</w:t>
      </w:r>
    </w:p>
    <w:p w14:paraId="6E0CD7FD" w14:textId="00783F0E" w:rsidR="00104263" w:rsidRPr="00110884" w:rsidRDefault="00572A93" w:rsidP="00104263">
      <w:pPr>
        <w:pStyle w:val="Bullet2"/>
        <w:rPr>
          <w:lang w:val="fr-CH"/>
        </w:rPr>
      </w:pPr>
      <w:r w:rsidRPr="00110884">
        <w:rPr>
          <w:lang w:val="fr-CH"/>
        </w:rPr>
        <w:t>Analyse des prévisions de vol de distance</w:t>
      </w:r>
    </w:p>
    <w:p w14:paraId="7DC70389" w14:textId="3202FA9D" w:rsidR="00104263" w:rsidRPr="00110884" w:rsidRDefault="00572A93" w:rsidP="00104263">
      <w:pPr>
        <w:pStyle w:val="Bullet2"/>
        <w:rPr>
          <w:lang w:val="fr-CH"/>
        </w:rPr>
      </w:pPr>
      <w:r w:rsidRPr="00110884">
        <w:rPr>
          <w:lang w:val="fr-CH"/>
        </w:rPr>
        <w:t>Evaluation des possibilités de distance du jour</w:t>
      </w:r>
    </w:p>
    <w:p w14:paraId="56DF9E12" w14:textId="3A35E807" w:rsidR="00104263" w:rsidRPr="00110884" w:rsidRDefault="00572A93" w:rsidP="00104263">
      <w:pPr>
        <w:pStyle w:val="Bullet2"/>
        <w:rPr>
          <w:lang w:val="fr-CH"/>
        </w:rPr>
      </w:pPr>
      <w:r w:rsidRPr="00110884">
        <w:rPr>
          <w:lang w:val="fr-CH"/>
        </w:rPr>
        <w:t>Prise en compte des risques et mesures pour les éviter</w:t>
      </w:r>
    </w:p>
    <w:p w14:paraId="5BC009C1" w14:textId="3A18B02E" w:rsidR="00104263" w:rsidRPr="00110884" w:rsidRDefault="00BE1D74" w:rsidP="00104263">
      <w:pPr>
        <w:pStyle w:val="Bullet2"/>
        <w:rPr>
          <w:lang w:val="fr-CH"/>
        </w:rPr>
      </w:pPr>
      <w:r w:rsidRPr="00110884">
        <w:rPr>
          <w:lang w:val="fr-CH"/>
        </w:rPr>
        <w:t xml:space="preserve">Préparation </w:t>
      </w:r>
      <w:r w:rsidR="00EF0B80" w:rsidRPr="00110884">
        <w:rPr>
          <w:lang w:val="fr-CH"/>
        </w:rPr>
        <w:t>et conduite</w:t>
      </w:r>
      <w:r w:rsidRPr="00110884">
        <w:rPr>
          <w:lang w:val="fr-CH"/>
        </w:rPr>
        <w:t xml:space="preserve"> </w:t>
      </w:r>
      <w:r w:rsidR="00254485" w:rsidRPr="00110884">
        <w:rPr>
          <w:lang w:val="fr-CH"/>
        </w:rPr>
        <w:t xml:space="preserve">autonome </w:t>
      </w:r>
      <w:r w:rsidRPr="00110884">
        <w:rPr>
          <w:lang w:val="fr-CH"/>
        </w:rPr>
        <w:t>du vol de distance</w:t>
      </w:r>
    </w:p>
    <w:p w14:paraId="6EC5B1A8" w14:textId="47BCC69B" w:rsidR="00AB7297" w:rsidRPr="00110884" w:rsidRDefault="00BE1D74" w:rsidP="00104263">
      <w:pPr>
        <w:pStyle w:val="Bullet2"/>
        <w:rPr>
          <w:lang w:val="fr-CH"/>
        </w:rPr>
      </w:pPr>
      <w:r w:rsidRPr="00110884">
        <w:rPr>
          <w:lang w:val="fr-CH"/>
        </w:rPr>
        <w:t>Evaluation et analyse du vol</w:t>
      </w:r>
    </w:p>
    <w:p w14:paraId="313D5F1C" w14:textId="3680AEC8" w:rsidR="00AB7297" w:rsidRPr="00110884" w:rsidRDefault="003D25C6" w:rsidP="00AB7297">
      <w:pPr>
        <w:pStyle w:val="TitelStandardSection"/>
        <w:rPr>
          <w:lang w:val="fr-CH"/>
        </w:rPr>
      </w:pPr>
      <w:r w:rsidRPr="00110884">
        <w:rPr>
          <w:lang w:val="fr-CH"/>
        </w:rPr>
        <w:t>Documentation</w:t>
      </w:r>
    </w:p>
    <w:p w14:paraId="37EB4F49" w14:textId="2D6C8176" w:rsidR="00104263" w:rsidRPr="00110884" w:rsidRDefault="00104263" w:rsidP="00104263">
      <w:pPr>
        <w:pStyle w:val="Bullet2"/>
        <w:rPr>
          <w:lang w:val="fr-CH"/>
        </w:rPr>
      </w:pPr>
      <w:r w:rsidRPr="00110884">
        <w:rPr>
          <w:lang w:val="fr-CH"/>
        </w:rPr>
        <w:t xml:space="preserve">Internet, </w:t>
      </w:r>
      <w:r w:rsidR="00BE1D74" w:rsidRPr="00110884">
        <w:rPr>
          <w:lang w:val="fr-CH"/>
        </w:rPr>
        <w:t>prévisions météorologiques pour le vol à voile et le vol de distance</w:t>
      </w:r>
    </w:p>
    <w:p w14:paraId="594D757D" w14:textId="36AF634F" w:rsidR="00104263" w:rsidRPr="00110884" w:rsidRDefault="00195A19" w:rsidP="00104263">
      <w:pPr>
        <w:pStyle w:val="Bullet2"/>
        <w:rPr>
          <w:lang w:val="fr-CH"/>
        </w:rPr>
      </w:pPr>
      <w:r w:rsidRPr="00110884">
        <w:rPr>
          <w:lang w:val="fr-CH"/>
        </w:rPr>
        <w:t>Théorie vol à voile FSVV</w:t>
      </w:r>
      <w:r w:rsidR="00BE1D74" w:rsidRPr="00110884">
        <w:rPr>
          <w:lang w:val="fr-CH"/>
        </w:rPr>
        <w:t xml:space="preserve"> </w:t>
      </w:r>
      <w:r w:rsidR="00104263" w:rsidRPr="00110884">
        <w:rPr>
          <w:lang w:val="fr-CH"/>
        </w:rPr>
        <w:t>:</w:t>
      </w:r>
      <w:r w:rsidR="00104263" w:rsidRPr="00110884">
        <w:rPr>
          <w:lang w:val="fr-CH"/>
        </w:rPr>
        <w:tab/>
      </w:r>
      <w:r w:rsidR="008425C4" w:rsidRPr="00110884">
        <w:rPr>
          <w:lang w:val="fr-CH"/>
        </w:rPr>
        <w:t>Branche</w:t>
      </w:r>
      <w:r w:rsidR="00104263" w:rsidRPr="00110884">
        <w:rPr>
          <w:lang w:val="fr-CH"/>
        </w:rPr>
        <w:t xml:space="preserve"> 70</w:t>
      </w:r>
      <w:r w:rsidR="00104263" w:rsidRPr="00110884">
        <w:rPr>
          <w:lang w:val="fr-CH"/>
        </w:rPr>
        <w:tab/>
      </w:r>
      <w:r w:rsidR="00026314" w:rsidRPr="00110884">
        <w:rPr>
          <w:lang w:val="fr-CH"/>
        </w:rPr>
        <w:t>c</w:t>
      </w:r>
      <w:r w:rsidR="008425C4" w:rsidRPr="00110884">
        <w:rPr>
          <w:lang w:val="fr-CH"/>
        </w:rPr>
        <w:t>hapitre</w:t>
      </w:r>
      <w:r w:rsidR="00026314" w:rsidRPr="00110884">
        <w:rPr>
          <w:lang w:val="fr-CH"/>
        </w:rPr>
        <w:t>s</w:t>
      </w:r>
      <w:r w:rsidR="00104263" w:rsidRPr="00110884">
        <w:rPr>
          <w:lang w:val="fr-CH"/>
        </w:rPr>
        <w:t xml:space="preserve"> 11 </w:t>
      </w:r>
      <w:r w:rsidR="005A10FB" w:rsidRPr="00110884">
        <w:rPr>
          <w:lang w:val="fr-CH"/>
        </w:rPr>
        <w:t>et</w:t>
      </w:r>
      <w:r w:rsidR="00104263" w:rsidRPr="00110884">
        <w:rPr>
          <w:lang w:val="fr-CH"/>
        </w:rPr>
        <w:t xml:space="preserve"> 14</w:t>
      </w:r>
    </w:p>
    <w:p w14:paraId="1A76905D" w14:textId="04462D21" w:rsidR="00AB7297" w:rsidRPr="00110884" w:rsidRDefault="00104263" w:rsidP="00104263">
      <w:pPr>
        <w:pStyle w:val="Bullet2"/>
        <w:rPr>
          <w:lang w:val="fr-CH"/>
        </w:rPr>
      </w:pPr>
      <w:proofErr w:type="spellStart"/>
      <w:r w:rsidRPr="00110884">
        <w:rPr>
          <w:lang w:val="fr-CH"/>
        </w:rPr>
        <w:t>Hösli</w:t>
      </w:r>
      <w:proofErr w:type="spellEnd"/>
      <w:r w:rsidRPr="00110884">
        <w:rPr>
          <w:lang w:val="fr-CH"/>
        </w:rPr>
        <w:tab/>
      </w:r>
      <w:r w:rsidR="00545B52" w:rsidRPr="00110884">
        <w:rPr>
          <w:lang w:val="fr-CH"/>
        </w:rPr>
        <w:tab/>
      </w:r>
      <w:r w:rsidR="00545B52" w:rsidRPr="00110884">
        <w:rPr>
          <w:lang w:val="fr-CH"/>
        </w:rPr>
        <w:tab/>
      </w:r>
      <w:r w:rsidR="00545B52" w:rsidRPr="00110884">
        <w:rPr>
          <w:lang w:val="fr-CH"/>
        </w:rPr>
        <w:tab/>
      </w:r>
      <w:r w:rsidR="005A10FB" w:rsidRPr="00110884">
        <w:rPr>
          <w:lang w:val="fr-CH"/>
        </w:rPr>
        <w:t>Page</w:t>
      </w:r>
      <w:r w:rsidRPr="00110884">
        <w:rPr>
          <w:lang w:val="fr-CH"/>
        </w:rPr>
        <w:t xml:space="preserve"> 171</w:t>
      </w:r>
    </w:p>
    <w:p w14:paraId="518CF56F" w14:textId="5F903BBD" w:rsidR="00AB7297" w:rsidRPr="00110884" w:rsidRDefault="009B09D8" w:rsidP="00AB7297">
      <w:pPr>
        <w:pStyle w:val="TitelStandardSection"/>
        <w:rPr>
          <w:lang w:val="fr-CH"/>
        </w:rPr>
      </w:pPr>
      <w:r w:rsidRPr="00110884">
        <w:rPr>
          <w:lang w:val="fr-CH"/>
        </w:rPr>
        <w:t>Objectifs</w:t>
      </w:r>
    </w:p>
    <w:p w14:paraId="27B07F43" w14:textId="4B49491D" w:rsidR="00AB7297" w:rsidRPr="00110884" w:rsidRDefault="000B292E" w:rsidP="001613C7">
      <w:pPr>
        <w:pStyle w:val="TargetsFlugauftrag"/>
        <w:numPr>
          <w:ilvl w:val="0"/>
          <w:numId w:val="62"/>
        </w:numPr>
        <w:ind w:left="567" w:hanging="567"/>
        <w:rPr>
          <w:lang w:val="fr-CH"/>
        </w:rPr>
      </w:pPr>
      <w:r w:rsidRPr="00110884">
        <w:rPr>
          <w:lang w:val="fr-CH"/>
        </w:rPr>
        <w:t xml:space="preserve">Je </w:t>
      </w:r>
      <w:r w:rsidR="00DC375A">
        <w:rPr>
          <w:lang w:val="fr-CH"/>
        </w:rPr>
        <w:t>sais</w:t>
      </w:r>
      <w:r w:rsidRPr="00110884">
        <w:rPr>
          <w:lang w:val="fr-CH"/>
        </w:rPr>
        <w:t xml:space="preserve"> planifier et </w:t>
      </w:r>
      <w:r w:rsidR="00572A93" w:rsidRPr="00110884">
        <w:rPr>
          <w:lang w:val="fr-CH"/>
        </w:rPr>
        <w:t>conduire</w:t>
      </w:r>
      <w:r w:rsidRPr="00110884">
        <w:rPr>
          <w:lang w:val="fr-CH"/>
        </w:rPr>
        <w:t xml:space="preserve"> des vols de distance de manière autonome</w:t>
      </w:r>
    </w:p>
    <w:p w14:paraId="6F1A3B43" w14:textId="7558B441" w:rsidR="00104263" w:rsidRPr="00110884" w:rsidRDefault="00BA7602" w:rsidP="00AB7297">
      <w:pPr>
        <w:pStyle w:val="TargetsFlugauftrag"/>
        <w:rPr>
          <w:lang w:val="fr-CH"/>
        </w:rPr>
      </w:pPr>
      <w:r w:rsidRPr="00110884">
        <w:rPr>
          <w:lang w:val="fr-CH"/>
        </w:rPr>
        <w:t>Objectif personnel</w:t>
      </w:r>
      <w:r w:rsidR="00490475" w:rsidRPr="00110884">
        <w:rPr>
          <w:lang w:val="fr-CH"/>
        </w:rPr>
        <w:t xml:space="preserve"> </w:t>
      </w:r>
      <w:r w:rsidR="00104263" w:rsidRPr="00110884">
        <w:rPr>
          <w:lang w:val="fr-CH"/>
        </w:rPr>
        <w:t>:</w:t>
      </w:r>
    </w:p>
    <w:p w14:paraId="390F024F" w14:textId="1E369181"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5F65FE57" w14:textId="77777777" w:rsidTr="00AB7297">
        <w:tc>
          <w:tcPr>
            <w:tcW w:w="3260" w:type="dxa"/>
            <w:tcBorders>
              <w:bottom w:val="nil"/>
              <w:right w:val="nil"/>
            </w:tcBorders>
          </w:tcPr>
          <w:p w14:paraId="0FD869CB" w14:textId="507FD13B"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7C5F4318" w14:textId="551C4D6C"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6D9DF251" w14:textId="7CDCE081"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7C5F675D" w14:textId="77777777" w:rsidTr="00AB7297">
        <w:tc>
          <w:tcPr>
            <w:tcW w:w="9781" w:type="dxa"/>
            <w:gridSpan w:val="3"/>
            <w:tcBorders>
              <w:top w:val="nil"/>
            </w:tcBorders>
          </w:tcPr>
          <w:p w14:paraId="66DB459E" w14:textId="77777777" w:rsidR="00AB7297" w:rsidRPr="00110884" w:rsidRDefault="00AB7297" w:rsidP="00AB7297">
            <w:pPr>
              <w:rPr>
                <w:lang w:val="fr-CH" w:eastAsia="it-CH"/>
              </w:rPr>
            </w:pPr>
          </w:p>
          <w:p w14:paraId="050A9B77" w14:textId="77777777" w:rsidR="00AB7297" w:rsidRPr="00110884" w:rsidRDefault="00AB7297" w:rsidP="00AB7297">
            <w:pPr>
              <w:rPr>
                <w:lang w:val="fr-CH" w:eastAsia="it-CH"/>
              </w:rPr>
            </w:pPr>
          </w:p>
          <w:p w14:paraId="02FAC846" w14:textId="77777777" w:rsidR="00AB7297" w:rsidRPr="00110884" w:rsidRDefault="00AB7297" w:rsidP="00AB7297">
            <w:pPr>
              <w:rPr>
                <w:lang w:val="fr-CH" w:eastAsia="it-CH"/>
              </w:rPr>
            </w:pPr>
          </w:p>
          <w:p w14:paraId="69E1E711" w14:textId="77777777" w:rsidR="00AB7297" w:rsidRPr="00110884" w:rsidRDefault="00AB7297" w:rsidP="00AB7297">
            <w:pPr>
              <w:rPr>
                <w:lang w:val="fr-CH" w:eastAsia="it-CH"/>
              </w:rPr>
            </w:pPr>
          </w:p>
          <w:p w14:paraId="1A6A5584" w14:textId="77777777" w:rsidR="00AB7297" w:rsidRPr="00110884" w:rsidRDefault="00AB7297" w:rsidP="00AB7297">
            <w:pPr>
              <w:rPr>
                <w:lang w:val="fr-CH" w:eastAsia="it-CH"/>
              </w:rPr>
            </w:pPr>
          </w:p>
        </w:tc>
      </w:tr>
    </w:tbl>
    <w:p w14:paraId="730D66C0" w14:textId="169ED4DE"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5D62A706" w14:textId="77777777" w:rsidTr="00AB7297">
        <w:tc>
          <w:tcPr>
            <w:tcW w:w="9781" w:type="dxa"/>
          </w:tcPr>
          <w:p w14:paraId="642BB947" w14:textId="77777777" w:rsidR="00AB7297" w:rsidRPr="00110884" w:rsidRDefault="00AB7297" w:rsidP="00AB7297">
            <w:pPr>
              <w:rPr>
                <w:lang w:val="fr-CH" w:eastAsia="it-CH"/>
              </w:rPr>
            </w:pPr>
          </w:p>
          <w:p w14:paraId="7C6FB76D" w14:textId="77777777" w:rsidR="00AB7297" w:rsidRPr="00110884" w:rsidRDefault="00AB7297" w:rsidP="00AB7297">
            <w:pPr>
              <w:rPr>
                <w:lang w:val="fr-CH" w:eastAsia="it-CH"/>
              </w:rPr>
            </w:pPr>
          </w:p>
          <w:p w14:paraId="64DCBA3F" w14:textId="77777777" w:rsidR="00AB7297" w:rsidRPr="00110884" w:rsidRDefault="00AB7297" w:rsidP="00AB7297">
            <w:pPr>
              <w:rPr>
                <w:lang w:val="fr-CH" w:eastAsia="it-CH"/>
              </w:rPr>
            </w:pPr>
          </w:p>
          <w:p w14:paraId="02E1E13A" w14:textId="77777777" w:rsidR="00AB7297" w:rsidRPr="00110884" w:rsidRDefault="00AB7297" w:rsidP="00AB7297">
            <w:pPr>
              <w:rPr>
                <w:lang w:val="fr-CH" w:eastAsia="it-CH"/>
              </w:rPr>
            </w:pPr>
          </w:p>
          <w:p w14:paraId="2E8A157C" w14:textId="77777777" w:rsidR="00AB7297" w:rsidRPr="00110884" w:rsidRDefault="00AB7297" w:rsidP="00AB7297">
            <w:pPr>
              <w:rPr>
                <w:lang w:val="fr-CH" w:eastAsia="it-CH"/>
              </w:rPr>
            </w:pPr>
          </w:p>
          <w:p w14:paraId="0266FE5C" w14:textId="77777777" w:rsidR="00AB7297" w:rsidRPr="00110884" w:rsidRDefault="00AB7297" w:rsidP="00AB7297">
            <w:pPr>
              <w:rPr>
                <w:lang w:val="fr-CH" w:eastAsia="it-CH"/>
              </w:rPr>
            </w:pPr>
          </w:p>
          <w:p w14:paraId="4438BE67" w14:textId="77777777" w:rsidR="00AB7297" w:rsidRPr="00110884" w:rsidRDefault="00AB7297" w:rsidP="00AB7297">
            <w:pPr>
              <w:rPr>
                <w:lang w:val="fr-CH" w:eastAsia="it-CH"/>
              </w:rPr>
            </w:pPr>
          </w:p>
          <w:p w14:paraId="4FED4AFD" w14:textId="77777777" w:rsidR="00AB7297" w:rsidRPr="00110884" w:rsidRDefault="00AB7297" w:rsidP="00AB7297">
            <w:pPr>
              <w:rPr>
                <w:lang w:val="fr-CH" w:eastAsia="it-CH"/>
              </w:rPr>
            </w:pPr>
          </w:p>
        </w:tc>
      </w:tr>
    </w:tbl>
    <w:p w14:paraId="2CAE663A" w14:textId="4EE3DD6E"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8701019" w14:textId="77777777" w:rsidTr="00AB7297">
        <w:tc>
          <w:tcPr>
            <w:tcW w:w="9781" w:type="dxa"/>
          </w:tcPr>
          <w:p w14:paraId="399478C4" w14:textId="77777777" w:rsidR="00AB7297" w:rsidRPr="00110884" w:rsidRDefault="00AB7297" w:rsidP="00AB7297">
            <w:pPr>
              <w:rPr>
                <w:lang w:val="fr-CH" w:eastAsia="it-CH"/>
              </w:rPr>
            </w:pPr>
          </w:p>
          <w:p w14:paraId="0FE9CBCD" w14:textId="77777777" w:rsidR="00AB7297" w:rsidRPr="00110884" w:rsidRDefault="00AB7297" w:rsidP="00AB7297">
            <w:pPr>
              <w:rPr>
                <w:lang w:val="fr-CH" w:eastAsia="it-CH"/>
              </w:rPr>
            </w:pPr>
          </w:p>
          <w:p w14:paraId="173C2DB9" w14:textId="77777777" w:rsidR="00AB7297" w:rsidRPr="00110884" w:rsidRDefault="00AB7297" w:rsidP="00AB7297">
            <w:pPr>
              <w:rPr>
                <w:lang w:val="fr-CH" w:eastAsia="it-CH"/>
              </w:rPr>
            </w:pPr>
          </w:p>
          <w:p w14:paraId="7AB2D929" w14:textId="4319F26D" w:rsidR="00AB7297" w:rsidRPr="00110884" w:rsidRDefault="00AB7297" w:rsidP="00AB7297">
            <w:pPr>
              <w:rPr>
                <w:lang w:val="fr-CH" w:eastAsia="it-CH"/>
              </w:rPr>
            </w:pPr>
          </w:p>
          <w:p w14:paraId="5576147E" w14:textId="77777777" w:rsidR="00FA339D" w:rsidRPr="00110884" w:rsidRDefault="00FA339D" w:rsidP="00AB7297">
            <w:pPr>
              <w:rPr>
                <w:lang w:val="fr-CH" w:eastAsia="it-CH"/>
              </w:rPr>
            </w:pPr>
          </w:p>
          <w:p w14:paraId="3A41FA9F" w14:textId="77777777" w:rsidR="00AB7297" w:rsidRPr="00110884" w:rsidRDefault="00AB7297" w:rsidP="00AB7297">
            <w:pPr>
              <w:rPr>
                <w:lang w:val="fr-CH" w:eastAsia="it-CH"/>
              </w:rPr>
            </w:pPr>
          </w:p>
          <w:p w14:paraId="10388200" w14:textId="77777777" w:rsidR="00AB7297" w:rsidRPr="00110884" w:rsidRDefault="00AB7297" w:rsidP="00AB7297">
            <w:pPr>
              <w:rPr>
                <w:lang w:val="fr-CH" w:eastAsia="it-CH"/>
              </w:rPr>
            </w:pPr>
          </w:p>
          <w:p w14:paraId="62E0047A" w14:textId="77777777" w:rsidR="00AB7297" w:rsidRPr="00110884" w:rsidRDefault="00AB7297" w:rsidP="00AB7297">
            <w:pPr>
              <w:rPr>
                <w:lang w:val="fr-CH" w:eastAsia="it-CH"/>
              </w:rPr>
            </w:pPr>
          </w:p>
          <w:p w14:paraId="4718AB4A" w14:textId="77777777" w:rsidR="00AB7297" w:rsidRPr="00110884" w:rsidRDefault="00AB7297" w:rsidP="00AB7297">
            <w:pPr>
              <w:rPr>
                <w:lang w:val="fr-CH" w:eastAsia="it-CH"/>
              </w:rPr>
            </w:pPr>
          </w:p>
        </w:tc>
      </w:tr>
    </w:tbl>
    <w:p w14:paraId="1E265D3C" w14:textId="57020FF0"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A0FA229" w14:textId="77777777" w:rsidTr="00AB7297">
        <w:tc>
          <w:tcPr>
            <w:tcW w:w="9781" w:type="dxa"/>
          </w:tcPr>
          <w:p w14:paraId="40D38B95" w14:textId="77777777" w:rsidR="00AB7297" w:rsidRPr="00110884" w:rsidRDefault="00AB7297" w:rsidP="00AB7297">
            <w:pPr>
              <w:rPr>
                <w:lang w:val="fr-CH" w:eastAsia="it-CH"/>
              </w:rPr>
            </w:pPr>
          </w:p>
          <w:p w14:paraId="0E9EA33B" w14:textId="77777777" w:rsidR="00AB7297" w:rsidRPr="00110884" w:rsidRDefault="00AB7297" w:rsidP="00AB7297">
            <w:pPr>
              <w:rPr>
                <w:lang w:val="fr-CH" w:eastAsia="it-CH"/>
              </w:rPr>
            </w:pPr>
          </w:p>
          <w:p w14:paraId="76E8C893" w14:textId="77777777" w:rsidR="00AB7297" w:rsidRPr="00110884" w:rsidRDefault="00AB7297" w:rsidP="00AB7297">
            <w:pPr>
              <w:rPr>
                <w:lang w:val="fr-CH" w:eastAsia="it-CH"/>
              </w:rPr>
            </w:pPr>
          </w:p>
          <w:p w14:paraId="5B63ADCE" w14:textId="77777777" w:rsidR="00AB7297" w:rsidRPr="00110884" w:rsidRDefault="00AB7297" w:rsidP="00AB7297">
            <w:pPr>
              <w:rPr>
                <w:lang w:val="fr-CH" w:eastAsia="it-CH"/>
              </w:rPr>
            </w:pPr>
          </w:p>
        </w:tc>
      </w:tr>
    </w:tbl>
    <w:p w14:paraId="64CCCF11" w14:textId="78FDBBD9"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2E6AF41F" w14:textId="77777777" w:rsidTr="00AB7297">
        <w:tc>
          <w:tcPr>
            <w:tcW w:w="9781" w:type="dxa"/>
          </w:tcPr>
          <w:p w14:paraId="2030A6A7" w14:textId="77777777" w:rsidR="00AB7297" w:rsidRPr="00110884" w:rsidRDefault="00AB7297" w:rsidP="00AB7297">
            <w:pPr>
              <w:rPr>
                <w:lang w:val="fr-CH" w:eastAsia="it-CH"/>
              </w:rPr>
            </w:pPr>
          </w:p>
          <w:p w14:paraId="05762897" w14:textId="77777777" w:rsidR="00AB7297" w:rsidRPr="00110884" w:rsidRDefault="00AB7297" w:rsidP="00AB7297">
            <w:pPr>
              <w:rPr>
                <w:lang w:val="fr-CH" w:eastAsia="it-CH"/>
              </w:rPr>
            </w:pPr>
          </w:p>
          <w:p w14:paraId="20FFED1E" w14:textId="77777777" w:rsidR="00AB7297" w:rsidRPr="00110884" w:rsidRDefault="00AB7297" w:rsidP="00AB7297">
            <w:pPr>
              <w:rPr>
                <w:lang w:val="fr-CH" w:eastAsia="it-CH"/>
              </w:rPr>
            </w:pPr>
          </w:p>
          <w:p w14:paraId="15385D96" w14:textId="77777777" w:rsidR="00AB7297" w:rsidRPr="00110884" w:rsidRDefault="00AB7297" w:rsidP="00AB7297">
            <w:pPr>
              <w:rPr>
                <w:lang w:val="fr-CH" w:eastAsia="it-CH"/>
              </w:rPr>
            </w:pPr>
          </w:p>
        </w:tc>
      </w:tr>
    </w:tbl>
    <w:p w14:paraId="58241EAE" w14:textId="28EA70A8" w:rsidR="00AB7297" w:rsidRPr="00110884" w:rsidRDefault="003A4089" w:rsidP="00AB7297">
      <w:pPr>
        <w:pStyle w:val="TitelFlugauftragE"/>
        <w:rPr>
          <w:lang w:val="fr-CH"/>
        </w:rPr>
      </w:pPr>
      <w:bookmarkStart w:id="255" w:name="_Toc65525642"/>
      <w:r w:rsidRPr="00110884">
        <w:rPr>
          <w:lang w:val="fr-CH"/>
        </w:rPr>
        <w:lastRenderedPageBreak/>
        <w:t>2</w:t>
      </w:r>
      <w:r w:rsidR="00B8131A" w:rsidRPr="00110884">
        <w:rPr>
          <w:lang w:val="fr-CH"/>
        </w:rPr>
        <w:t>4</w:t>
      </w:r>
      <w:r w:rsidRPr="00110884">
        <w:rPr>
          <w:lang w:val="fr-CH"/>
        </w:rPr>
        <w:tab/>
      </w:r>
      <w:r w:rsidR="008425C4" w:rsidRPr="00110884">
        <w:rPr>
          <w:lang w:val="fr-CH"/>
        </w:rPr>
        <w:t>Préparation à l’examen</w:t>
      </w:r>
      <w:bookmarkEnd w:id="2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110884" w14:paraId="10F9EBB2" w14:textId="77777777" w:rsidTr="00FA339D">
        <w:tc>
          <w:tcPr>
            <w:tcW w:w="833" w:type="pct"/>
            <w:shd w:val="clear" w:color="auto" w:fill="D9D9D9" w:themeFill="background1" w:themeFillShade="D9"/>
            <w:vAlign w:val="center"/>
          </w:tcPr>
          <w:p w14:paraId="01EC8422" w14:textId="77777777" w:rsidR="00B332A9" w:rsidRPr="00110884" w:rsidRDefault="00B332A9" w:rsidP="00FA339D">
            <w:pPr>
              <w:pStyle w:val="TabelleKopfzeileZentrietFett"/>
              <w:rPr>
                <w:rFonts w:eastAsia="Calibri"/>
                <w:lang w:val="fr-CH" w:eastAsia="en-US"/>
              </w:rPr>
            </w:pPr>
            <w:r w:rsidRPr="00110884">
              <w:rPr>
                <w:rFonts w:eastAsia="Calibri"/>
                <w:lang w:val="fr-CH" w:eastAsia="en-US"/>
              </w:rPr>
              <w:t>Briefing</w:t>
            </w:r>
          </w:p>
        </w:tc>
        <w:tc>
          <w:tcPr>
            <w:tcW w:w="833" w:type="pct"/>
            <w:shd w:val="clear" w:color="auto" w:fill="D9D9D9" w:themeFill="background1" w:themeFillShade="D9"/>
            <w:vAlign w:val="center"/>
          </w:tcPr>
          <w:p w14:paraId="6995C4EC" w14:textId="5A3F4BFE"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DUAL</w:t>
            </w:r>
          </w:p>
        </w:tc>
        <w:tc>
          <w:tcPr>
            <w:tcW w:w="833" w:type="pct"/>
            <w:shd w:val="clear" w:color="auto" w:fill="D9D9D9" w:themeFill="background1" w:themeFillShade="D9"/>
            <w:vAlign w:val="center"/>
          </w:tcPr>
          <w:p w14:paraId="31B087E5" w14:textId="16FB2819" w:rsidR="00B332A9" w:rsidRPr="00110884" w:rsidRDefault="008425C4" w:rsidP="00FA339D">
            <w:pPr>
              <w:pStyle w:val="TabelleKopfzeileZentrietFett"/>
              <w:rPr>
                <w:rFonts w:eastAsia="Calibri"/>
                <w:lang w:val="fr-CH" w:eastAsia="en-US"/>
              </w:rPr>
            </w:pPr>
            <w:r w:rsidRPr="00110884">
              <w:rPr>
                <w:rFonts w:eastAsia="Calibri"/>
                <w:lang w:val="fr-CH" w:eastAsia="en-US"/>
              </w:rPr>
              <w:t>Temps de vol</w:t>
            </w:r>
            <w:r w:rsidR="00B332A9" w:rsidRPr="00110884">
              <w:rPr>
                <w:rFonts w:eastAsia="Calibri"/>
                <w:lang w:val="fr-CH" w:eastAsia="en-US"/>
              </w:rPr>
              <w:t xml:space="preserve"> SOLO</w:t>
            </w:r>
          </w:p>
        </w:tc>
        <w:tc>
          <w:tcPr>
            <w:tcW w:w="834" w:type="pct"/>
            <w:shd w:val="clear" w:color="auto" w:fill="D9D9D9" w:themeFill="background1" w:themeFillShade="D9"/>
            <w:vAlign w:val="center"/>
          </w:tcPr>
          <w:p w14:paraId="5C5A192E" w14:textId="75B8E105" w:rsidR="00B332A9" w:rsidRPr="00110884" w:rsidRDefault="008425C4" w:rsidP="00FA339D">
            <w:pPr>
              <w:pStyle w:val="TabelleKopfzeileZentrietFett"/>
              <w:rPr>
                <w:rFonts w:eastAsia="Calibri"/>
                <w:lang w:val="fr-CH" w:eastAsia="en-US"/>
              </w:rPr>
            </w:pPr>
            <w:r w:rsidRPr="00110884">
              <w:rPr>
                <w:rFonts w:eastAsia="Calibri"/>
                <w:lang w:val="fr-CH" w:eastAsia="en-US"/>
              </w:rPr>
              <w:t>Nombre de vols</w:t>
            </w:r>
          </w:p>
        </w:tc>
        <w:tc>
          <w:tcPr>
            <w:tcW w:w="834" w:type="pct"/>
            <w:shd w:val="clear" w:color="auto" w:fill="D9D9D9" w:themeFill="background1" w:themeFillShade="D9"/>
            <w:vAlign w:val="center"/>
          </w:tcPr>
          <w:p w14:paraId="0784F45F" w14:textId="5FF1A649" w:rsidR="00B332A9" w:rsidRPr="00110884" w:rsidRDefault="008425C4" w:rsidP="00FA339D">
            <w:pPr>
              <w:pStyle w:val="TabelleKopfzeileZentrietFett"/>
              <w:rPr>
                <w:rFonts w:eastAsia="Calibri"/>
                <w:lang w:val="fr-CH" w:eastAsia="en-US"/>
              </w:rPr>
            </w:pPr>
            <w:r w:rsidRPr="00110884">
              <w:rPr>
                <w:rFonts w:eastAsia="Calibri"/>
                <w:lang w:val="fr-CH" w:eastAsia="en-US"/>
              </w:rPr>
              <w:t>Débriefing</w:t>
            </w:r>
          </w:p>
        </w:tc>
        <w:tc>
          <w:tcPr>
            <w:tcW w:w="834" w:type="pct"/>
            <w:shd w:val="clear" w:color="auto" w:fill="D9D9D9" w:themeFill="background1" w:themeFillShade="D9"/>
            <w:vAlign w:val="center"/>
          </w:tcPr>
          <w:p w14:paraId="129FA141" w14:textId="6232035D" w:rsidR="00B332A9" w:rsidRPr="00110884" w:rsidRDefault="005A10FB" w:rsidP="00FA339D">
            <w:pPr>
              <w:pStyle w:val="TabelleKopfzeileZentrietFett"/>
              <w:rPr>
                <w:rFonts w:eastAsia="Calibri"/>
                <w:lang w:val="fr-CH" w:eastAsia="en-US"/>
              </w:rPr>
            </w:pPr>
            <w:r w:rsidRPr="00110884">
              <w:rPr>
                <w:rFonts w:eastAsia="Calibri"/>
                <w:lang w:val="fr-CH" w:eastAsia="en-US"/>
              </w:rPr>
              <w:t>Équipement</w:t>
            </w:r>
          </w:p>
        </w:tc>
      </w:tr>
      <w:tr w:rsidR="00B332A9" w:rsidRPr="00110884" w14:paraId="377430C1" w14:textId="77777777" w:rsidTr="00FA339D">
        <w:trPr>
          <w:trHeight w:val="257"/>
        </w:trPr>
        <w:tc>
          <w:tcPr>
            <w:tcW w:w="833" w:type="pct"/>
            <w:vAlign w:val="center"/>
          </w:tcPr>
          <w:p w14:paraId="5ED3BE2A" w14:textId="1185D218"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15</w:t>
            </w:r>
          </w:p>
        </w:tc>
        <w:tc>
          <w:tcPr>
            <w:tcW w:w="833" w:type="pct"/>
            <w:shd w:val="clear" w:color="auto" w:fill="auto"/>
            <w:vAlign w:val="center"/>
          </w:tcPr>
          <w:p w14:paraId="7C333B6E" w14:textId="603C2306"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30</w:t>
            </w:r>
          </w:p>
        </w:tc>
        <w:tc>
          <w:tcPr>
            <w:tcW w:w="833" w:type="pct"/>
            <w:shd w:val="clear" w:color="auto" w:fill="auto"/>
            <w:vAlign w:val="center"/>
          </w:tcPr>
          <w:p w14:paraId="547BD38F" w14:textId="77777777" w:rsidR="00B332A9" w:rsidRPr="00110884" w:rsidRDefault="00B332A9" w:rsidP="00FA339D">
            <w:pPr>
              <w:pStyle w:val="StandardTabelleZentriert"/>
              <w:rPr>
                <w:lang w:val="fr-CH"/>
              </w:rPr>
            </w:pPr>
            <w:r w:rsidRPr="00110884">
              <w:rPr>
                <w:lang w:val="fr-CH"/>
              </w:rPr>
              <w:t>-</w:t>
            </w:r>
          </w:p>
        </w:tc>
        <w:tc>
          <w:tcPr>
            <w:tcW w:w="834" w:type="pct"/>
            <w:vAlign w:val="center"/>
          </w:tcPr>
          <w:p w14:paraId="2D7004AB" w14:textId="681DBE84" w:rsidR="00B332A9" w:rsidRPr="00110884" w:rsidRDefault="003A4089" w:rsidP="00FA339D">
            <w:pPr>
              <w:pStyle w:val="StandardTabelleZentriert"/>
              <w:rPr>
                <w:lang w:val="fr-CH"/>
              </w:rPr>
            </w:pPr>
            <w:r w:rsidRPr="00110884">
              <w:rPr>
                <w:lang w:val="fr-CH"/>
              </w:rPr>
              <w:t>1-2</w:t>
            </w:r>
          </w:p>
        </w:tc>
        <w:tc>
          <w:tcPr>
            <w:tcW w:w="834" w:type="pct"/>
            <w:vAlign w:val="center"/>
          </w:tcPr>
          <w:p w14:paraId="3D6FE74B" w14:textId="45DD6127" w:rsidR="00B332A9" w:rsidRPr="00110884" w:rsidRDefault="00B332A9" w:rsidP="00FA339D">
            <w:pPr>
              <w:pStyle w:val="StandardTabelleZentriert"/>
              <w:rPr>
                <w:lang w:val="fr-CH"/>
              </w:rPr>
            </w:pPr>
            <w:proofErr w:type="gramStart"/>
            <w:r w:rsidRPr="00110884">
              <w:rPr>
                <w:lang w:val="fr-CH"/>
              </w:rPr>
              <w:t>0:</w:t>
            </w:r>
            <w:proofErr w:type="gramEnd"/>
            <w:r w:rsidR="00D76650" w:rsidRPr="00110884">
              <w:rPr>
                <w:lang w:val="fr-CH"/>
              </w:rPr>
              <w:t>30</w:t>
            </w:r>
          </w:p>
        </w:tc>
        <w:tc>
          <w:tcPr>
            <w:tcW w:w="834" w:type="pct"/>
            <w:shd w:val="clear" w:color="auto" w:fill="auto"/>
            <w:vAlign w:val="center"/>
          </w:tcPr>
          <w:p w14:paraId="0908F38D" w14:textId="05AAECEE" w:rsidR="00B332A9" w:rsidRPr="00110884" w:rsidRDefault="008425C4" w:rsidP="00FA339D">
            <w:pPr>
              <w:pStyle w:val="StandardTabelleZentriert"/>
              <w:rPr>
                <w:lang w:val="fr-CH"/>
              </w:rPr>
            </w:pPr>
            <w:r w:rsidRPr="00110884">
              <w:rPr>
                <w:lang w:val="fr-CH"/>
              </w:rPr>
              <w:t>Planeur</w:t>
            </w:r>
          </w:p>
        </w:tc>
      </w:tr>
    </w:tbl>
    <w:p w14:paraId="21FCF9BB" w14:textId="523B3F52" w:rsidR="00AB7297" w:rsidRPr="00110884" w:rsidRDefault="007259AB" w:rsidP="00AB7297">
      <w:pPr>
        <w:pStyle w:val="TitelStandardSection"/>
        <w:rPr>
          <w:lang w:val="fr-CH"/>
        </w:rPr>
      </w:pPr>
      <w:r w:rsidRPr="00110884">
        <w:rPr>
          <w:lang w:val="fr-CH"/>
        </w:rPr>
        <w:t>Notions théoriques</w:t>
      </w:r>
      <w:r w:rsidR="00AB7297" w:rsidRPr="00110884">
        <w:rPr>
          <w:lang w:val="fr-CH"/>
        </w:rPr>
        <w:t xml:space="preserve"> / Longbriefings</w:t>
      </w:r>
    </w:p>
    <w:p w14:paraId="7CF8C841" w14:textId="7ADD2908" w:rsidR="003A4089" w:rsidRPr="00110884" w:rsidRDefault="00850F4B" w:rsidP="003A4089">
      <w:pPr>
        <w:pStyle w:val="Bullet2"/>
        <w:rPr>
          <w:lang w:val="fr-CH"/>
        </w:rPr>
      </w:pPr>
      <w:r w:rsidRPr="00110884">
        <w:rPr>
          <w:lang w:val="fr-CH"/>
        </w:rPr>
        <w:t>Préparation du p</w:t>
      </w:r>
      <w:r w:rsidR="00D21BF2" w:rsidRPr="00110884">
        <w:rPr>
          <w:lang w:val="fr-CH"/>
        </w:rPr>
        <w:t>l</w:t>
      </w:r>
      <w:r w:rsidRPr="00110884">
        <w:rPr>
          <w:lang w:val="fr-CH"/>
        </w:rPr>
        <w:t>aneur</w:t>
      </w:r>
    </w:p>
    <w:p w14:paraId="6F275B8C" w14:textId="48CFC65C" w:rsidR="003A4089" w:rsidRPr="00110884" w:rsidRDefault="00850F4B" w:rsidP="003A4089">
      <w:pPr>
        <w:pStyle w:val="Bullet2"/>
        <w:rPr>
          <w:lang w:val="fr-CH"/>
        </w:rPr>
      </w:pPr>
      <w:r w:rsidRPr="00110884">
        <w:rPr>
          <w:lang w:val="fr-CH"/>
        </w:rPr>
        <w:t>Vérification des documents et des formulaires pour l’examen</w:t>
      </w:r>
    </w:p>
    <w:p w14:paraId="01052D70" w14:textId="43C86544" w:rsidR="00AB7297" w:rsidRPr="00110884" w:rsidRDefault="00850F4B" w:rsidP="003A4089">
      <w:pPr>
        <w:pStyle w:val="Bullet2"/>
        <w:rPr>
          <w:lang w:val="fr-CH"/>
        </w:rPr>
      </w:pPr>
      <w:r w:rsidRPr="00110884">
        <w:rPr>
          <w:lang w:val="fr-CH"/>
        </w:rPr>
        <w:t>Préparation du briefing avec l’examinateur</w:t>
      </w:r>
    </w:p>
    <w:p w14:paraId="3EACE57F" w14:textId="73EF664B" w:rsidR="00AB7297" w:rsidRPr="00110884" w:rsidRDefault="007259AB" w:rsidP="00AB7297">
      <w:pPr>
        <w:pStyle w:val="TitelStandardSection"/>
        <w:rPr>
          <w:lang w:val="fr-CH"/>
        </w:rPr>
      </w:pPr>
      <w:r w:rsidRPr="00110884">
        <w:rPr>
          <w:lang w:val="fr-CH"/>
        </w:rPr>
        <w:t>Eléments pratiques</w:t>
      </w:r>
    </w:p>
    <w:p w14:paraId="71EEB7F3" w14:textId="7AF37CBA" w:rsidR="003A4089" w:rsidRPr="00110884" w:rsidRDefault="000C4163" w:rsidP="003A4089">
      <w:pPr>
        <w:pStyle w:val="Bullet2"/>
        <w:rPr>
          <w:lang w:val="fr-CH"/>
        </w:rPr>
      </w:pPr>
      <w:r w:rsidRPr="00110884">
        <w:rPr>
          <w:lang w:val="fr-CH"/>
        </w:rPr>
        <w:t>Vol d’examen pour la licence SPL</w:t>
      </w:r>
    </w:p>
    <w:p w14:paraId="6E13CFF9" w14:textId="794711A6" w:rsidR="003A4089" w:rsidRPr="00110884" w:rsidRDefault="000C4163" w:rsidP="003A4089">
      <w:pPr>
        <w:pStyle w:val="Bullet2"/>
        <w:rPr>
          <w:lang w:val="fr-CH"/>
        </w:rPr>
      </w:pPr>
      <w:r w:rsidRPr="00110884">
        <w:rPr>
          <w:lang w:val="fr-CH"/>
        </w:rPr>
        <w:t>Préparation du planeur</w:t>
      </w:r>
    </w:p>
    <w:p w14:paraId="09ED21BE" w14:textId="619DA209" w:rsidR="00AB7297" w:rsidRPr="00110884" w:rsidRDefault="00850F4B" w:rsidP="003A4089">
      <w:pPr>
        <w:pStyle w:val="Bullet2"/>
        <w:rPr>
          <w:lang w:val="fr-CH"/>
        </w:rPr>
      </w:pPr>
      <w:r w:rsidRPr="00110884">
        <w:rPr>
          <w:lang w:val="fr-CH"/>
        </w:rPr>
        <w:t>Vérification des documents et des formulaires pour l’examen</w:t>
      </w:r>
    </w:p>
    <w:p w14:paraId="6934247A" w14:textId="1F53A286" w:rsidR="00AB7297" w:rsidRPr="00110884" w:rsidRDefault="003D25C6" w:rsidP="00AB7297">
      <w:pPr>
        <w:pStyle w:val="TitelStandardSection"/>
        <w:rPr>
          <w:lang w:val="fr-CH"/>
        </w:rPr>
      </w:pPr>
      <w:r w:rsidRPr="00110884">
        <w:rPr>
          <w:lang w:val="fr-CH"/>
        </w:rPr>
        <w:t>Documentation</w:t>
      </w:r>
    </w:p>
    <w:p w14:paraId="6ABCAADE" w14:textId="36AA8F9C" w:rsidR="003A4089" w:rsidRPr="00110884" w:rsidRDefault="002413EE" w:rsidP="003A4089">
      <w:pPr>
        <w:pStyle w:val="Bullet2"/>
        <w:rPr>
          <w:lang w:val="fr-CH"/>
        </w:rPr>
      </w:pPr>
      <w:r w:rsidRPr="00110884">
        <w:rPr>
          <w:lang w:val="fr-CH"/>
        </w:rPr>
        <w:t>Directives relatives à l’examen pratique SPL</w:t>
      </w:r>
    </w:p>
    <w:p w14:paraId="62F3F684" w14:textId="384CFA56" w:rsidR="003A4089" w:rsidRPr="00110884" w:rsidRDefault="002413EE" w:rsidP="003A4089">
      <w:pPr>
        <w:pStyle w:val="Bullet2"/>
        <w:rPr>
          <w:lang w:val="fr-CH"/>
        </w:rPr>
      </w:pPr>
      <w:r w:rsidRPr="00110884">
        <w:rPr>
          <w:lang w:val="fr-CH"/>
        </w:rPr>
        <w:t xml:space="preserve">Formulaires </w:t>
      </w:r>
      <w:r w:rsidR="00410362" w:rsidRPr="00110884">
        <w:rPr>
          <w:lang w:val="fr-CH"/>
        </w:rPr>
        <w:t>requis</w:t>
      </w:r>
      <w:r w:rsidR="003A4089" w:rsidRPr="00110884">
        <w:rPr>
          <w:lang w:val="fr-CH"/>
        </w:rPr>
        <w:tab/>
      </w:r>
    </w:p>
    <w:p w14:paraId="4445070F" w14:textId="391AF333" w:rsidR="003A4089" w:rsidRPr="00110884" w:rsidRDefault="000C4163" w:rsidP="003A4089">
      <w:pPr>
        <w:pStyle w:val="Bullet2"/>
        <w:rPr>
          <w:lang w:val="fr-CH"/>
        </w:rPr>
      </w:pPr>
      <w:r w:rsidRPr="00110884">
        <w:rPr>
          <w:lang w:val="fr-CH"/>
        </w:rPr>
        <w:t>Feuille de contrôle</w:t>
      </w:r>
    </w:p>
    <w:p w14:paraId="272CB3E0" w14:textId="07A5881B" w:rsidR="003A4089" w:rsidRPr="00110884" w:rsidRDefault="005A10FB" w:rsidP="003A4089">
      <w:pPr>
        <w:pStyle w:val="Bullet2"/>
        <w:rPr>
          <w:lang w:val="fr-CH"/>
        </w:rPr>
      </w:pPr>
      <w:r w:rsidRPr="00110884">
        <w:rPr>
          <w:lang w:val="fr-CH"/>
        </w:rPr>
        <w:t>Carnet de vol</w:t>
      </w:r>
    </w:p>
    <w:p w14:paraId="78FD61A7" w14:textId="2F0E6C0A" w:rsidR="003A4089" w:rsidRPr="00110884" w:rsidRDefault="00D21BF2" w:rsidP="003A4089">
      <w:pPr>
        <w:pStyle w:val="Bullet2"/>
        <w:rPr>
          <w:lang w:val="fr-CH"/>
        </w:rPr>
      </w:pPr>
      <w:r w:rsidRPr="00110884">
        <w:rPr>
          <w:lang w:val="fr-CH"/>
        </w:rPr>
        <w:t>Attestation de r</w:t>
      </w:r>
      <w:r w:rsidR="002413EE" w:rsidRPr="00110884">
        <w:rPr>
          <w:lang w:val="fr-CH"/>
        </w:rPr>
        <w:t>éussite de</w:t>
      </w:r>
      <w:r w:rsidR="000C4163" w:rsidRPr="00110884">
        <w:rPr>
          <w:lang w:val="fr-CH"/>
        </w:rPr>
        <w:t xml:space="preserve"> l’examen théorique</w:t>
      </w:r>
    </w:p>
    <w:p w14:paraId="2B98363C" w14:textId="1C762103" w:rsidR="003A4089" w:rsidRPr="00110884" w:rsidRDefault="00D21BF2" w:rsidP="003A4089">
      <w:pPr>
        <w:pStyle w:val="Bullet2"/>
        <w:rPr>
          <w:lang w:val="fr-CH"/>
        </w:rPr>
      </w:pPr>
      <w:r w:rsidRPr="00110884">
        <w:rPr>
          <w:lang w:val="fr-CH"/>
        </w:rPr>
        <w:t>Attestation de r</w:t>
      </w:r>
      <w:r w:rsidR="002413EE" w:rsidRPr="00110884">
        <w:rPr>
          <w:lang w:val="fr-CH"/>
        </w:rPr>
        <w:t>éussite de l’examen de radiotéléphonie (si applicable)</w:t>
      </w:r>
    </w:p>
    <w:p w14:paraId="09656B4D" w14:textId="313D0066" w:rsidR="003A4089" w:rsidRPr="00110884" w:rsidRDefault="00EA0F75" w:rsidP="003A4089">
      <w:pPr>
        <w:pStyle w:val="Bullet2"/>
        <w:rPr>
          <w:lang w:val="fr-CH"/>
        </w:rPr>
      </w:pPr>
      <w:r w:rsidRPr="00110884">
        <w:rPr>
          <w:lang w:val="fr-CH"/>
        </w:rPr>
        <w:t>Manuel de vol du planeur</w:t>
      </w:r>
    </w:p>
    <w:p w14:paraId="12D211BD" w14:textId="2D0B08DB" w:rsidR="003A4089" w:rsidRPr="00110884" w:rsidRDefault="00195A19" w:rsidP="003A4089">
      <w:pPr>
        <w:pStyle w:val="Bullet2"/>
        <w:rPr>
          <w:lang w:val="fr-CH"/>
        </w:rPr>
      </w:pPr>
      <w:r w:rsidRPr="00110884">
        <w:rPr>
          <w:lang w:val="fr-CH"/>
        </w:rPr>
        <w:t>Théorie vol à voile FSVV</w:t>
      </w:r>
      <w:r w:rsidR="00425BDE" w:rsidRPr="00110884">
        <w:rPr>
          <w:lang w:val="fr-CH"/>
        </w:rPr>
        <w:t xml:space="preserve"> </w:t>
      </w:r>
      <w:r w:rsidR="003A4089" w:rsidRPr="00110884">
        <w:rPr>
          <w:lang w:val="fr-CH"/>
        </w:rPr>
        <w:t>:</w:t>
      </w:r>
      <w:r w:rsidR="003A4089" w:rsidRPr="00110884">
        <w:rPr>
          <w:lang w:val="fr-CH"/>
        </w:rPr>
        <w:tab/>
      </w:r>
      <w:r w:rsidR="008425C4" w:rsidRPr="00110884">
        <w:rPr>
          <w:lang w:val="fr-CH"/>
        </w:rPr>
        <w:t>Branche</w:t>
      </w:r>
      <w:r w:rsidR="003A4089" w:rsidRPr="00110884">
        <w:rPr>
          <w:lang w:val="fr-CH"/>
        </w:rPr>
        <w:t xml:space="preserve"> 10</w:t>
      </w:r>
      <w:r w:rsidR="003A4089" w:rsidRPr="00110884">
        <w:rPr>
          <w:lang w:val="fr-CH"/>
        </w:rPr>
        <w:tab/>
      </w:r>
      <w:r w:rsidR="00EA0F75" w:rsidRPr="00110884">
        <w:rPr>
          <w:lang w:val="fr-CH"/>
        </w:rPr>
        <w:t>articles pertinents</w:t>
      </w:r>
      <w:r w:rsidR="003A4089" w:rsidRPr="00110884">
        <w:rPr>
          <w:lang w:val="fr-CH"/>
        </w:rPr>
        <w:tab/>
      </w:r>
      <w:r w:rsidR="003A4089" w:rsidRPr="00110884">
        <w:rPr>
          <w:lang w:val="fr-CH"/>
        </w:rPr>
        <w:tab/>
      </w:r>
      <w:r w:rsidR="003A4089" w:rsidRPr="00110884">
        <w:rPr>
          <w:lang w:val="fr-CH"/>
        </w:rPr>
        <w:tab/>
      </w:r>
      <w:r w:rsidR="003A4089" w:rsidRPr="00110884">
        <w:rPr>
          <w:lang w:val="fr-CH"/>
        </w:rPr>
        <w:tab/>
      </w:r>
      <w:r w:rsidR="003A4089" w:rsidRPr="00110884">
        <w:rPr>
          <w:lang w:val="fr-CH"/>
        </w:rPr>
        <w:tab/>
      </w:r>
      <w:r w:rsidR="003A4089" w:rsidRPr="00110884">
        <w:rPr>
          <w:lang w:val="fr-CH"/>
        </w:rPr>
        <w:tab/>
      </w:r>
      <w:r w:rsidR="003A4089" w:rsidRPr="00110884">
        <w:rPr>
          <w:lang w:val="fr-CH"/>
        </w:rPr>
        <w:tab/>
      </w:r>
      <w:r w:rsidR="003A4089" w:rsidRPr="00110884">
        <w:rPr>
          <w:lang w:val="fr-CH"/>
        </w:rPr>
        <w:tab/>
      </w:r>
      <w:r w:rsidR="005B4059" w:rsidRPr="00110884">
        <w:rPr>
          <w:lang w:val="fr-CH"/>
        </w:rPr>
        <w:tab/>
      </w:r>
      <w:r w:rsidR="008425C4" w:rsidRPr="00110884">
        <w:rPr>
          <w:lang w:val="fr-CH"/>
        </w:rPr>
        <w:t>Branche</w:t>
      </w:r>
      <w:r w:rsidR="003A4089" w:rsidRPr="00110884">
        <w:rPr>
          <w:lang w:val="fr-CH"/>
        </w:rPr>
        <w:t xml:space="preserve"> 70</w:t>
      </w:r>
      <w:r w:rsidR="003A4089" w:rsidRPr="00110884">
        <w:rPr>
          <w:lang w:val="fr-CH"/>
        </w:rPr>
        <w:tab/>
      </w:r>
      <w:r w:rsidR="009E4E1B" w:rsidRPr="00110884">
        <w:rPr>
          <w:lang w:val="fr-CH"/>
        </w:rPr>
        <w:t>c</w:t>
      </w:r>
      <w:r w:rsidR="008425C4" w:rsidRPr="00110884">
        <w:rPr>
          <w:lang w:val="fr-CH"/>
        </w:rPr>
        <w:t>hapitre</w:t>
      </w:r>
      <w:r w:rsidR="005B4059" w:rsidRPr="00110884">
        <w:rPr>
          <w:lang w:val="fr-CH"/>
        </w:rPr>
        <w:t>s</w:t>
      </w:r>
      <w:r w:rsidR="003A4089" w:rsidRPr="00110884">
        <w:rPr>
          <w:lang w:val="fr-CH"/>
        </w:rPr>
        <w:t xml:space="preserve"> 14 </w:t>
      </w:r>
      <w:r w:rsidR="005B4059" w:rsidRPr="00110884">
        <w:rPr>
          <w:lang w:val="fr-CH"/>
        </w:rPr>
        <w:t>et</w:t>
      </w:r>
      <w:r w:rsidR="003A4089" w:rsidRPr="00110884">
        <w:rPr>
          <w:lang w:val="fr-CH"/>
        </w:rPr>
        <w:t xml:space="preserve"> 16</w:t>
      </w:r>
    </w:p>
    <w:p w14:paraId="10684DD7" w14:textId="53A0406B" w:rsidR="00AB7297" w:rsidRPr="00110884" w:rsidRDefault="003A4089" w:rsidP="003A4089">
      <w:pPr>
        <w:pStyle w:val="Bullet2"/>
        <w:rPr>
          <w:lang w:val="fr-CH"/>
        </w:rPr>
      </w:pPr>
      <w:proofErr w:type="spellStart"/>
      <w:r w:rsidRPr="00110884">
        <w:rPr>
          <w:lang w:val="fr-CH"/>
        </w:rPr>
        <w:t>Hösli</w:t>
      </w:r>
      <w:proofErr w:type="spellEnd"/>
      <w:r w:rsidRPr="00110884">
        <w:rPr>
          <w:lang w:val="fr-CH"/>
        </w:rPr>
        <w:tab/>
      </w:r>
      <w:r w:rsidR="00545B52" w:rsidRPr="00110884">
        <w:rPr>
          <w:lang w:val="fr-CH"/>
        </w:rPr>
        <w:tab/>
      </w:r>
      <w:r w:rsidR="00545B52" w:rsidRPr="00110884">
        <w:rPr>
          <w:lang w:val="fr-CH"/>
        </w:rPr>
        <w:tab/>
      </w:r>
      <w:r w:rsidR="00545B52" w:rsidRPr="00110884">
        <w:rPr>
          <w:lang w:val="fr-CH"/>
        </w:rPr>
        <w:tab/>
      </w:r>
      <w:r w:rsidR="008425C4" w:rsidRPr="00110884">
        <w:rPr>
          <w:lang w:val="fr-CH"/>
        </w:rPr>
        <w:t>Page</w:t>
      </w:r>
      <w:r w:rsidRPr="00110884">
        <w:rPr>
          <w:lang w:val="fr-CH"/>
        </w:rPr>
        <w:t xml:space="preserve"> 172</w:t>
      </w:r>
    </w:p>
    <w:p w14:paraId="0C7EEBB4" w14:textId="12FD3631" w:rsidR="00AB7297" w:rsidRPr="00110884" w:rsidRDefault="009B09D8" w:rsidP="00AB7297">
      <w:pPr>
        <w:pStyle w:val="TitelStandardSection"/>
        <w:rPr>
          <w:lang w:val="fr-CH"/>
        </w:rPr>
      </w:pPr>
      <w:r w:rsidRPr="00110884">
        <w:rPr>
          <w:lang w:val="fr-CH"/>
        </w:rPr>
        <w:t>Objectifs</w:t>
      </w:r>
    </w:p>
    <w:p w14:paraId="4447ADCC" w14:textId="2542ABB4" w:rsidR="003A4089" w:rsidRPr="00110884" w:rsidRDefault="000C7679" w:rsidP="001613C7">
      <w:pPr>
        <w:pStyle w:val="TargetsFlugauftrag"/>
        <w:numPr>
          <w:ilvl w:val="0"/>
          <w:numId w:val="63"/>
        </w:numPr>
        <w:ind w:left="567" w:hanging="567"/>
        <w:rPr>
          <w:lang w:val="fr-CH"/>
        </w:rPr>
      </w:pPr>
      <w:r w:rsidRPr="00110884">
        <w:rPr>
          <w:lang w:val="fr-CH"/>
        </w:rPr>
        <w:t>Toutes les étapes de préparation à l’examen pratique sont terminées</w:t>
      </w:r>
      <w:r w:rsidR="003A4089" w:rsidRPr="00110884">
        <w:rPr>
          <w:lang w:val="fr-CH"/>
        </w:rPr>
        <w:tab/>
      </w:r>
      <w:r w:rsidR="003A4089" w:rsidRPr="00110884">
        <w:rPr>
          <w:lang w:val="fr-CH"/>
        </w:rPr>
        <w:tab/>
      </w:r>
      <w:r w:rsidR="003A4089" w:rsidRPr="00110884">
        <w:rPr>
          <w:lang w:val="fr-CH"/>
        </w:rPr>
        <w:tab/>
      </w:r>
    </w:p>
    <w:p w14:paraId="7C250D83" w14:textId="24DFCDF8" w:rsidR="00AB7297" w:rsidRPr="00110884" w:rsidRDefault="005A10FB" w:rsidP="003A4089">
      <w:pPr>
        <w:pStyle w:val="TargetsFlugauftrag"/>
        <w:rPr>
          <w:lang w:val="fr-CH"/>
        </w:rPr>
      </w:pPr>
      <w:bookmarkStart w:id="256" w:name="_Hlk62324205"/>
      <w:r w:rsidRPr="00110884">
        <w:rPr>
          <w:lang w:val="fr-CH"/>
        </w:rPr>
        <w:t>Le carnet de vol et t</w:t>
      </w:r>
      <w:r w:rsidR="008425C4" w:rsidRPr="00110884">
        <w:rPr>
          <w:lang w:val="fr-CH"/>
        </w:rPr>
        <w:t>ous les formulaires sont complétés et signés</w:t>
      </w:r>
      <w:bookmarkEnd w:id="256"/>
    </w:p>
    <w:p w14:paraId="5FCAFEBF" w14:textId="3AB63DD4" w:rsidR="003A4089" w:rsidRPr="00110884" w:rsidRDefault="00BA7602" w:rsidP="003A4089">
      <w:pPr>
        <w:pStyle w:val="TargetsFlugauftrag"/>
        <w:rPr>
          <w:lang w:val="fr-CH"/>
        </w:rPr>
      </w:pPr>
      <w:r w:rsidRPr="00110884">
        <w:rPr>
          <w:lang w:val="fr-CH"/>
        </w:rPr>
        <w:t>Objectif personnel</w:t>
      </w:r>
      <w:r w:rsidR="008425C4" w:rsidRPr="00110884">
        <w:rPr>
          <w:lang w:val="fr-CH"/>
        </w:rPr>
        <w:t xml:space="preserve"> </w:t>
      </w:r>
      <w:r w:rsidR="003A4089" w:rsidRPr="00110884">
        <w:rPr>
          <w:lang w:val="fr-CH"/>
        </w:rPr>
        <w:t>:</w:t>
      </w:r>
    </w:p>
    <w:p w14:paraId="3484527A" w14:textId="106F464B" w:rsidR="00AB7297" w:rsidRPr="00110884" w:rsidRDefault="00AB7297" w:rsidP="00AB7297">
      <w:pPr>
        <w:pStyle w:val="TitelStandardSection"/>
        <w:rPr>
          <w:lang w:val="fr-CH"/>
        </w:rPr>
      </w:pPr>
      <w:r w:rsidRPr="00110884">
        <w:rPr>
          <w:b w:val="0"/>
          <w:lang w:val="fr-CH" w:eastAsia="it-CH"/>
        </w:rPr>
        <w:br w:type="page"/>
      </w:r>
      <w:r w:rsidR="009B09D8" w:rsidRPr="00110884">
        <w:rPr>
          <w:lang w:val="fr-CH"/>
        </w:rPr>
        <w:lastRenderedPageBreak/>
        <w:t>Objectifs</w:t>
      </w:r>
    </w:p>
    <w:tbl>
      <w:tblPr>
        <w:tblStyle w:val="Grilledutableau"/>
        <w:tblW w:w="9781" w:type="dxa"/>
        <w:tblInd w:w="113" w:type="dxa"/>
        <w:tblLook w:val="04A0" w:firstRow="1" w:lastRow="0" w:firstColumn="1" w:lastColumn="0" w:noHBand="0" w:noVBand="1"/>
      </w:tblPr>
      <w:tblGrid>
        <w:gridCol w:w="3260"/>
        <w:gridCol w:w="3260"/>
        <w:gridCol w:w="3261"/>
      </w:tblGrid>
      <w:tr w:rsidR="00AB7297" w:rsidRPr="00110884" w14:paraId="280CB979" w14:textId="77777777" w:rsidTr="00AB7297">
        <w:tc>
          <w:tcPr>
            <w:tcW w:w="3260" w:type="dxa"/>
            <w:tcBorders>
              <w:bottom w:val="nil"/>
              <w:right w:val="nil"/>
            </w:tcBorders>
          </w:tcPr>
          <w:p w14:paraId="535CDDC6" w14:textId="49D9E19E" w:rsidR="00AB7297" w:rsidRPr="00110884" w:rsidRDefault="00AB7297" w:rsidP="00AB7297">
            <w:pP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Atteints</w:t>
            </w:r>
          </w:p>
        </w:tc>
        <w:tc>
          <w:tcPr>
            <w:tcW w:w="3260" w:type="dxa"/>
            <w:tcBorders>
              <w:left w:val="nil"/>
              <w:bottom w:val="nil"/>
              <w:right w:val="nil"/>
            </w:tcBorders>
          </w:tcPr>
          <w:p w14:paraId="2CB4CB66" w14:textId="5755B446" w:rsidR="00AB7297" w:rsidRPr="00110884" w:rsidRDefault="00AB7297" w:rsidP="00AB7297">
            <w:pPr>
              <w:jc w:val="center"/>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Partiellement</w:t>
            </w:r>
            <w:r w:rsidRPr="00110884">
              <w:rPr>
                <w:lang w:val="fr-CH" w:eastAsia="it-CH"/>
              </w:rPr>
              <w:t xml:space="preserve"> </w:t>
            </w:r>
            <w:r w:rsidR="009B09D8" w:rsidRPr="00110884">
              <w:rPr>
                <w:lang w:val="fr-CH" w:eastAsia="it-CH"/>
              </w:rPr>
              <w:t>atteints</w:t>
            </w:r>
          </w:p>
        </w:tc>
        <w:tc>
          <w:tcPr>
            <w:tcW w:w="3261" w:type="dxa"/>
            <w:tcBorders>
              <w:left w:val="nil"/>
              <w:bottom w:val="nil"/>
            </w:tcBorders>
          </w:tcPr>
          <w:p w14:paraId="2EEBD30F" w14:textId="70C0F087" w:rsidR="00AB7297" w:rsidRPr="00110884" w:rsidRDefault="00AB7297" w:rsidP="00AB7297">
            <w:pPr>
              <w:jc w:val="right"/>
              <w:rPr>
                <w:lang w:val="fr-CH" w:eastAsia="it-CH"/>
              </w:rPr>
            </w:pPr>
            <w:r w:rsidRPr="00110884">
              <w:rPr>
                <w:lang w:val="fr-CH" w:eastAsia="it-CH"/>
              </w:rPr>
              <w:sym w:font="Wingdings" w:char="006F"/>
            </w:r>
            <w:r w:rsidRPr="00110884">
              <w:rPr>
                <w:lang w:val="fr-CH" w:eastAsia="it-CH"/>
              </w:rPr>
              <w:t xml:space="preserve"> </w:t>
            </w:r>
            <w:r w:rsidR="009B09D8" w:rsidRPr="00110884">
              <w:rPr>
                <w:lang w:val="fr-CH" w:eastAsia="it-CH"/>
              </w:rPr>
              <w:t>Non</w:t>
            </w:r>
            <w:r w:rsidRPr="00110884">
              <w:rPr>
                <w:lang w:val="fr-CH" w:eastAsia="it-CH"/>
              </w:rPr>
              <w:t xml:space="preserve"> </w:t>
            </w:r>
            <w:r w:rsidR="009B09D8" w:rsidRPr="00110884">
              <w:rPr>
                <w:lang w:val="fr-CH" w:eastAsia="it-CH"/>
              </w:rPr>
              <w:t>atteints</w:t>
            </w:r>
          </w:p>
        </w:tc>
      </w:tr>
      <w:tr w:rsidR="00AB7297" w:rsidRPr="00110884" w14:paraId="0F5FA16B" w14:textId="77777777" w:rsidTr="00AB7297">
        <w:tc>
          <w:tcPr>
            <w:tcW w:w="9781" w:type="dxa"/>
            <w:gridSpan w:val="3"/>
            <w:tcBorders>
              <w:top w:val="nil"/>
            </w:tcBorders>
          </w:tcPr>
          <w:p w14:paraId="0B341454" w14:textId="77777777" w:rsidR="00AB7297" w:rsidRPr="00110884" w:rsidRDefault="00AB7297" w:rsidP="00AB7297">
            <w:pPr>
              <w:rPr>
                <w:lang w:val="fr-CH" w:eastAsia="it-CH"/>
              </w:rPr>
            </w:pPr>
          </w:p>
          <w:p w14:paraId="67FC84EC" w14:textId="77777777" w:rsidR="00AB7297" w:rsidRPr="00110884" w:rsidRDefault="00AB7297" w:rsidP="00AB7297">
            <w:pPr>
              <w:rPr>
                <w:lang w:val="fr-CH" w:eastAsia="it-CH"/>
              </w:rPr>
            </w:pPr>
          </w:p>
          <w:p w14:paraId="5D844A98" w14:textId="77777777" w:rsidR="00AB7297" w:rsidRPr="00110884" w:rsidRDefault="00AB7297" w:rsidP="00AB7297">
            <w:pPr>
              <w:rPr>
                <w:lang w:val="fr-CH" w:eastAsia="it-CH"/>
              </w:rPr>
            </w:pPr>
          </w:p>
          <w:p w14:paraId="372E8289" w14:textId="77777777" w:rsidR="00AB7297" w:rsidRPr="00110884" w:rsidRDefault="00AB7297" w:rsidP="00AB7297">
            <w:pPr>
              <w:rPr>
                <w:lang w:val="fr-CH" w:eastAsia="it-CH"/>
              </w:rPr>
            </w:pPr>
          </w:p>
          <w:p w14:paraId="0E528908" w14:textId="77777777" w:rsidR="00AB7297" w:rsidRPr="00110884" w:rsidRDefault="00AB7297" w:rsidP="00AB7297">
            <w:pPr>
              <w:rPr>
                <w:lang w:val="fr-CH" w:eastAsia="it-CH"/>
              </w:rPr>
            </w:pPr>
          </w:p>
        </w:tc>
      </w:tr>
    </w:tbl>
    <w:p w14:paraId="62C05179" w14:textId="2A2F29D8" w:rsidR="00AB7297" w:rsidRPr="00110884" w:rsidRDefault="009B09D8" w:rsidP="00AB7297">
      <w:pPr>
        <w:pStyle w:val="TitelStandardSection"/>
        <w:rPr>
          <w:lang w:val="fr-CH"/>
        </w:rPr>
      </w:pPr>
      <w:r w:rsidRPr="00110884">
        <w:rPr>
          <w:lang w:val="fr-CH"/>
        </w:rPr>
        <w:t>Points positifs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6D115E36" w14:textId="77777777" w:rsidTr="00AB7297">
        <w:tc>
          <w:tcPr>
            <w:tcW w:w="9781" w:type="dxa"/>
          </w:tcPr>
          <w:p w14:paraId="0702735D" w14:textId="77777777" w:rsidR="00AB7297" w:rsidRPr="00110884" w:rsidRDefault="00AB7297" w:rsidP="00AB7297">
            <w:pPr>
              <w:rPr>
                <w:lang w:val="fr-CH" w:eastAsia="it-CH"/>
              </w:rPr>
            </w:pPr>
          </w:p>
          <w:p w14:paraId="0410798D" w14:textId="77777777" w:rsidR="00AB7297" w:rsidRPr="00110884" w:rsidRDefault="00AB7297" w:rsidP="00AB7297">
            <w:pPr>
              <w:rPr>
                <w:lang w:val="fr-CH" w:eastAsia="it-CH"/>
              </w:rPr>
            </w:pPr>
          </w:p>
          <w:p w14:paraId="0713C3A2" w14:textId="77777777" w:rsidR="00AB7297" w:rsidRPr="00110884" w:rsidRDefault="00AB7297" w:rsidP="00AB7297">
            <w:pPr>
              <w:rPr>
                <w:lang w:val="fr-CH" w:eastAsia="it-CH"/>
              </w:rPr>
            </w:pPr>
          </w:p>
          <w:p w14:paraId="1C44D42D" w14:textId="77777777" w:rsidR="00AB7297" w:rsidRPr="00110884" w:rsidRDefault="00AB7297" w:rsidP="00AB7297">
            <w:pPr>
              <w:rPr>
                <w:lang w:val="fr-CH" w:eastAsia="it-CH"/>
              </w:rPr>
            </w:pPr>
          </w:p>
          <w:p w14:paraId="178C9047" w14:textId="77777777" w:rsidR="00AB7297" w:rsidRPr="00110884" w:rsidRDefault="00AB7297" w:rsidP="00AB7297">
            <w:pPr>
              <w:rPr>
                <w:lang w:val="fr-CH" w:eastAsia="it-CH"/>
              </w:rPr>
            </w:pPr>
          </w:p>
          <w:p w14:paraId="0687A3AD" w14:textId="77777777" w:rsidR="00AB7297" w:rsidRPr="00110884" w:rsidRDefault="00AB7297" w:rsidP="00AB7297">
            <w:pPr>
              <w:rPr>
                <w:lang w:val="fr-CH" w:eastAsia="it-CH"/>
              </w:rPr>
            </w:pPr>
          </w:p>
          <w:p w14:paraId="1C9ED9F3" w14:textId="77777777" w:rsidR="00AB7297" w:rsidRPr="00110884" w:rsidRDefault="00AB7297" w:rsidP="00AB7297">
            <w:pPr>
              <w:rPr>
                <w:lang w:val="fr-CH" w:eastAsia="it-CH"/>
              </w:rPr>
            </w:pPr>
          </w:p>
          <w:p w14:paraId="151BF84D" w14:textId="77777777" w:rsidR="00AB7297" w:rsidRPr="00110884" w:rsidRDefault="00AB7297" w:rsidP="00AB7297">
            <w:pPr>
              <w:rPr>
                <w:lang w:val="fr-CH" w:eastAsia="it-CH"/>
              </w:rPr>
            </w:pPr>
          </w:p>
        </w:tc>
      </w:tr>
    </w:tbl>
    <w:p w14:paraId="4E583F51" w14:textId="1946C72B" w:rsidR="00AB7297" w:rsidRPr="00110884" w:rsidRDefault="009B09D8" w:rsidP="00AB7297">
      <w:pPr>
        <w:pStyle w:val="TitelStandardSection"/>
        <w:rPr>
          <w:lang w:val="fr-CH"/>
        </w:rPr>
      </w:pPr>
      <w:r w:rsidRPr="00110884">
        <w:rPr>
          <w:lang w:val="fr-CH"/>
        </w:rPr>
        <w:t>Points à améliorer</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44463BA" w14:textId="77777777" w:rsidTr="00AB7297">
        <w:tc>
          <w:tcPr>
            <w:tcW w:w="9781" w:type="dxa"/>
          </w:tcPr>
          <w:p w14:paraId="2A81F073" w14:textId="77777777" w:rsidR="00AB7297" w:rsidRPr="00110884" w:rsidRDefault="00AB7297" w:rsidP="00AB7297">
            <w:pPr>
              <w:rPr>
                <w:lang w:val="fr-CH" w:eastAsia="it-CH"/>
              </w:rPr>
            </w:pPr>
          </w:p>
          <w:p w14:paraId="55F24671" w14:textId="77777777" w:rsidR="00AB7297" w:rsidRPr="00110884" w:rsidRDefault="00AB7297" w:rsidP="00AB7297">
            <w:pPr>
              <w:rPr>
                <w:lang w:val="fr-CH" w:eastAsia="it-CH"/>
              </w:rPr>
            </w:pPr>
          </w:p>
          <w:p w14:paraId="4A852EA6" w14:textId="77777777" w:rsidR="00AB7297" w:rsidRPr="00110884" w:rsidRDefault="00AB7297" w:rsidP="00AB7297">
            <w:pPr>
              <w:rPr>
                <w:lang w:val="fr-CH" w:eastAsia="it-CH"/>
              </w:rPr>
            </w:pPr>
          </w:p>
          <w:p w14:paraId="725B68B9" w14:textId="055929C1" w:rsidR="00AB7297" w:rsidRPr="00110884" w:rsidRDefault="00AB7297" w:rsidP="00AB7297">
            <w:pPr>
              <w:rPr>
                <w:lang w:val="fr-CH" w:eastAsia="it-CH"/>
              </w:rPr>
            </w:pPr>
          </w:p>
          <w:p w14:paraId="48A37DB2" w14:textId="77777777" w:rsidR="00FA339D" w:rsidRPr="00110884" w:rsidRDefault="00FA339D" w:rsidP="00AB7297">
            <w:pPr>
              <w:rPr>
                <w:lang w:val="fr-CH" w:eastAsia="it-CH"/>
              </w:rPr>
            </w:pPr>
          </w:p>
          <w:p w14:paraId="37CD79EB" w14:textId="77777777" w:rsidR="00AB7297" w:rsidRPr="00110884" w:rsidRDefault="00AB7297" w:rsidP="00AB7297">
            <w:pPr>
              <w:rPr>
                <w:lang w:val="fr-CH" w:eastAsia="it-CH"/>
              </w:rPr>
            </w:pPr>
          </w:p>
          <w:p w14:paraId="60CAF7D2" w14:textId="77777777" w:rsidR="00AB7297" w:rsidRPr="00110884" w:rsidRDefault="00AB7297" w:rsidP="00AB7297">
            <w:pPr>
              <w:rPr>
                <w:lang w:val="fr-CH" w:eastAsia="it-CH"/>
              </w:rPr>
            </w:pPr>
          </w:p>
          <w:p w14:paraId="6592301E" w14:textId="77777777" w:rsidR="00AB7297" w:rsidRPr="00110884" w:rsidRDefault="00AB7297" w:rsidP="00AB7297">
            <w:pPr>
              <w:rPr>
                <w:lang w:val="fr-CH" w:eastAsia="it-CH"/>
              </w:rPr>
            </w:pPr>
          </w:p>
          <w:p w14:paraId="344CE044" w14:textId="77777777" w:rsidR="00AB7297" w:rsidRPr="00110884" w:rsidRDefault="00AB7297" w:rsidP="00AB7297">
            <w:pPr>
              <w:rPr>
                <w:lang w:val="fr-CH" w:eastAsia="it-CH"/>
              </w:rPr>
            </w:pPr>
          </w:p>
        </w:tc>
      </w:tr>
    </w:tbl>
    <w:p w14:paraId="4EB293F0" w14:textId="23C94FDA" w:rsidR="00AB7297" w:rsidRPr="00110884" w:rsidRDefault="009B09D8" w:rsidP="00AB7297">
      <w:pPr>
        <w:pStyle w:val="TitelStandardSection"/>
        <w:rPr>
          <w:lang w:val="fr-CH"/>
        </w:rPr>
      </w:pPr>
      <w:r w:rsidRPr="00110884">
        <w:rPr>
          <w:lang w:val="fr-CH"/>
        </w:rPr>
        <w:t>Objectifs</w:t>
      </w:r>
      <w:r w:rsidR="00AB7297" w:rsidRPr="00110884">
        <w:rPr>
          <w:lang w:val="fr-CH"/>
        </w:rPr>
        <w:t xml:space="preserve"> </w:t>
      </w:r>
      <w:r w:rsidRPr="00110884">
        <w:rPr>
          <w:lang w:val="fr-CH"/>
        </w:rPr>
        <w:t>pour le prochain vol</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0AE911C5" w14:textId="77777777" w:rsidTr="00AB7297">
        <w:tc>
          <w:tcPr>
            <w:tcW w:w="9781" w:type="dxa"/>
          </w:tcPr>
          <w:p w14:paraId="33E22EF6" w14:textId="77777777" w:rsidR="00AB7297" w:rsidRPr="00110884" w:rsidRDefault="00AB7297" w:rsidP="00AB7297">
            <w:pPr>
              <w:rPr>
                <w:lang w:val="fr-CH" w:eastAsia="it-CH"/>
              </w:rPr>
            </w:pPr>
          </w:p>
          <w:p w14:paraId="073065DE" w14:textId="77777777" w:rsidR="00AB7297" w:rsidRPr="00110884" w:rsidRDefault="00AB7297" w:rsidP="00AB7297">
            <w:pPr>
              <w:rPr>
                <w:lang w:val="fr-CH" w:eastAsia="it-CH"/>
              </w:rPr>
            </w:pPr>
          </w:p>
          <w:p w14:paraId="66C0A899" w14:textId="77777777" w:rsidR="00AB7297" w:rsidRPr="00110884" w:rsidRDefault="00AB7297" w:rsidP="00AB7297">
            <w:pPr>
              <w:rPr>
                <w:lang w:val="fr-CH" w:eastAsia="it-CH"/>
              </w:rPr>
            </w:pPr>
          </w:p>
          <w:p w14:paraId="0810E335" w14:textId="77777777" w:rsidR="00AB7297" w:rsidRPr="00110884" w:rsidRDefault="00AB7297" w:rsidP="00AB7297">
            <w:pPr>
              <w:rPr>
                <w:lang w:val="fr-CH" w:eastAsia="it-CH"/>
              </w:rPr>
            </w:pPr>
          </w:p>
        </w:tc>
      </w:tr>
    </w:tbl>
    <w:p w14:paraId="2A5B57CF" w14:textId="013E5A5C" w:rsidR="00AB7297" w:rsidRPr="00110884" w:rsidRDefault="009B09D8" w:rsidP="00AB7297">
      <w:pPr>
        <w:pStyle w:val="TitelStandardSection"/>
        <w:rPr>
          <w:lang w:val="fr-CH"/>
        </w:rPr>
      </w:pPr>
      <w:r w:rsidRPr="00110884">
        <w:rPr>
          <w:lang w:val="fr-CH"/>
        </w:rPr>
        <w:t>Notes</w:t>
      </w:r>
    </w:p>
    <w:tbl>
      <w:tblPr>
        <w:tblStyle w:val="Grilledutableau"/>
        <w:tblW w:w="9781" w:type="dxa"/>
        <w:tblInd w:w="100" w:type="dxa"/>
        <w:tblBorders>
          <w:insideV w:val="none" w:sz="0" w:space="0" w:color="auto"/>
        </w:tblBorders>
        <w:tblLook w:val="04A0" w:firstRow="1" w:lastRow="0" w:firstColumn="1" w:lastColumn="0" w:noHBand="0" w:noVBand="1"/>
      </w:tblPr>
      <w:tblGrid>
        <w:gridCol w:w="9781"/>
      </w:tblGrid>
      <w:tr w:rsidR="00AB7297" w:rsidRPr="00110884" w14:paraId="1D7DD8F8" w14:textId="77777777" w:rsidTr="00AB7297">
        <w:tc>
          <w:tcPr>
            <w:tcW w:w="9781" w:type="dxa"/>
          </w:tcPr>
          <w:p w14:paraId="0D445E3E" w14:textId="77777777" w:rsidR="00AB7297" w:rsidRPr="00110884" w:rsidRDefault="00AB7297" w:rsidP="00AB7297">
            <w:pPr>
              <w:rPr>
                <w:lang w:val="fr-CH" w:eastAsia="it-CH"/>
              </w:rPr>
            </w:pPr>
          </w:p>
          <w:p w14:paraId="12E0334A" w14:textId="77777777" w:rsidR="00AB7297" w:rsidRPr="00110884" w:rsidRDefault="00AB7297" w:rsidP="00AB7297">
            <w:pPr>
              <w:rPr>
                <w:lang w:val="fr-CH" w:eastAsia="it-CH"/>
              </w:rPr>
            </w:pPr>
          </w:p>
          <w:p w14:paraId="3E1C4B4A" w14:textId="77777777" w:rsidR="00AB7297" w:rsidRPr="00110884" w:rsidRDefault="00AB7297" w:rsidP="00AB7297">
            <w:pPr>
              <w:rPr>
                <w:lang w:val="fr-CH" w:eastAsia="it-CH"/>
              </w:rPr>
            </w:pPr>
          </w:p>
          <w:p w14:paraId="5E813291" w14:textId="77777777" w:rsidR="00AB7297" w:rsidRPr="00110884" w:rsidRDefault="00AB7297" w:rsidP="00AB7297">
            <w:pPr>
              <w:rPr>
                <w:lang w:val="fr-CH" w:eastAsia="it-CH"/>
              </w:rPr>
            </w:pPr>
          </w:p>
        </w:tc>
      </w:tr>
    </w:tbl>
    <w:p w14:paraId="631C3904" w14:textId="480BF267" w:rsidR="00D33990" w:rsidRPr="00110884" w:rsidRDefault="00E422FF" w:rsidP="00807430">
      <w:pPr>
        <w:pStyle w:val="Titre2"/>
        <w:rPr>
          <w:lang w:val="fr-CH"/>
        </w:rPr>
      </w:pPr>
      <w:bookmarkStart w:id="257" w:name="_Hlk62154345"/>
      <w:bookmarkStart w:id="258" w:name="_Toc65525643"/>
      <w:r w:rsidRPr="00110884">
        <w:rPr>
          <w:lang w:val="fr-CH"/>
        </w:rPr>
        <w:lastRenderedPageBreak/>
        <w:t xml:space="preserve">Résumé des </w:t>
      </w:r>
      <w:r w:rsidR="00446A5D" w:rsidRPr="00110884">
        <w:rPr>
          <w:lang w:val="fr-CH"/>
        </w:rPr>
        <w:t>temps</w:t>
      </w:r>
      <w:r w:rsidRPr="00110884">
        <w:rPr>
          <w:lang w:val="fr-CH"/>
        </w:rPr>
        <w:t xml:space="preserve"> de vol</w:t>
      </w:r>
      <w:bookmarkEnd w:id="257"/>
      <w:bookmarkEnd w:id="258"/>
    </w:p>
    <w:p w14:paraId="4CC42D9D" w14:textId="22ED2EDF" w:rsidR="00D33990" w:rsidRPr="00110884" w:rsidRDefault="00D33990" w:rsidP="00D33990">
      <w:pPr>
        <w:pStyle w:val="RevisionStatus"/>
        <w:rPr>
          <w:noProof w:val="0"/>
          <w:lang w:val="fr-CH"/>
        </w:rPr>
      </w:pPr>
      <w:bookmarkStart w:id="259" w:name="_Toc65502943"/>
      <w:r w:rsidRPr="00110884">
        <w:rPr>
          <w:noProof w:val="0"/>
          <w:lang w:val="fr-CH"/>
        </w:rPr>
        <w:t>4.</w:t>
      </w:r>
      <w:r w:rsidR="00B7411C" w:rsidRPr="00110884">
        <w:rPr>
          <w:noProof w:val="0"/>
          <w:lang w:val="fr-CH"/>
        </w:rPr>
        <w:t>2</w:t>
      </w:r>
      <w:r w:rsidRPr="00110884">
        <w:rPr>
          <w:noProof w:val="0"/>
          <w:lang w:val="fr-CH"/>
        </w:rPr>
        <w:tab/>
        <w:t xml:space="preserve">REV0 / </w:t>
      </w:r>
      <w:r w:rsidR="00B81456" w:rsidRPr="00110884">
        <w:rPr>
          <w:noProof w:val="0"/>
          <w:lang w:val="fr-CH"/>
        </w:rPr>
        <w:t>04.10.2020</w:t>
      </w:r>
      <w:bookmarkEnd w:id="259"/>
    </w:p>
    <w:p w14:paraId="11B7982B" w14:textId="76B4BF6E" w:rsidR="00D33990" w:rsidRPr="00110884" w:rsidRDefault="00E422FF" w:rsidP="00D33990">
      <w:pPr>
        <w:rPr>
          <w:rFonts w:cs="Arial"/>
          <w:szCs w:val="22"/>
          <w:lang w:val="fr-CH"/>
        </w:rPr>
      </w:pPr>
      <w:bookmarkStart w:id="260" w:name="_Hlk62154356"/>
      <w:r w:rsidRPr="00110884">
        <w:rPr>
          <w:rFonts w:cs="Arial"/>
          <w:szCs w:val="22"/>
          <w:lang w:val="fr-CH"/>
        </w:rPr>
        <w:t xml:space="preserve">Le tableau </w:t>
      </w:r>
      <w:r w:rsidR="00102DD8" w:rsidRPr="00110884">
        <w:rPr>
          <w:rFonts w:cs="Arial"/>
          <w:szCs w:val="22"/>
          <w:lang w:val="fr-CH"/>
        </w:rPr>
        <w:t xml:space="preserve">ci-dessous </w:t>
      </w:r>
      <w:r w:rsidR="00410362" w:rsidRPr="00110884">
        <w:rPr>
          <w:rFonts w:cs="Arial"/>
          <w:szCs w:val="22"/>
          <w:lang w:val="fr-CH"/>
        </w:rPr>
        <w:t>présente</w:t>
      </w:r>
      <w:r w:rsidRPr="00110884">
        <w:rPr>
          <w:rFonts w:cs="Arial"/>
          <w:szCs w:val="22"/>
          <w:lang w:val="fr-CH"/>
        </w:rPr>
        <w:t xml:space="preserve"> un résumé des heures de vol de la formation SPL</w:t>
      </w:r>
      <w:bookmarkEnd w:id="260"/>
      <w:r w:rsidRPr="00110884">
        <w:rPr>
          <w:rFonts w:cs="Arial"/>
          <w:szCs w:val="22"/>
          <w:lang w:val="fr-CH"/>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700"/>
        <w:gridCol w:w="1188"/>
        <w:gridCol w:w="1133"/>
        <w:gridCol w:w="1135"/>
        <w:gridCol w:w="1063"/>
        <w:gridCol w:w="1055"/>
      </w:tblGrid>
      <w:tr w:rsidR="00082122" w:rsidRPr="00110884" w14:paraId="0A92B8CE" w14:textId="06710B2A" w:rsidTr="00F74757">
        <w:trPr>
          <w:tblHeader/>
        </w:trPr>
        <w:tc>
          <w:tcPr>
            <w:tcW w:w="253" w:type="pct"/>
            <w:shd w:val="clear" w:color="auto" w:fill="D9D9D9" w:themeFill="background1" w:themeFillShade="D9"/>
            <w:vAlign w:val="center"/>
          </w:tcPr>
          <w:p w14:paraId="4B556184" w14:textId="746ED729" w:rsidR="00082122" w:rsidRPr="00110884" w:rsidRDefault="00082122" w:rsidP="00282CBA">
            <w:pPr>
              <w:pStyle w:val="StandardTabelleTitelZentriert"/>
              <w:rPr>
                <w:lang w:val="fr-CH"/>
              </w:rPr>
            </w:pPr>
            <w:r w:rsidRPr="00110884">
              <w:rPr>
                <w:lang w:val="fr-CH"/>
              </w:rPr>
              <w:t>Nr.</w:t>
            </w:r>
          </w:p>
        </w:tc>
        <w:tc>
          <w:tcPr>
            <w:tcW w:w="1894" w:type="pct"/>
            <w:shd w:val="clear" w:color="auto" w:fill="D9D9D9" w:themeFill="background1" w:themeFillShade="D9"/>
            <w:vAlign w:val="center"/>
          </w:tcPr>
          <w:p w14:paraId="258AF220" w14:textId="036C9CBC" w:rsidR="00082122" w:rsidRPr="00110884" w:rsidRDefault="00E06E74" w:rsidP="00282CBA">
            <w:pPr>
              <w:pStyle w:val="StandardTabelleTitel"/>
              <w:rPr>
                <w:lang w:val="fr-CH"/>
              </w:rPr>
            </w:pPr>
            <w:r w:rsidRPr="00110884">
              <w:rPr>
                <w:lang w:val="fr-CH"/>
              </w:rPr>
              <w:t>Exercices pratiques</w:t>
            </w:r>
          </w:p>
        </w:tc>
        <w:tc>
          <w:tcPr>
            <w:tcW w:w="608" w:type="pct"/>
            <w:tcBorders>
              <w:bottom w:val="single" w:sz="4" w:space="0" w:color="auto"/>
            </w:tcBorders>
            <w:shd w:val="clear" w:color="auto" w:fill="D9D9D9" w:themeFill="background1" w:themeFillShade="D9"/>
            <w:vAlign w:val="center"/>
          </w:tcPr>
          <w:p w14:paraId="583F5EA7" w14:textId="209D130D" w:rsidR="00082122" w:rsidRPr="00110884" w:rsidRDefault="00E06E74" w:rsidP="00282CBA">
            <w:pPr>
              <w:pStyle w:val="StandardTabelleTitelZentriert"/>
              <w:rPr>
                <w:lang w:val="fr-CH"/>
              </w:rPr>
            </w:pPr>
            <w:r w:rsidRPr="00110884">
              <w:rPr>
                <w:lang w:val="fr-CH"/>
              </w:rPr>
              <w:t xml:space="preserve">Temps de vol </w:t>
            </w:r>
            <w:r w:rsidR="00082122" w:rsidRPr="00110884">
              <w:rPr>
                <w:lang w:val="fr-CH"/>
              </w:rPr>
              <w:t>DUAL</w:t>
            </w:r>
            <w:r w:rsidR="00082122" w:rsidRPr="00110884">
              <w:rPr>
                <w:lang w:val="fr-CH"/>
              </w:rPr>
              <w:br/>
              <w:t>(</w:t>
            </w:r>
            <w:r w:rsidR="00A117C9" w:rsidRPr="00110884">
              <w:rPr>
                <w:lang w:val="fr-CH"/>
              </w:rPr>
              <w:t>sans</w:t>
            </w:r>
            <w:r w:rsidR="00CF18C4" w:rsidRPr="00110884">
              <w:rPr>
                <w:lang w:val="fr-CH"/>
              </w:rPr>
              <w:t xml:space="preserve"> </w:t>
            </w:r>
            <w:r w:rsidR="00082122" w:rsidRPr="00110884">
              <w:rPr>
                <w:lang w:val="fr-CH"/>
              </w:rPr>
              <w:t>TMG)</w:t>
            </w:r>
          </w:p>
        </w:tc>
        <w:tc>
          <w:tcPr>
            <w:tcW w:w="580" w:type="pct"/>
            <w:tcBorders>
              <w:bottom w:val="single" w:sz="4" w:space="0" w:color="auto"/>
            </w:tcBorders>
            <w:shd w:val="clear" w:color="auto" w:fill="D9D9D9" w:themeFill="background1" w:themeFillShade="D9"/>
            <w:vAlign w:val="center"/>
          </w:tcPr>
          <w:p w14:paraId="29C5110E" w14:textId="5F22EFA2" w:rsidR="00082122" w:rsidRPr="00110884" w:rsidRDefault="00E06E74" w:rsidP="00282CBA">
            <w:pPr>
              <w:pStyle w:val="StandardTabelleTitelZentriert"/>
              <w:rPr>
                <w:lang w:val="fr-CH"/>
              </w:rPr>
            </w:pPr>
            <w:r w:rsidRPr="00110884">
              <w:rPr>
                <w:lang w:val="fr-CH"/>
              </w:rPr>
              <w:t xml:space="preserve">Temps de vol </w:t>
            </w:r>
            <w:r w:rsidR="008E2173" w:rsidRPr="00110884">
              <w:rPr>
                <w:lang w:val="fr-CH"/>
              </w:rPr>
              <w:t>SOLO</w:t>
            </w:r>
            <w:r w:rsidR="008E2173" w:rsidRPr="00110884">
              <w:rPr>
                <w:lang w:val="fr-CH"/>
              </w:rPr>
              <w:br/>
              <w:t>(</w:t>
            </w:r>
            <w:r w:rsidR="00A117C9" w:rsidRPr="00110884">
              <w:rPr>
                <w:lang w:val="fr-CH"/>
              </w:rPr>
              <w:t>sans</w:t>
            </w:r>
            <w:r w:rsidR="00CF18C4" w:rsidRPr="00110884">
              <w:rPr>
                <w:lang w:val="fr-CH"/>
              </w:rPr>
              <w:t xml:space="preserve"> </w:t>
            </w:r>
            <w:r w:rsidR="008E2173" w:rsidRPr="00110884">
              <w:rPr>
                <w:lang w:val="fr-CH"/>
              </w:rPr>
              <w:t>TMG)</w:t>
            </w:r>
          </w:p>
        </w:tc>
        <w:tc>
          <w:tcPr>
            <w:tcW w:w="581" w:type="pct"/>
            <w:tcBorders>
              <w:bottom w:val="single" w:sz="4" w:space="0" w:color="auto"/>
            </w:tcBorders>
            <w:shd w:val="clear" w:color="auto" w:fill="D9D9D9" w:themeFill="background1" w:themeFillShade="D9"/>
            <w:vAlign w:val="center"/>
          </w:tcPr>
          <w:p w14:paraId="082C01E2" w14:textId="611CF192" w:rsidR="00082122" w:rsidRPr="00110884" w:rsidRDefault="00E06E74" w:rsidP="00282CBA">
            <w:pPr>
              <w:pStyle w:val="StandardTabelleTitelZentriert"/>
              <w:rPr>
                <w:lang w:val="fr-CH"/>
              </w:rPr>
            </w:pPr>
            <w:r w:rsidRPr="00110884">
              <w:rPr>
                <w:lang w:val="fr-CH"/>
              </w:rPr>
              <w:t xml:space="preserve">Temps de vol </w:t>
            </w:r>
            <w:r w:rsidR="008E2173" w:rsidRPr="00110884">
              <w:rPr>
                <w:lang w:val="fr-CH"/>
              </w:rPr>
              <w:t>DUAL</w:t>
            </w:r>
            <w:r w:rsidR="008E2173" w:rsidRPr="00110884">
              <w:rPr>
                <w:lang w:val="fr-CH"/>
              </w:rPr>
              <w:br/>
              <w:t>(Total)</w:t>
            </w:r>
          </w:p>
        </w:tc>
        <w:tc>
          <w:tcPr>
            <w:tcW w:w="544" w:type="pct"/>
            <w:tcBorders>
              <w:bottom w:val="single" w:sz="4" w:space="0" w:color="auto"/>
            </w:tcBorders>
            <w:shd w:val="clear" w:color="auto" w:fill="D9D9D9" w:themeFill="background1" w:themeFillShade="D9"/>
            <w:vAlign w:val="center"/>
          </w:tcPr>
          <w:p w14:paraId="0C6803FB" w14:textId="74DE5F82" w:rsidR="00082122" w:rsidRPr="00110884" w:rsidRDefault="00E06E74" w:rsidP="008E2173">
            <w:pPr>
              <w:pStyle w:val="StandardTabelleTitelZentriert"/>
              <w:rPr>
                <w:lang w:val="fr-CH"/>
              </w:rPr>
            </w:pPr>
            <w:r w:rsidRPr="00110884">
              <w:rPr>
                <w:lang w:val="fr-CH"/>
              </w:rPr>
              <w:t>Temps de vol</w:t>
            </w:r>
            <w:r w:rsidR="00082122" w:rsidRPr="00110884">
              <w:rPr>
                <w:lang w:val="fr-CH"/>
              </w:rPr>
              <w:t xml:space="preserve"> SOLO</w:t>
            </w:r>
            <w:r w:rsidR="00082122" w:rsidRPr="00110884">
              <w:rPr>
                <w:lang w:val="fr-CH"/>
              </w:rPr>
              <w:br/>
              <w:t>(Total)</w:t>
            </w:r>
          </w:p>
        </w:tc>
        <w:tc>
          <w:tcPr>
            <w:tcW w:w="540" w:type="pct"/>
            <w:tcBorders>
              <w:bottom w:val="single" w:sz="4" w:space="0" w:color="auto"/>
            </w:tcBorders>
            <w:shd w:val="clear" w:color="auto" w:fill="D9D9D9" w:themeFill="background1" w:themeFillShade="D9"/>
            <w:vAlign w:val="center"/>
          </w:tcPr>
          <w:p w14:paraId="3D44AA7E" w14:textId="4636867A" w:rsidR="00082122" w:rsidRPr="00110884" w:rsidRDefault="00082122" w:rsidP="00282CBA">
            <w:pPr>
              <w:pStyle w:val="StandardTabelleTitelZentriert"/>
              <w:rPr>
                <w:lang w:val="fr-CH"/>
              </w:rPr>
            </w:pPr>
            <w:r w:rsidRPr="00110884">
              <w:rPr>
                <w:lang w:val="fr-CH"/>
              </w:rPr>
              <w:t>LDG</w:t>
            </w:r>
          </w:p>
        </w:tc>
      </w:tr>
      <w:tr w:rsidR="00082122" w:rsidRPr="00110884" w14:paraId="494538B4" w14:textId="7B2B2C66" w:rsidTr="00F74757">
        <w:tc>
          <w:tcPr>
            <w:tcW w:w="253" w:type="pct"/>
            <w:vAlign w:val="center"/>
          </w:tcPr>
          <w:p w14:paraId="39C861EC" w14:textId="630B097C" w:rsidR="00082122" w:rsidRPr="00110884" w:rsidRDefault="00082122" w:rsidP="00165CC4">
            <w:pPr>
              <w:pStyle w:val="StandardTabelleFettZentriert"/>
              <w:jc w:val="left"/>
              <w:rPr>
                <w:lang w:val="fr-CH"/>
              </w:rPr>
            </w:pPr>
            <w:r w:rsidRPr="00110884">
              <w:rPr>
                <w:lang w:val="fr-CH"/>
              </w:rPr>
              <w:t>1</w:t>
            </w:r>
          </w:p>
        </w:tc>
        <w:tc>
          <w:tcPr>
            <w:tcW w:w="1894" w:type="pct"/>
            <w:vAlign w:val="center"/>
          </w:tcPr>
          <w:p w14:paraId="57615F38" w14:textId="0C53D9C7" w:rsidR="00082122" w:rsidRPr="00110884" w:rsidRDefault="00E36418" w:rsidP="00165CC4">
            <w:pPr>
              <w:pStyle w:val="StandardTabelleFettZentriert"/>
              <w:jc w:val="left"/>
              <w:rPr>
                <w:lang w:val="fr-CH"/>
              </w:rPr>
            </w:pPr>
            <w:r w:rsidRPr="00110884">
              <w:rPr>
                <w:lang w:val="fr-CH"/>
              </w:rPr>
              <w:t>Familiarisation a</w:t>
            </w:r>
            <w:r w:rsidR="00C0032E" w:rsidRPr="00110884">
              <w:rPr>
                <w:lang w:val="fr-CH"/>
              </w:rPr>
              <w:t>vec le</w:t>
            </w:r>
            <w:r w:rsidR="007F7991" w:rsidRPr="00110884">
              <w:rPr>
                <w:lang w:val="fr-CH"/>
              </w:rPr>
              <w:t xml:space="preserve"> </w:t>
            </w:r>
            <w:r w:rsidR="00380387" w:rsidRPr="00110884">
              <w:rPr>
                <w:lang w:val="fr-CH"/>
              </w:rPr>
              <w:t>planeur</w:t>
            </w:r>
          </w:p>
        </w:tc>
        <w:tc>
          <w:tcPr>
            <w:tcW w:w="608" w:type="pct"/>
            <w:shd w:val="thinDiagStripe" w:color="auto" w:fill="auto"/>
            <w:vAlign w:val="center"/>
          </w:tcPr>
          <w:p w14:paraId="4E03FB79" w14:textId="165BF282" w:rsidR="00082122" w:rsidRPr="00110884" w:rsidRDefault="00082122" w:rsidP="008D6FF8">
            <w:pPr>
              <w:pStyle w:val="StandardTabelleZentriert"/>
              <w:rPr>
                <w:i/>
                <w:iCs/>
                <w:lang w:val="fr-CH"/>
              </w:rPr>
            </w:pPr>
          </w:p>
        </w:tc>
        <w:tc>
          <w:tcPr>
            <w:tcW w:w="580" w:type="pct"/>
            <w:shd w:val="thinDiagStripe" w:color="auto" w:fill="auto"/>
            <w:vAlign w:val="center"/>
          </w:tcPr>
          <w:p w14:paraId="78B2B873" w14:textId="7CBA6905" w:rsidR="00082122" w:rsidRPr="00110884" w:rsidRDefault="00082122" w:rsidP="008D6FF8">
            <w:pPr>
              <w:pStyle w:val="StandardTabelleZentriert"/>
              <w:rPr>
                <w:i/>
                <w:iCs/>
                <w:lang w:val="fr-CH"/>
              </w:rPr>
            </w:pPr>
          </w:p>
        </w:tc>
        <w:tc>
          <w:tcPr>
            <w:tcW w:w="581" w:type="pct"/>
            <w:shd w:val="thinDiagStripe" w:color="auto" w:fill="auto"/>
            <w:vAlign w:val="center"/>
          </w:tcPr>
          <w:p w14:paraId="7B5B10AE" w14:textId="175D98C5" w:rsidR="00082122" w:rsidRPr="00110884" w:rsidRDefault="00082122" w:rsidP="008D6FF8">
            <w:pPr>
              <w:pStyle w:val="StandardTabelleZentriert"/>
              <w:rPr>
                <w:i/>
                <w:iCs/>
                <w:lang w:val="fr-CH"/>
              </w:rPr>
            </w:pPr>
          </w:p>
        </w:tc>
        <w:tc>
          <w:tcPr>
            <w:tcW w:w="544" w:type="pct"/>
            <w:shd w:val="thinDiagStripe" w:color="auto" w:fill="auto"/>
          </w:tcPr>
          <w:p w14:paraId="39E687CA" w14:textId="19BA33B0" w:rsidR="00082122" w:rsidRPr="00110884" w:rsidRDefault="00082122" w:rsidP="008D6FF8">
            <w:pPr>
              <w:pStyle w:val="StandardTabelleZentriert"/>
              <w:rPr>
                <w:i/>
                <w:iCs/>
                <w:lang w:val="fr-CH"/>
              </w:rPr>
            </w:pPr>
          </w:p>
        </w:tc>
        <w:tc>
          <w:tcPr>
            <w:tcW w:w="540" w:type="pct"/>
            <w:shd w:val="thinDiagStripe" w:color="auto" w:fill="auto"/>
            <w:vAlign w:val="center"/>
          </w:tcPr>
          <w:p w14:paraId="4C8870D6" w14:textId="76A7370D" w:rsidR="00082122" w:rsidRPr="00110884" w:rsidRDefault="00082122" w:rsidP="008D6FF8">
            <w:pPr>
              <w:pStyle w:val="StandardTabelleZentriert"/>
              <w:rPr>
                <w:i/>
                <w:iCs/>
                <w:lang w:val="fr-CH"/>
              </w:rPr>
            </w:pPr>
          </w:p>
        </w:tc>
      </w:tr>
      <w:tr w:rsidR="00082122" w:rsidRPr="00110884" w14:paraId="7A78FAED" w14:textId="0CB4E7D6" w:rsidTr="00F74757">
        <w:tc>
          <w:tcPr>
            <w:tcW w:w="253" w:type="pct"/>
            <w:vAlign w:val="center"/>
          </w:tcPr>
          <w:p w14:paraId="7F9D386A" w14:textId="3977B802" w:rsidR="00082122" w:rsidRPr="00110884" w:rsidRDefault="00082122" w:rsidP="00165CC4">
            <w:pPr>
              <w:pStyle w:val="StandardTabelleFettZentriert"/>
              <w:jc w:val="left"/>
              <w:rPr>
                <w:lang w:val="fr-CH"/>
              </w:rPr>
            </w:pPr>
            <w:r w:rsidRPr="00110884">
              <w:rPr>
                <w:lang w:val="fr-CH"/>
              </w:rPr>
              <w:t>2</w:t>
            </w:r>
          </w:p>
        </w:tc>
        <w:tc>
          <w:tcPr>
            <w:tcW w:w="1894" w:type="pct"/>
            <w:vAlign w:val="center"/>
          </w:tcPr>
          <w:p w14:paraId="4D8A3158" w14:textId="7C4750B8" w:rsidR="00082122" w:rsidRPr="00110884" w:rsidRDefault="00E501E3" w:rsidP="00165CC4">
            <w:pPr>
              <w:pStyle w:val="StandardTabelleFettZentriert"/>
              <w:jc w:val="left"/>
              <w:rPr>
                <w:lang w:val="fr-CH"/>
              </w:rPr>
            </w:pPr>
            <w:r w:rsidRPr="00110884">
              <w:rPr>
                <w:lang w:val="fr-CH"/>
              </w:rPr>
              <w:t xml:space="preserve">Préparation </w:t>
            </w:r>
            <w:r w:rsidR="00C0032E" w:rsidRPr="00110884">
              <w:rPr>
                <w:lang w:val="fr-CH"/>
              </w:rPr>
              <w:t>du</w:t>
            </w:r>
            <w:r w:rsidRPr="00110884">
              <w:rPr>
                <w:lang w:val="fr-CH"/>
              </w:rPr>
              <w:t xml:space="preserve"> vol</w:t>
            </w:r>
          </w:p>
        </w:tc>
        <w:tc>
          <w:tcPr>
            <w:tcW w:w="608" w:type="pct"/>
            <w:shd w:val="thinDiagStripe" w:color="auto" w:fill="auto"/>
            <w:vAlign w:val="center"/>
          </w:tcPr>
          <w:p w14:paraId="04740D6A" w14:textId="22030967" w:rsidR="00082122" w:rsidRPr="00110884" w:rsidRDefault="00082122" w:rsidP="008D6FF8">
            <w:pPr>
              <w:pStyle w:val="StandardTabelleZentriert"/>
              <w:rPr>
                <w:i/>
                <w:iCs/>
                <w:lang w:val="fr-CH"/>
              </w:rPr>
            </w:pPr>
          </w:p>
        </w:tc>
        <w:tc>
          <w:tcPr>
            <w:tcW w:w="580" w:type="pct"/>
            <w:shd w:val="thinDiagStripe" w:color="auto" w:fill="auto"/>
            <w:vAlign w:val="center"/>
          </w:tcPr>
          <w:p w14:paraId="48230F2E" w14:textId="4FF26B16" w:rsidR="00082122" w:rsidRPr="00110884" w:rsidRDefault="00082122" w:rsidP="008D6FF8">
            <w:pPr>
              <w:pStyle w:val="StandardTabelleZentriert"/>
              <w:rPr>
                <w:i/>
                <w:iCs/>
                <w:lang w:val="fr-CH"/>
              </w:rPr>
            </w:pPr>
          </w:p>
        </w:tc>
        <w:tc>
          <w:tcPr>
            <w:tcW w:w="581" w:type="pct"/>
            <w:shd w:val="thinDiagStripe" w:color="auto" w:fill="auto"/>
            <w:vAlign w:val="center"/>
          </w:tcPr>
          <w:p w14:paraId="040A3B98" w14:textId="3D5062FD" w:rsidR="00082122" w:rsidRPr="00110884" w:rsidRDefault="00082122" w:rsidP="008D6FF8">
            <w:pPr>
              <w:pStyle w:val="StandardTabelleZentriert"/>
              <w:rPr>
                <w:i/>
                <w:iCs/>
                <w:lang w:val="fr-CH"/>
              </w:rPr>
            </w:pPr>
          </w:p>
        </w:tc>
        <w:tc>
          <w:tcPr>
            <w:tcW w:w="544" w:type="pct"/>
            <w:shd w:val="thinDiagStripe" w:color="auto" w:fill="auto"/>
          </w:tcPr>
          <w:p w14:paraId="41AB56E1" w14:textId="60732B48" w:rsidR="00082122" w:rsidRPr="00110884" w:rsidRDefault="00082122" w:rsidP="008D6FF8">
            <w:pPr>
              <w:pStyle w:val="StandardTabelleZentriert"/>
              <w:rPr>
                <w:i/>
                <w:iCs/>
                <w:lang w:val="fr-CH"/>
              </w:rPr>
            </w:pPr>
          </w:p>
        </w:tc>
        <w:tc>
          <w:tcPr>
            <w:tcW w:w="540" w:type="pct"/>
            <w:shd w:val="thinDiagStripe" w:color="auto" w:fill="auto"/>
            <w:vAlign w:val="center"/>
          </w:tcPr>
          <w:p w14:paraId="0A59AFF2" w14:textId="07F7E370" w:rsidR="00082122" w:rsidRPr="00110884" w:rsidRDefault="00082122" w:rsidP="008D6FF8">
            <w:pPr>
              <w:pStyle w:val="StandardTabelleZentriert"/>
              <w:rPr>
                <w:i/>
                <w:iCs/>
                <w:lang w:val="fr-CH"/>
              </w:rPr>
            </w:pPr>
          </w:p>
        </w:tc>
      </w:tr>
      <w:tr w:rsidR="00082122" w:rsidRPr="00110884" w14:paraId="287335EF" w14:textId="7F455BDE" w:rsidTr="00F74757">
        <w:tc>
          <w:tcPr>
            <w:tcW w:w="253" w:type="pct"/>
            <w:vAlign w:val="center"/>
          </w:tcPr>
          <w:p w14:paraId="0E3F5687" w14:textId="40DAF606" w:rsidR="00082122" w:rsidRPr="00110884" w:rsidRDefault="00082122" w:rsidP="00165CC4">
            <w:pPr>
              <w:pStyle w:val="StandardTabelleFettZentriert"/>
              <w:jc w:val="left"/>
              <w:rPr>
                <w:lang w:val="fr-CH"/>
              </w:rPr>
            </w:pPr>
            <w:r w:rsidRPr="00110884">
              <w:rPr>
                <w:lang w:val="fr-CH"/>
              </w:rPr>
              <w:t>3</w:t>
            </w:r>
          </w:p>
        </w:tc>
        <w:tc>
          <w:tcPr>
            <w:tcW w:w="1894" w:type="pct"/>
            <w:vAlign w:val="center"/>
          </w:tcPr>
          <w:p w14:paraId="2EE73968" w14:textId="766E4AE9" w:rsidR="00082122" w:rsidRPr="00110884" w:rsidRDefault="00E36418" w:rsidP="00165CC4">
            <w:pPr>
              <w:pStyle w:val="StandardTabelleFettZentriert"/>
              <w:jc w:val="left"/>
              <w:rPr>
                <w:lang w:val="fr-CH"/>
              </w:rPr>
            </w:pPr>
            <w:r w:rsidRPr="00110884">
              <w:rPr>
                <w:lang w:val="fr-CH"/>
              </w:rPr>
              <w:t>Procédures d’urgence</w:t>
            </w:r>
          </w:p>
        </w:tc>
        <w:tc>
          <w:tcPr>
            <w:tcW w:w="608" w:type="pct"/>
            <w:shd w:val="thinDiagStripe" w:color="auto" w:fill="auto"/>
            <w:vAlign w:val="center"/>
          </w:tcPr>
          <w:p w14:paraId="1449F5A0" w14:textId="2D30451A" w:rsidR="00082122" w:rsidRPr="00110884" w:rsidRDefault="00082122" w:rsidP="008D6FF8">
            <w:pPr>
              <w:pStyle w:val="StandardTabelleZentriert"/>
              <w:rPr>
                <w:i/>
                <w:iCs/>
                <w:lang w:val="fr-CH"/>
              </w:rPr>
            </w:pPr>
          </w:p>
        </w:tc>
        <w:tc>
          <w:tcPr>
            <w:tcW w:w="580" w:type="pct"/>
            <w:tcBorders>
              <w:bottom w:val="single" w:sz="4" w:space="0" w:color="auto"/>
            </w:tcBorders>
            <w:shd w:val="thinDiagStripe" w:color="auto" w:fill="auto"/>
            <w:vAlign w:val="center"/>
          </w:tcPr>
          <w:p w14:paraId="3CBED77F" w14:textId="1CC0D822" w:rsidR="00082122" w:rsidRPr="00110884" w:rsidRDefault="00082122" w:rsidP="008D6FF8">
            <w:pPr>
              <w:pStyle w:val="StandardTabelleZentriert"/>
              <w:rPr>
                <w:i/>
                <w:iCs/>
                <w:lang w:val="fr-CH"/>
              </w:rPr>
            </w:pPr>
          </w:p>
        </w:tc>
        <w:tc>
          <w:tcPr>
            <w:tcW w:w="581" w:type="pct"/>
            <w:shd w:val="thinDiagStripe" w:color="auto" w:fill="auto"/>
            <w:vAlign w:val="center"/>
          </w:tcPr>
          <w:p w14:paraId="005DE527" w14:textId="4F76D471" w:rsidR="00082122" w:rsidRPr="00110884" w:rsidRDefault="00082122" w:rsidP="008D6FF8">
            <w:pPr>
              <w:pStyle w:val="StandardTabelleZentriert"/>
              <w:rPr>
                <w:i/>
                <w:iCs/>
                <w:lang w:val="fr-CH"/>
              </w:rPr>
            </w:pPr>
          </w:p>
        </w:tc>
        <w:tc>
          <w:tcPr>
            <w:tcW w:w="544" w:type="pct"/>
            <w:tcBorders>
              <w:bottom w:val="single" w:sz="4" w:space="0" w:color="auto"/>
            </w:tcBorders>
            <w:shd w:val="thinDiagStripe" w:color="auto" w:fill="auto"/>
          </w:tcPr>
          <w:p w14:paraId="1B33C27A" w14:textId="698C8929" w:rsidR="00082122" w:rsidRPr="00110884" w:rsidRDefault="00082122" w:rsidP="008D6FF8">
            <w:pPr>
              <w:pStyle w:val="StandardTabelleZentriert"/>
              <w:rPr>
                <w:i/>
                <w:iCs/>
                <w:lang w:val="fr-CH"/>
              </w:rPr>
            </w:pPr>
          </w:p>
        </w:tc>
        <w:tc>
          <w:tcPr>
            <w:tcW w:w="540" w:type="pct"/>
            <w:shd w:val="thinDiagStripe" w:color="auto" w:fill="auto"/>
            <w:vAlign w:val="center"/>
          </w:tcPr>
          <w:p w14:paraId="2A51F74D" w14:textId="4BDD00F3" w:rsidR="00082122" w:rsidRPr="00110884" w:rsidRDefault="00082122" w:rsidP="008D6FF8">
            <w:pPr>
              <w:pStyle w:val="StandardTabelleZentriert"/>
              <w:rPr>
                <w:i/>
                <w:iCs/>
                <w:lang w:val="fr-CH"/>
              </w:rPr>
            </w:pPr>
          </w:p>
        </w:tc>
      </w:tr>
      <w:tr w:rsidR="00082122" w:rsidRPr="00110884" w14:paraId="2143D31D" w14:textId="60897A6D" w:rsidTr="00F74757">
        <w:tc>
          <w:tcPr>
            <w:tcW w:w="253" w:type="pct"/>
            <w:vAlign w:val="center"/>
          </w:tcPr>
          <w:p w14:paraId="66E8EA63" w14:textId="2B1D2118" w:rsidR="00082122" w:rsidRPr="00110884" w:rsidRDefault="00082122" w:rsidP="00165CC4">
            <w:pPr>
              <w:pStyle w:val="StandardTabelleFettZentriert"/>
              <w:jc w:val="left"/>
              <w:rPr>
                <w:lang w:val="fr-CH"/>
              </w:rPr>
            </w:pPr>
            <w:r w:rsidRPr="00110884">
              <w:rPr>
                <w:lang w:val="fr-CH"/>
              </w:rPr>
              <w:t>4</w:t>
            </w:r>
          </w:p>
        </w:tc>
        <w:tc>
          <w:tcPr>
            <w:tcW w:w="1894" w:type="pct"/>
            <w:vAlign w:val="center"/>
          </w:tcPr>
          <w:p w14:paraId="1074CCA2" w14:textId="0B1FAF65" w:rsidR="00082122" w:rsidRPr="00110884" w:rsidRDefault="00E36418" w:rsidP="00165CC4">
            <w:pPr>
              <w:pStyle w:val="StandardTabelleFettZentriert"/>
              <w:jc w:val="left"/>
              <w:rPr>
                <w:lang w:val="fr-CH"/>
              </w:rPr>
            </w:pPr>
            <w:r w:rsidRPr="00110884">
              <w:rPr>
                <w:lang w:val="fr-CH"/>
              </w:rPr>
              <w:t>Première expérience de vol</w:t>
            </w:r>
          </w:p>
        </w:tc>
        <w:tc>
          <w:tcPr>
            <w:tcW w:w="608" w:type="pct"/>
            <w:tcBorders>
              <w:bottom w:val="single" w:sz="4" w:space="0" w:color="auto"/>
            </w:tcBorders>
            <w:vAlign w:val="center"/>
          </w:tcPr>
          <w:p w14:paraId="3C61D841" w14:textId="6D1F7690" w:rsidR="00082122" w:rsidRPr="00110884" w:rsidRDefault="00082122" w:rsidP="008D6FF8">
            <w:pPr>
              <w:pStyle w:val="StandardTabelleKursiv"/>
              <w:jc w:val="center"/>
              <w:rPr>
                <w:iCs/>
                <w:color w:val="808080" w:themeColor="background1" w:themeShade="80"/>
                <w:lang w:val="fr-CH"/>
              </w:rPr>
            </w:pPr>
          </w:p>
        </w:tc>
        <w:tc>
          <w:tcPr>
            <w:tcW w:w="580" w:type="pct"/>
            <w:tcBorders>
              <w:bottom w:val="single" w:sz="4" w:space="0" w:color="auto"/>
            </w:tcBorders>
            <w:shd w:val="thinDiagStripe" w:color="auto" w:fill="auto"/>
            <w:vAlign w:val="center"/>
          </w:tcPr>
          <w:p w14:paraId="4DE35279" w14:textId="04A65A79" w:rsidR="00082122" w:rsidRPr="00110884" w:rsidRDefault="00082122" w:rsidP="008D6FF8">
            <w:pPr>
              <w:pStyle w:val="StandardTabelleKursiv"/>
              <w:jc w:val="center"/>
              <w:rPr>
                <w:iCs/>
                <w:lang w:val="fr-CH"/>
              </w:rPr>
            </w:pPr>
          </w:p>
        </w:tc>
        <w:tc>
          <w:tcPr>
            <w:tcW w:w="581" w:type="pct"/>
            <w:tcBorders>
              <w:bottom w:val="single" w:sz="4" w:space="0" w:color="auto"/>
            </w:tcBorders>
            <w:shd w:val="clear" w:color="auto" w:fill="auto"/>
            <w:vAlign w:val="center"/>
          </w:tcPr>
          <w:p w14:paraId="24DFCD4A" w14:textId="77FD373D" w:rsidR="00082122" w:rsidRPr="00110884" w:rsidRDefault="00082122" w:rsidP="008D6FF8">
            <w:pPr>
              <w:pStyle w:val="StandardTabelleKursiv"/>
              <w:jc w:val="center"/>
              <w:rPr>
                <w:iCs/>
                <w:color w:val="808080" w:themeColor="background1" w:themeShade="80"/>
                <w:lang w:val="fr-CH"/>
              </w:rPr>
            </w:pPr>
          </w:p>
        </w:tc>
        <w:tc>
          <w:tcPr>
            <w:tcW w:w="544" w:type="pct"/>
            <w:tcBorders>
              <w:bottom w:val="single" w:sz="4" w:space="0" w:color="auto"/>
            </w:tcBorders>
            <w:shd w:val="thinDiagStripe" w:color="auto" w:fill="auto"/>
          </w:tcPr>
          <w:p w14:paraId="60521059" w14:textId="2FD7CB7E" w:rsidR="00082122" w:rsidRPr="00110884" w:rsidRDefault="00082122" w:rsidP="008D6FF8">
            <w:pPr>
              <w:pStyle w:val="StandardTabelleKursiv"/>
              <w:jc w:val="center"/>
              <w:rPr>
                <w:iCs/>
                <w:lang w:val="fr-CH"/>
              </w:rPr>
            </w:pPr>
          </w:p>
        </w:tc>
        <w:tc>
          <w:tcPr>
            <w:tcW w:w="540" w:type="pct"/>
            <w:tcBorders>
              <w:bottom w:val="single" w:sz="4" w:space="0" w:color="auto"/>
            </w:tcBorders>
            <w:vAlign w:val="center"/>
          </w:tcPr>
          <w:p w14:paraId="1564E649" w14:textId="2BB881A3" w:rsidR="00082122" w:rsidRPr="00110884" w:rsidRDefault="00082122" w:rsidP="008D6FF8">
            <w:pPr>
              <w:pStyle w:val="StandardTabelleKursiv"/>
              <w:jc w:val="center"/>
              <w:rPr>
                <w:iCs/>
                <w:color w:val="808080" w:themeColor="background1" w:themeShade="80"/>
                <w:lang w:val="fr-CH"/>
              </w:rPr>
            </w:pPr>
          </w:p>
        </w:tc>
      </w:tr>
      <w:tr w:rsidR="00082122" w:rsidRPr="00110884" w14:paraId="5372E8D3" w14:textId="1B8C0DAA" w:rsidTr="00F74757">
        <w:tc>
          <w:tcPr>
            <w:tcW w:w="253" w:type="pct"/>
            <w:vAlign w:val="center"/>
          </w:tcPr>
          <w:p w14:paraId="4206CCDD" w14:textId="178B5230" w:rsidR="00082122" w:rsidRPr="00110884" w:rsidRDefault="00082122" w:rsidP="00165CC4">
            <w:pPr>
              <w:pStyle w:val="StandardTabelleFettZentriert"/>
              <w:jc w:val="left"/>
              <w:rPr>
                <w:lang w:val="fr-CH"/>
              </w:rPr>
            </w:pPr>
            <w:r w:rsidRPr="00110884">
              <w:rPr>
                <w:lang w:val="fr-CH"/>
              </w:rPr>
              <w:t>5</w:t>
            </w:r>
          </w:p>
        </w:tc>
        <w:tc>
          <w:tcPr>
            <w:tcW w:w="1894" w:type="pct"/>
            <w:vAlign w:val="center"/>
          </w:tcPr>
          <w:p w14:paraId="19EDFF26" w14:textId="59BF421A" w:rsidR="00082122" w:rsidRPr="00110884" w:rsidRDefault="00886343" w:rsidP="00165CC4">
            <w:pPr>
              <w:pStyle w:val="StandardTabelleFettZentriert"/>
              <w:jc w:val="left"/>
              <w:rPr>
                <w:lang w:val="fr-CH"/>
              </w:rPr>
            </w:pPr>
            <w:r w:rsidRPr="00110884">
              <w:rPr>
                <w:lang w:val="fr-CH"/>
              </w:rPr>
              <w:t>Effet des commandes</w:t>
            </w:r>
          </w:p>
        </w:tc>
        <w:tc>
          <w:tcPr>
            <w:tcW w:w="608" w:type="pct"/>
            <w:tcBorders>
              <w:top w:val="single" w:sz="4" w:space="0" w:color="auto"/>
              <w:bottom w:val="single" w:sz="4" w:space="0" w:color="auto"/>
            </w:tcBorders>
            <w:vAlign w:val="center"/>
          </w:tcPr>
          <w:p w14:paraId="1B2719E2" w14:textId="7D850F04"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7D7A289C" w14:textId="2534480D"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5274E773" w14:textId="07FEC05C"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7D0C689E" w14:textId="7CE9822F"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59946EB6" w14:textId="474A00C5" w:rsidR="00082122" w:rsidRPr="00110884" w:rsidRDefault="00082122" w:rsidP="008D6FF8">
            <w:pPr>
              <w:pStyle w:val="StandardTabelleKursiv"/>
              <w:jc w:val="center"/>
              <w:rPr>
                <w:iCs/>
                <w:color w:val="808080" w:themeColor="background1" w:themeShade="80"/>
                <w:lang w:val="fr-CH"/>
              </w:rPr>
            </w:pPr>
          </w:p>
        </w:tc>
      </w:tr>
      <w:tr w:rsidR="00082122" w:rsidRPr="00110884" w14:paraId="3BC8DD05" w14:textId="5BCCC1FE" w:rsidTr="00F74757">
        <w:tc>
          <w:tcPr>
            <w:tcW w:w="253" w:type="pct"/>
            <w:vAlign w:val="center"/>
          </w:tcPr>
          <w:p w14:paraId="7A5AD41F" w14:textId="56DCC551" w:rsidR="00082122" w:rsidRPr="00110884" w:rsidRDefault="00082122" w:rsidP="00165CC4">
            <w:pPr>
              <w:pStyle w:val="StandardTabelleFettZentriert"/>
              <w:jc w:val="left"/>
              <w:rPr>
                <w:lang w:val="fr-CH"/>
              </w:rPr>
            </w:pPr>
            <w:r w:rsidRPr="00110884">
              <w:rPr>
                <w:lang w:val="fr-CH"/>
              </w:rPr>
              <w:t>6</w:t>
            </w:r>
          </w:p>
        </w:tc>
        <w:tc>
          <w:tcPr>
            <w:tcW w:w="1894" w:type="pct"/>
            <w:vAlign w:val="center"/>
          </w:tcPr>
          <w:p w14:paraId="09889191" w14:textId="42AF479D" w:rsidR="00082122" w:rsidRPr="00110884" w:rsidRDefault="008101C0" w:rsidP="00165CC4">
            <w:pPr>
              <w:pStyle w:val="StandardTabelleFettZentriert"/>
              <w:jc w:val="left"/>
              <w:rPr>
                <w:lang w:val="fr-CH"/>
              </w:rPr>
            </w:pPr>
            <w:r w:rsidRPr="00110884">
              <w:rPr>
                <w:lang w:val="fr-CH"/>
              </w:rPr>
              <w:t xml:space="preserve">Vol </w:t>
            </w:r>
            <w:r w:rsidR="00E36418" w:rsidRPr="00110884">
              <w:rPr>
                <w:lang w:val="fr-CH"/>
              </w:rPr>
              <w:t>rectiligne</w:t>
            </w:r>
          </w:p>
        </w:tc>
        <w:tc>
          <w:tcPr>
            <w:tcW w:w="608" w:type="pct"/>
            <w:tcBorders>
              <w:top w:val="single" w:sz="4" w:space="0" w:color="auto"/>
              <w:bottom w:val="single" w:sz="4" w:space="0" w:color="auto"/>
            </w:tcBorders>
            <w:vAlign w:val="center"/>
          </w:tcPr>
          <w:p w14:paraId="3C257D25" w14:textId="38451348"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10498330" w14:textId="262AAA94"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6F3A923D" w14:textId="6D6125E6"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59681E28" w14:textId="61BCE1AE"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6D0D67EB" w14:textId="60167A8B" w:rsidR="00082122" w:rsidRPr="00110884" w:rsidRDefault="00082122" w:rsidP="008D6FF8">
            <w:pPr>
              <w:pStyle w:val="StandardTabelleKursiv"/>
              <w:jc w:val="center"/>
              <w:rPr>
                <w:iCs/>
                <w:color w:val="808080" w:themeColor="background1" w:themeShade="80"/>
                <w:lang w:val="fr-CH"/>
              </w:rPr>
            </w:pPr>
          </w:p>
        </w:tc>
      </w:tr>
      <w:tr w:rsidR="00082122" w:rsidRPr="00110884" w14:paraId="51A9CB9B" w14:textId="4CD9A3AD" w:rsidTr="00F74757">
        <w:tc>
          <w:tcPr>
            <w:tcW w:w="253" w:type="pct"/>
            <w:vAlign w:val="center"/>
          </w:tcPr>
          <w:p w14:paraId="23D3D399" w14:textId="6E8A9202" w:rsidR="00082122" w:rsidRPr="00110884" w:rsidRDefault="00082122" w:rsidP="00165CC4">
            <w:pPr>
              <w:pStyle w:val="StandardTabelleFettZentriert"/>
              <w:jc w:val="left"/>
              <w:rPr>
                <w:lang w:val="fr-CH"/>
              </w:rPr>
            </w:pPr>
            <w:r w:rsidRPr="00110884">
              <w:rPr>
                <w:lang w:val="fr-CH"/>
              </w:rPr>
              <w:t>7</w:t>
            </w:r>
          </w:p>
        </w:tc>
        <w:tc>
          <w:tcPr>
            <w:tcW w:w="1894" w:type="pct"/>
            <w:vAlign w:val="center"/>
          </w:tcPr>
          <w:p w14:paraId="106952B3" w14:textId="44F2E9FF" w:rsidR="00082122" w:rsidRPr="00110884" w:rsidRDefault="00524B24" w:rsidP="00165CC4">
            <w:pPr>
              <w:pStyle w:val="StandardTabelleFettZentriert"/>
              <w:jc w:val="left"/>
              <w:rPr>
                <w:lang w:val="fr-CH"/>
              </w:rPr>
            </w:pPr>
            <w:r w:rsidRPr="00110884">
              <w:rPr>
                <w:lang w:val="fr-CH"/>
              </w:rPr>
              <w:t>Vol en virage</w:t>
            </w:r>
          </w:p>
        </w:tc>
        <w:tc>
          <w:tcPr>
            <w:tcW w:w="608" w:type="pct"/>
            <w:tcBorders>
              <w:top w:val="single" w:sz="4" w:space="0" w:color="auto"/>
              <w:bottom w:val="single" w:sz="4" w:space="0" w:color="auto"/>
            </w:tcBorders>
            <w:vAlign w:val="center"/>
          </w:tcPr>
          <w:p w14:paraId="5257960A" w14:textId="7FA6D23A"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2BF0F020" w14:textId="717F8F50"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5538D8AF" w14:textId="4D02240B"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305EEEE2" w14:textId="4DDEA57D"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0119D676" w14:textId="0A59C172" w:rsidR="00082122" w:rsidRPr="00110884" w:rsidRDefault="00082122" w:rsidP="008D6FF8">
            <w:pPr>
              <w:pStyle w:val="StandardTabelleKursiv"/>
              <w:jc w:val="center"/>
              <w:rPr>
                <w:iCs/>
                <w:color w:val="808080" w:themeColor="background1" w:themeShade="80"/>
                <w:lang w:val="fr-CH"/>
              </w:rPr>
            </w:pPr>
          </w:p>
        </w:tc>
      </w:tr>
      <w:tr w:rsidR="00082122" w:rsidRPr="00110884" w14:paraId="7C3417ED" w14:textId="59F604D3" w:rsidTr="00F74757">
        <w:tc>
          <w:tcPr>
            <w:tcW w:w="253" w:type="pct"/>
            <w:vAlign w:val="center"/>
          </w:tcPr>
          <w:p w14:paraId="79F4D7A4" w14:textId="551051E8" w:rsidR="00082122" w:rsidRPr="00110884" w:rsidRDefault="00082122" w:rsidP="00165CC4">
            <w:pPr>
              <w:pStyle w:val="StandardTabelleFettZentriert"/>
              <w:jc w:val="left"/>
              <w:rPr>
                <w:lang w:val="fr-CH"/>
              </w:rPr>
            </w:pPr>
            <w:r w:rsidRPr="00110884">
              <w:rPr>
                <w:lang w:val="fr-CH"/>
              </w:rPr>
              <w:t>8</w:t>
            </w:r>
          </w:p>
        </w:tc>
        <w:tc>
          <w:tcPr>
            <w:tcW w:w="1894" w:type="pct"/>
            <w:vAlign w:val="center"/>
          </w:tcPr>
          <w:p w14:paraId="4101AE2E" w14:textId="4FF222FF" w:rsidR="00082122" w:rsidRPr="00110884" w:rsidRDefault="00524B24" w:rsidP="00165CC4">
            <w:pPr>
              <w:pStyle w:val="StandardTabelleFettZentriert"/>
              <w:jc w:val="left"/>
              <w:rPr>
                <w:lang w:val="fr-CH"/>
              </w:rPr>
            </w:pPr>
            <w:r w:rsidRPr="00110884">
              <w:rPr>
                <w:lang w:val="fr-CH"/>
              </w:rPr>
              <w:t>Virage coordonné</w:t>
            </w:r>
          </w:p>
        </w:tc>
        <w:tc>
          <w:tcPr>
            <w:tcW w:w="608" w:type="pct"/>
            <w:tcBorders>
              <w:top w:val="single" w:sz="4" w:space="0" w:color="auto"/>
              <w:bottom w:val="single" w:sz="4" w:space="0" w:color="auto"/>
            </w:tcBorders>
            <w:vAlign w:val="center"/>
          </w:tcPr>
          <w:p w14:paraId="4B6FCA3B" w14:textId="2245D9A1"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7B3800A6" w14:textId="221A41F9"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2E7DCDED" w14:textId="3AB0E4B3"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0A2E03C6" w14:textId="45A9E746"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122D3F30" w14:textId="44FF1DFB" w:rsidR="00082122" w:rsidRPr="00110884" w:rsidRDefault="00082122" w:rsidP="008D6FF8">
            <w:pPr>
              <w:pStyle w:val="StandardTabelleKursiv"/>
              <w:jc w:val="center"/>
              <w:rPr>
                <w:iCs/>
                <w:color w:val="808080" w:themeColor="background1" w:themeShade="80"/>
                <w:lang w:val="fr-CH"/>
              </w:rPr>
            </w:pPr>
          </w:p>
        </w:tc>
      </w:tr>
      <w:tr w:rsidR="00082122" w:rsidRPr="00110884" w14:paraId="426E0E53" w14:textId="55EEF005" w:rsidTr="00F74757">
        <w:tc>
          <w:tcPr>
            <w:tcW w:w="253" w:type="pct"/>
            <w:vAlign w:val="center"/>
          </w:tcPr>
          <w:p w14:paraId="7586E5BE" w14:textId="6A02BB34" w:rsidR="00082122" w:rsidRPr="00110884" w:rsidRDefault="00082122" w:rsidP="00165CC4">
            <w:pPr>
              <w:pStyle w:val="StandardTabelleFettZentriert"/>
              <w:jc w:val="left"/>
              <w:rPr>
                <w:lang w:val="fr-CH"/>
              </w:rPr>
            </w:pPr>
            <w:r w:rsidRPr="00110884">
              <w:rPr>
                <w:lang w:val="fr-CH"/>
              </w:rPr>
              <w:t>9a</w:t>
            </w:r>
          </w:p>
        </w:tc>
        <w:tc>
          <w:tcPr>
            <w:tcW w:w="1894" w:type="pct"/>
            <w:vAlign w:val="center"/>
          </w:tcPr>
          <w:p w14:paraId="53289399" w14:textId="6485468E" w:rsidR="00082122" w:rsidRPr="00110884" w:rsidRDefault="00FC5434" w:rsidP="00165CC4">
            <w:pPr>
              <w:pStyle w:val="StandardTabelleFettZentriert"/>
              <w:jc w:val="left"/>
              <w:rPr>
                <w:lang w:val="fr-CH"/>
              </w:rPr>
            </w:pPr>
            <w:r w:rsidRPr="00110884">
              <w:rPr>
                <w:lang w:val="fr-CH"/>
              </w:rPr>
              <w:t>Départ</w:t>
            </w:r>
            <w:r w:rsidR="00524B24" w:rsidRPr="00110884">
              <w:rPr>
                <w:lang w:val="fr-CH"/>
              </w:rPr>
              <w:t xml:space="preserve"> au treuil</w:t>
            </w:r>
          </w:p>
        </w:tc>
        <w:tc>
          <w:tcPr>
            <w:tcW w:w="608" w:type="pct"/>
            <w:tcBorders>
              <w:top w:val="single" w:sz="4" w:space="0" w:color="auto"/>
              <w:bottom w:val="single" w:sz="4" w:space="0" w:color="auto"/>
            </w:tcBorders>
            <w:vAlign w:val="center"/>
          </w:tcPr>
          <w:p w14:paraId="25149FDC" w14:textId="3469D0F1"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32A6FB4E" w14:textId="10C0DE7D"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4B03AB63" w14:textId="51BFA895"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7631AE1D" w14:textId="6461A341"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14B55D63" w14:textId="22537163" w:rsidR="00082122" w:rsidRPr="00110884" w:rsidRDefault="00082122" w:rsidP="008D6FF8">
            <w:pPr>
              <w:pStyle w:val="StandardTabelleKursiv"/>
              <w:jc w:val="center"/>
              <w:rPr>
                <w:iCs/>
                <w:color w:val="808080" w:themeColor="background1" w:themeShade="80"/>
                <w:lang w:val="fr-CH"/>
              </w:rPr>
            </w:pPr>
          </w:p>
        </w:tc>
      </w:tr>
      <w:tr w:rsidR="00082122" w:rsidRPr="00110884" w14:paraId="1A968040" w14:textId="62ED6B55" w:rsidTr="00F74757">
        <w:tc>
          <w:tcPr>
            <w:tcW w:w="253" w:type="pct"/>
            <w:vAlign w:val="center"/>
          </w:tcPr>
          <w:p w14:paraId="13285C2C" w14:textId="483F9294" w:rsidR="00082122" w:rsidRPr="00110884" w:rsidRDefault="00082122" w:rsidP="00165CC4">
            <w:pPr>
              <w:pStyle w:val="StandardTabelleFettZentriert"/>
              <w:jc w:val="left"/>
              <w:rPr>
                <w:lang w:val="fr-CH"/>
              </w:rPr>
            </w:pPr>
            <w:r w:rsidRPr="00110884">
              <w:rPr>
                <w:lang w:val="fr-CH"/>
              </w:rPr>
              <w:t>9b</w:t>
            </w:r>
          </w:p>
        </w:tc>
        <w:tc>
          <w:tcPr>
            <w:tcW w:w="1894" w:type="pct"/>
            <w:vAlign w:val="center"/>
          </w:tcPr>
          <w:p w14:paraId="0E64CB8B" w14:textId="0971BD82" w:rsidR="00082122" w:rsidRPr="00110884" w:rsidRDefault="0095686B" w:rsidP="00165CC4">
            <w:pPr>
              <w:pStyle w:val="StandardTabelleFettZentriert"/>
              <w:jc w:val="left"/>
              <w:rPr>
                <w:lang w:val="fr-CH"/>
              </w:rPr>
            </w:pPr>
            <w:r w:rsidRPr="00110884">
              <w:rPr>
                <w:lang w:val="fr-CH"/>
              </w:rPr>
              <w:t>Remorquage par avion</w:t>
            </w:r>
          </w:p>
        </w:tc>
        <w:tc>
          <w:tcPr>
            <w:tcW w:w="608" w:type="pct"/>
            <w:tcBorders>
              <w:top w:val="single" w:sz="4" w:space="0" w:color="auto"/>
              <w:bottom w:val="single" w:sz="4" w:space="0" w:color="auto"/>
            </w:tcBorders>
            <w:vAlign w:val="center"/>
          </w:tcPr>
          <w:p w14:paraId="3C9A2ED8" w14:textId="67264631"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1F1B9139" w14:textId="510ACE8E"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7F9EF73E" w14:textId="34BE29D0"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510ECE32" w14:textId="52242E23"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181E6CB9" w14:textId="6AF195DA" w:rsidR="00082122" w:rsidRPr="00110884" w:rsidRDefault="00082122" w:rsidP="008D6FF8">
            <w:pPr>
              <w:pStyle w:val="StandardTabelleKursiv"/>
              <w:jc w:val="center"/>
              <w:rPr>
                <w:iCs/>
                <w:color w:val="808080" w:themeColor="background1" w:themeShade="80"/>
                <w:lang w:val="fr-CH"/>
              </w:rPr>
            </w:pPr>
          </w:p>
        </w:tc>
      </w:tr>
      <w:tr w:rsidR="00082122" w:rsidRPr="00110884" w14:paraId="27EB582A" w14:textId="0AFFEFEC" w:rsidTr="00F74757">
        <w:tc>
          <w:tcPr>
            <w:tcW w:w="253" w:type="pct"/>
            <w:vAlign w:val="center"/>
          </w:tcPr>
          <w:p w14:paraId="1AC2DC09" w14:textId="4098591C" w:rsidR="00082122" w:rsidRPr="00110884" w:rsidRDefault="00082122" w:rsidP="00165CC4">
            <w:pPr>
              <w:pStyle w:val="StandardTabelleFettZentriert"/>
              <w:jc w:val="left"/>
              <w:rPr>
                <w:lang w:val="fr-CH"/>
              </w:rPr>
            </w:pPr>
            <w:r w:rsidRPr="00110884">
              <w:rPr>
                <w:lang w:val="fr-CH"/>
              </w:rPr>
              <w:t>9c</w:t>
            </w:r>
          </w:p>
        </w:tc>
        <w:tc>
          <w:tcPr>
            <w:tcW w:w="1894" w:type="pct"/>
            <w:vAlign w:val="center"/>
          </w:tcPr>
          <w:p w14:paraId="4080155E" w14:textId="23859A6D" w:rsidR="00082122" w:rsidRPr="00110884" w:rsidRDefault="0095686B" w:rsidP="00165CC4">
            <w:pPr>
              <w:pStyle w:val="StandardTabelleFettZentriert"/>
              <w:jc w:val="left"/>
              <w:rPr>
                <w:lang w:val="fr-CH"/>
              </w:rPr>
            </w:pPr>
            <w:r w:rsidRPr="00110884">
              <w:rPr>
                <w:lang w:val="fr-CH"/>
              </w:rPr>
              <w:t>Départ tracté par un</w:t>
            </w:r>
            <w:r w:rsidR="00FC5434" w:rsidRPr="00110884">
              <w:rPr>
                <w:lang w:val="fr-CH"/>
              </w:rPr>
              <w:t xml:space="preserve"> véhicule</w:t>
            </w:r>
          </w:p>
        </w:tc>
        <w:tc>
          <w:tcPr>
            <w:tcW w:w="608" w:type="pct"/>
            <w:tcBorders>
              <w:top w:val="single" w:sz="4" w:space="0" w:color="auto"/>
              <w:bottom w:val="single" w:sz="4" w:space="0" w:color="auto"/>
            </w:tcBorders>
            <w:vAlign w:val="center"/>
          </w:tcPr>
          <w:p w14:paraId="6AF428B7" w14:textId="5DFAF516"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5386E012" w14:textId="53C1905D"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784EFCC9" w14:textId="6CC3827C"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3C112435" w14:textId="26A2EF42"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72DECED9" w14:textId="400933B3" w:rsidR="00082122" w:rsidRPr="00110884" w:rsidRDefault="00082122" w:rsidP="008D6FF8">
            <w:pPr>
              <w:pStyle w:val="StandardTabelleKursiv"/>
              <w:jc w:val="center"/>
              <w:rPr>
                <w:iCs/>
                <w:color w:val="808080" w:themeColor="background1" w:themeShade="80"/>
                <w:lang w:val="fr-CH"/>
              </w:rPr>
            </w:pPr>
          </w:p>
        </w:tc>
      </w:tr>
      <w:tr w:rsidR="00082122" w:rsidRPr="00110884" w14:paraId="394D3AD7" w14:textId="05BE9A0F" w:rsidTr="00F74757">
        <w:tc>
          <w:tcPr>
            <w:tcW w:w="253" w:type="pct"/>
            <w:vAlign w:val="center"/>
          </w:tcPr>
          <w:p w14:paraId="0AA21DC6" w14:textId="10E65B6E" w:rsidR="00082122" w:rsidRPr="00110884" w:rsidRDefault="00082122" w:rsidP="00165CC4">
            <w:pPr>
              <w:pStyle w:val="StandardTabelleFettZentriert"/>
              <w:jc w:val="left"/>
              <w:rPr>
                <w:lang w:val="fr-CH"/>
              </w:rPr>
            </w:pPr>
            <w:r w:rsidRPr="00110884">
              <w:rPr>
                <w:lang w:val="fr-CH"/>
              </w:rPr>
              <w:t>9d</w:t>
            </w:r>
          </w:p>
        </w:tc>
        <w:tc>
          <w:tcPr>
            <w:tcW w:w="1894" w:type="pct"/>
            <w:vAlign w:val="center"/>
          </w:tcPr>
          <w:p w14:paraId="085CF898" w14:textId="7F043B42" w:rsidR="00082122" w:rsidRPr="00110884" w:rsidRDefault="00FC5434" w:rsidP="00165CC4">
            <w:pPr>
              <w:pStyle w:val="StandardTabelleFettZentriert"/>
              <w:jc w:val="left"/>
              <w:rPr>
                <w:lang w:val="fr-CH"/>
              </w:rPr>
            </w:pPr>
            <w:r w:rsidRPr="00110884">
              <w:rPr>
                <w:lang w:val="fr-CH"/>
              </w:rPr>
              <w:t>Départ</w:t>
            </w:r>
            <w:r w:rsidR="00BB23CE" w:rsidRPr="00110884">
              <w:rPr>
                <w:lang w:val="fr-CH"/>
              </w:rPr>
              <w:t xml:space="preserve"> à l’élastique</w:t>
            </w:r>
          </w:p>
        </w:tc>
        <w:tc>
          <w:tcPr>
            <w:tcW w:w="608" w:type="pct"/>
            <w:tcBorders>
              <w:top w:val="single" w:sz="4" w:space="0" w:color="auto"/>
              <w:bottom w:val="single" w:sz="4" w:space="0" w:color="auto"/>
            </w:tcBorders>
            <w:vAlign w:val="center"/>
          </w:tcPr>
          <w:p w14:paraId="09B2A1EE" w14:textId="0890D6A6"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775D26E9" w14:textId="0C0212A2"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4BAAB181" w14:textId="3181EA68"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33C6B908" w14:textId="43CC3460"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1989E5FD" w14:textId="78A6D859" w:rsidR="00082122" w:rsidRPr="00110884" w:rsidRDefault="00082122" w:rsidP="008D6FF8">
            <w:pPr>
              <w:pStyle w:val="StandardTabelleKursiv"/>
              <w:jc w:val="center"/>
              <w:rPr>
                <w:iCs/>
                <w:color w:val="808080" w:themeColor="background1" w:themeShade="80"/>
                <w:lang w:val="fr-CH"/>
              </w:rPr>
            </w:pPr>
          </w:p>
        </w:tc>
      </w:tr>
      <w:tr w:rsidR="00082122" w:rsidRPr="00110884" w14:paraId="44D35E0B" w14:textId="49A0B5B9" w:rsidTr="00F74757">
        <w:tc>
          <w:tcPr>
            <w:tcW w:w="253" w:type="pct"/>
            <w:vAlign w:val="center"/>
          </w:tcPr>
          <w:p w14:paraId="62D715DB" w14:textId="0328D299" w:rsidR="00082122" w:rsidRPr="00110884" w:rsidRDefault="00082122" w:rsidP="00165CC4">
            <w:pPr>
              <w:pStyle w:val="StandardTabelleFettZentriert"/>
              <w:jc w:val="left"/>
              <w:rPr>
                <w:lang w:val="fr-CH"/>
              </w:rPr>
            </w:pPr>
            <w:r w:rsidRPr="00110884">
              <w:rPr>
                <w:lang w:val="fr-CH"/>
              </w:rPr>
              <w:t>10</w:t>
            </w:r>
          </w:p>
        </w:tc>
        <w:tc>
          <w:tcPr>
            <w:tcW w:w="1894" w:type="pct"/>
            <w:vAlign w:val="center"/>
          </w:tcPr>
          <w:p w14:paraId="706E64E6" w14:textId="7E5C5D84" w:rsidR="00082122" w:rsidRPr="00110884" w:rsidRDefault="004778CA" w:rsidP="00165CC4">
            <w:pPr>
              <w:pStyle w:val="StandardTabelleFettZentriert"/>
              <w:jc w:val="left"/>
              <w:rPr>
                <w:lang w:val="fr-CH"/>
              </w:rPr>
            </w:pPr>
            <w:r w:rsidRPr="00110884">
              <w:rPr>
                <w:lang w:val="fr-CH"/>
              </w:rPr>
              <w:t>Circuit</w:t>
            </w:r>
            <w:r w:rsidR="00082122" w:rsidRPr="00110884">
              <w:rPr>
                <w:lang w:val="fr-CH"/>
              </w:rPr>
              <w:t xml:space="preserve">, </w:t>
            </w:r>
            <w:r w:rsidR="00E36418" w:rsidRPr="00110884">
              <w:rPr>
                <w:lang w:val="fr-CH"/>
              </w:rPr>
              <w:t>approche et atterrissage</w:t>
            </w:r>
          </w:p>
        </w:tc>
        <w:tc>
          <w:tcPr>
            <w:tcW w:w="608" w:type="pct"/>
            <w:tcBorders>
              <w:top w:val="single" w:sz="4" w:space="0" w:color="auto"/>
              <w:bottom w:val="single" w:sz="4" w:space="0" w:color="auto"/>
            </w:tcBorders>
            <w:vAlign w:val="center"/>
          </w:tcPr>
          <w:p w14:paraId="452FAC0F" w14:textId="5BB0BB66"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64E11948" w14:textId="557A941D"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2A93BBC5" w14:textId="5DBAF2EE"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67AE24D1" w14:textId="46917677"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3A1EEFBA" w14:textId="69B5348E" w:rsidR="00082122" w:rsidRPr="00110884" w:rsidRDefault="00082122" w:rsidP="008D6FF8">
            <w:pPr>
              <w:pStyle w:val="StandardTabelleKursiv"/>
              <w:jc w:val="center"/>
              <w:rPr>
                <w:iCs/>
                <w:color w:val="808080" w:themeColor="background1" w:themeShade="80"/>
                <w:lang w:val="fr-CH"/>
              </w:rPr>
            </w:pPr>
          </w:p>
        </w:tc>
      </w:tr>
      <w:tr w:rsidR="00082122" w:rsidRPr="00110884" w14:paraId="21CF72D6" w14:textId="00614B88" w:rsidTr="00F74757">
        <w:tc>
          <w:tcPr>
            <w:tcW w:w="253" w:type="pct"/>
            <w:vAlign w:val="center"/>
          </w:tcPr>
          <w:p w14:paraId="7BCBA815" w14:textId="0DC6A713" w:rsidR="00082122" w:rsidRPr="00110884" w:rsidRDefault="00082122" w:rsidP="00165CC4">
            <w:pPr>
              <w:pStyle w:val="StandardTabelleFettZentriert"/>
              <w:jc w:val="left"/>
              <w:rPr>
                <w:lang w:val="fr-CH"/>
              </w:rPr>
            </w:pPr>
            <w:r w:rsidRPr="00110884">
              <w:rPr>
                <w:lang w:val="fr-CH"/>
              </w:rPr>
              <w:t>11</w:t>
            </w:r>
          </w:p>
        </w:tc>
        <w:tc>
          <w:tcPr>
            <w:tcW w:w="1894" w:type="pct"/>
            <w:vAlign w:val="center"/>
          </w:tcPr>
          <w:p w14:paraId="4EFC1BFF" w14:textId="2B3EF4B4" w:rsidR="00082122" w:rsidRPr="00110884" w:rsidRDefault="00524B24" w:rsidP="00165CC4">
            <w:pPr>
              <w:pStyle w:val="StandardTabelleFettZentriert"/>
              <w:jc w:val="left"/>
              <w:rPr>
                <w:lang w:val="fr-CH"/>
              </w:rPr>
            </w:pPr>
            <w:r w:rsidRPr="00110884">
              <w:rPr>
                <w:lang w:val="fr-CH"/>
              </w:rPr>
              <w:t>Vol lent</w:t>
            </w:r>
          </w:p>
        </w:tc>
        <w:tc>
          <w:tcPr>
            <w:tcW w:w="608" w:type="pct"/>
            <w:tcBorders>
              <w:top w:val="single" w:sz="4" w:space="0" w:color="auto"/>
              <w:bottom w:val="single" w:sz="4" w:space="0" w:color="auto"/>
            </w:tcBorders>
            <w:vAlign w:val="center"/>
          </w:tcPr>
          <w:p w14:paraId="07495753" w14:textId="0E5B9233"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5D223801" w14:textId="057C7BBC"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04CB6266" w14:textId="21366DFB"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620A98A4" w14:textId="5A90F10E"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4D42D384" w14:textId="1EC76216" w:rsidR="00082122" w:rsidRPr="00110884" w:rsidRDefault="00082122" w:rsidP="008D6FF8">
            <w:pPr>
              <w:pStyle w:val="StandardTabelleKursiv"/>
              <w:jc w:val="center"/>
              <w:rPr>
                <w:iCs/>
                <w:color w:val="808080" w:themeColor="background1" w:themeShade="80"/>
                <w:lang w:val="fr-CH"/>
              </w:rPr>
            </w:pPr>
          </w:p>
        </w:tc>
      </w:tr>
      <w:tr w:rsidR="00082122" w:rsidRPr="00110884" w14:paraId="53C7F22F" w14:textId="76A2C31D" w:rsidTr="00F74757">
        <w:tc>
          <w:tcPr>
            <w:tcW w:w="253" w:type="pct"/>
            <w:vAlign w:val="center"/>
          </w:tcPr>
          <w:p w14:paraId="2E753032" w14:textId="5231F162" w:rsidR="00082122" w:rsidRPr="00110884" w:rsidRDefault="00082122" w:rsidP="00165CC4">
            <w:pPr>
              <w:pStyle w:val="StandardTabelleFettZentriert"/>
              <w:jc w:val="left"/>
              <w:rPr>
                <w:lang w:val="fr-CH"/>
              </w:rPr>
            </w:pPr>
            <w:r w:rsidRPr="00110884">
              <w:rPr>
                <w:lang w:val="fr-CH"/>
              </w:rPr>
              <w:t>12</w:t>
            </w:r>
          </w:p>
        </w:tc>
        <w:tc>
          <w:tcPr>
            <w:tcW w:w="1894" w:type="pct"/>
            <w:vAlign w:val="center"/>
          </w:tcPr>
          <w:p w14:paraId="60C6A755" w14:textId="2834C40B" w:rsidR="00082122" w:rsidRPr="00110884" w:rsidRDefault="00C0032E" w:rsidP="00165CC4">
            <w:pPr>
              <w:pStyle w:val="StandardTabelleFettZentriert"/>
              <w:jc w:val="left"/>
              <w:rPr>
                <w:lang w:val="fr-CH"/>
              </w:rPr>
            </w:pPr>
            <w:r w:rsidRPr="00110884">
              <w:rPr>
                <w:lang w:val="fr-CH"/>
              </w:rPr>
              <w:t>Décrochage et abattée</w:t>
            </w:r>
          </w:p>
        </w:tc>
        <w:tc>
          <w:tcPr>
            <w:tcW w:w="608" w:type="pct"/>
            <w:tcBorders>
              <w:top w:val="single" w:sz="4" w:space="0" w:color="auto"/>
              <w:bottom w:val="single" w:sz="4" w:space="0" w:color="auto"/>
            </w:tcBorders>
            <w:vAlign w:val="center"/>
          </w:tcPr>
          <w:p w14:paraId="746022A2" w14:textId="7E7C4A0A"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0162FA56" w14:textId="0272CD15"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4D2A5337" w14:textId="48892B7F"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3EF6174C" w14:textId="13A38004"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3A6C8272" w14:textId="4B8EC3B0" w:rsidR="00082122" w:rsidRPr="00110884" w:rsidRDefault="00082122" w:rsidP="008D6FF8">
            <w:pPr>
              <w:pStyle w:val="StandardTabelleKursiv"/>
              <w:jc w:val="center"/>
              <w:rPr>
                <w:iCs/>
                <w:color w:val="808080" w:themeColor="background1" w:themeShade="80"/>
                <w:lang w:val="fr-CH"/>
              </w:rPr>
            </w:pPr>
          </w:p>
        </w:tc>
      </w:tr>
      <w:tr w:rsidR="00082122" w:rsidRPr="00110884" w14:paraId="2FF19378" w14:textId="507BF514" w:rsidTr="00F74757">
        <w:tc>
          <w:tcPr>
            <w:tcW w:w="253" w:type="pct"/>
            <w:vAlign w:val="center"/>
          </w:tcPr>
          <w:p w14:paraId="38A2E94A" w14:textId="42E80F97" w:rsidR="00082122" w:rsidRPr="00110884" w:rsidRDefault="00082122" w:rsidP="00165CC4">
            <w:pPr>
              <w:pStyle w:val="StandardTabelleFettZentriert"/>
              <w:jc w:val="left"/>
              <w:rPr>
                <w:lang w:val="fr-CH"/>
              </w:rPr>
            </w:pPr>
            <w:r w:rsidRPr="00110884">
              <w:rPr>
                <w:lang w:val="fr-CH"/>
              </w:rPr>
              <w:t>13</w:t>
            </w:r>
          </w:p>
        </w:tc>
        <w:tc>
          <w:tcPr>
            <w:tcW w:w="1894" w:type="pct"/>
            <w:vAlign w:val="center"/>
          </w:tcPr>
          <w:p w14:paraId="5CDC8B28" w14:textId="6ADE14E2" w:rsidR="00082122" w:rsidRPr="00110884" w:rsidRDefault="00524B24" w:rsidP="00165CC4">
            <w:pPr>
              <w:pStyle w:val="StandardTabelleFettZentriert"/>
              <w:jc w:val="left"/>
              <w:rPr>
                <w:lang w:val="fr-CH"/>
              </w:rPr>
            </w:pPr>
            <w:r w:rsidRPr="00110884">
              <w:rPr>
                <w:lang w:val="fr-CH"/>
              </w:rPr>
              <w:t>Reconnaître l</w:t>
            </w:r>
            <w:r w:rsidR="00C0032E" w:rsidRPr="00110884">
              <w:rPr>
                <w:lang w:val="fr-CH"/>
              </w:rPr>
              <w:t>a</w:t>
            </w:r>
            <w:r w:rsidRPr="00110884">
              <w:rPr>
                <w:lang w:val="fr-CH"/>
              </w:rPr>
              <w:t xml:space="preserve"> vrille et </w:t>
            </w:r>
            <w:r w:rsidR="00C0032E" w:rsidRPr="00110884">
              <w:rPr>
                <w:lang w:val="fr-CH"/>
              </w:rPr>
              <w:t>savoir l’éviter</w:t>
            </w:r>
          </w:p>
        </w:tc>
        <w:tc>
          <w:tcPr>
            <w:tcW w:w="608" w:type="pct"/>
            <w:tcBorders>
              <w:top w:val="single" w:sz="4" w:space="0" w:color="auto"/>
              <w:bottom w:val="single" w:sz="4" w:space="0" w:color="auto"/>
            </w:tcBorders>
            <w:vAlign w:val="center"/>
          </w:tcPr>
          <w:p w14:paraId="34EF5C52" w14:textId="5E9046ED"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2ECE5D8C" w14:textId="6B61FD86"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3DE783A0" w14:textId="601B4E20"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50D1A09B" w14:textId="093257E1" w:rsidR="00082122" w:rsidRPr="00110884" w:rsidRDefault="00082122" w:rsidP="008D6FF8">
            <w:pPr>
              <w:pStyle w:val="StandardTabelleKursiv"/>
              <w:jc w:val="center"/>
              <w:rPr>
                <w:iCs/>
                <w:lang w:val="fr-CH"/>
              </w:rPr>
            </w:pPr>
          </w:p>
        </w:tc>
        <w:tc>
          <w:tcPr>
            <w:tcW w:w="540" w:type="pct"/>
            <w:tcBorders>
              <w:top w:val="single" w:sz="4" w:space="0" w:color="auto"/>
              <w:bottom w:val="single" w:sz="4" w:space="0" w:color="auto"/>
            </w:tcBorders>
            <w:vAlign w:val="center"/>
          </w:tcPr>
          <w:p w14:paraId="5CD6743A" w14:textId="01E888B8" w:rsidR="00082122" w:rsidRPr="00110884" w:rsidRDefault="00082122" w:rsidP="008D6FF8">
            <w:pPr>
              <w:pStyle w:val="StandardTabelleKursiv"/>
              <w:jc w:val="center"/>
              <w:rPr>
                <w:iCs/>
                <w:color w:val="808080" w:themeColor="background1" w:themeShade="80"/>
                <w:lang w:val="fr-CH"/>
              </w:rPr>
            </w:pPr>
          </w:p>
        </w:tc>
      </w:tr>
      <w:tr w:rsidR="00082122" w:rsidRPr="00110884" w14:paraId="121467CB" w14:textId="4B98DFD5" w:rsidTr="00F74757">
        <w:tc>
          <w:tcPr>
            <w:tcW w:w="253" w:type="pct"/>
            <w:vAlign w:val="center"/>
          </w:tcPr>
          <w:p w14:paraId="61B3219B" w14:textId="49D79B88" w:rsidR="00082122" w:rsidRPr="00110884" w:rsidRDefault="00082122" w:rsidP="00165CC4">
            <w:pPr>
              <w:pStyle w:val="StandardTabelleFettZentriert"/>
              <w:jc w:val="left"/>
              <w:rPr>
                <w:lang w:val="fr-CH"/>
              </w:rPr>
            </w:pPr>
            <w:r w:rsidRPr="00110884">
              <w:rPr>
                <w:lang w:val="fr-CH"/>
              </w:rPr>
              <w:t>14</w:t>
            </w:r>
          </w:p>
        </w:tc>
        <w:tc>
          <w:tcPr>
            <w:tcW w:w="1894" w:type="pct"/>
            <w:vAlign w:val="center"/>
          </w:tcPr>
          <w:p w14:paraId="301D2E4C" w14:textId="20CD7981" w:rsidR="00082122" w:rsidRPr="00110884" w:rsidRDefault="00524B24" w:rsidP="00165CC4">
            <w:pPr>
              <w:pStyle w:val="StandardTabelleFettZentriert"/>
              <w:jc w:val="left"/>
              <w:rPr>
                <w:lang w:val="fr-CH"/>
              </w:rPr>
            </w:pPr>
            <w:r w:rsidRPr="00110884">
              <w:rPr>
                <w:lang w:val="fr-CH"/>
              </w:rPr>
              <w:t xml:space="preserve">Préparation </w:t>
            </w:r>
            <w:r w:rsidR="00C0032E" w:rsidRPr="00110884">
              <w:rPr>
                <w:lang w:val="fr-CH"/>
              </w:rPr>
              <w:t>au</w:t>
            </w:r>
            <w:r w:rsidRPr="00110884">
              <w:rPr>
                <w:lang w:val="fr-CH"/>
              </w:rPr>
              <w:t xml:space="preserve"> vol solo</w:t>
            </w:r>
          </w:p>
        </w:tc>
        <w:tc>
          <w:tcPr>
            <w:tcW w:w="608" w:type="pct"/>
            <w:tcBorders>
              <w:top w:val="single" w:sz="4" w:space="0" w:color="auto"/>
              <w:bottom w:val="single" w:sz="4" w:space="0" w:color="auto"/>
            </w:tcBorders>
            <w:vAlign w:val="center"/>
          </w:tcPr>
          <w:p w14:paraId="19B880A3" w14:textId="7515A0A6"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tcBorders>
            <w:shd w:val="thinDiagStripe" w:color="auto" w:fill="auto"/>
            <w:vAlign w:val="center"/>
          </w:tcPr>
          <w:p w14:paraId="2CA8F92E" w14:textId="45F52A1A"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696C2037" w14:textId="28CFED7B"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tcBorders>
            <w:shd w:val="thinDiagStripe" w:color="auto" w:fill="auto"/>
          </w:tcPr>
          <w:p w14:paraId="6D015A44" w14:textId="2947E3A6" w:rsidR="00082122" w:rsidRPr="00110884" w:rsidRDefault="00082122" w:rsidP="008D6FF8">
            <w:pPr>
              <w:pStyle w:val="StandardTabelleKursiv"/>
              <w:jc w:val="center"/>
              <w:rPr>
                <w:iCs/>
                <w:lang w:val="fr-CH"/>
              </w:rPr>
            </w:pPr>
          </w:p>
        </w:tc>
        <w:tc>
          <w:tcPr>
            <w:tcW w:w="540" w:type="pct"/>
            <w:tcBorders>
              <w:top w:val="single" w:sz="4" w:space="0" w:color="auto"/>
            </w:tcBorders>
            <w:vAlign w:val="center"/>
          </w:tcPr>
          <w:p w14:paraId="6B864FA8" w14:textId="150B4922" w:rsidR="00082122" w:rsidRPr="00110884" w:rsidRDefault="00082122" w:rsidP="008D6FF8">
            <w:pPr>
              <w:pStyle w:val="StandardTabelleKursiv"/>
              <w:jc w:val="center"/>
              <w:rPr>
                <w:iCs/>
                <w:color w:val="808080" w:themeColor="background1" w:themeShade="80"/>
                <w:lang w:val="fr-CH"/>
              </w:rPr>
            </w:pPr>
          </w:p>
        </w:tc>
      </w:tr>
      <w:tr w:rsidR="00D7321B" w:rsidRPr="00110884" w14:paraId="073B363B" w14:textId="38327EAA" w:rsidTr="00F74757">
        <w:tc>
          <w:tcPr>
            <w:tcW w:w="253" w:type="pct"/>
            <w:vAlign w:val="center"/>
          </w:tcPr>
          <w:p w14:paraId="33DE911E" w14:textId="31044BAC" w:rsidR="00D7321B" w:rsidRPr="00110884" w:rsidRDefault="00D7321B" w:rsidP="00D7321B">
            <w:pPr>
              <w:pStyle w:val="StandardTabelleFettZentriert"/>
              <w:jc w:val="left"/>
              <w:rPr>
                <w:lang w:val="fr-CH"/>
              </w:rPr>
            </w:pPr>
            <w:r w:rsidRPr="00110884">
              <w:rPr>
                <w:lang w:val="fr-CH"/>
              </w:rPr>
              <w:t>15</w:t>
            </w:r>
          </w:p>
        </w:tc>
        <w:tc>
          <w:tcPr>
            <w:tcW w:w="1894" w:type="pct"/>
            <w:vAlign w:val="center"/>
          </w:tcPr>
          <w:p w14:paraId="7C71F27A" w14:textId="3130C1CB" w:rsidR="00D7321B" w:rsidRPr="00110884" w:rsidRDefault="00524B24" w:rsidP="00D7321B">
            <w:pPr>
              <w:pStyle w:val="StandardTabelleFettZentriert"/>
              <w:jc w:val="left"/>
              <w:rPr>
                <w:lang w:val="fr-CH"/>
              </w:rPr>
            </w:pPr>
            <w:r w:rsidRPr="00110884">
              <w:rPr>
                <w:lang w:val="fr-CH"/>
              </w:rPr>
              <w:t>Premier vol solo</w:t>
            </w:r>
          </w:p>
        </w:tc>
        <w:tc>
          <w:tcPr>
            <w:tcW w:w="608" w:type="pct"/>
            <w:shd w:val="thinDiagStripe" w:color="auto" w:fill="auto"/>
            <w:vAlign w:val="center"/>
          </w:tcPr>
          <w:p w14:paraId="6410C8D7" w14:textId="2E609234" w:rsidR="00D7321B" w:rsidRPr="00110884" w:rsidRDefault="00D7321B" w:rsidP="008D6FF8">
            <w:pPr>
              <w:pStyle w:val="StandardTabelleKursiv"/>
              <w:jc w:val="center"/>
              <w:rPr>
                <w:iCs/>
                <w:lang w:val="fr-CH"/>
              </w:rPr>
            </w:pPr>
          </w:p>
        </w:tc>
        <w:tc>
          <w:tcPr>
            <w:tcW w:w="580" w:type="pct"/>
            <w:tcBorders>
              <w:bottom w:val="single" w:sz="4" w:space="0" w:color="auto"/>
            </w:tcBorders>
            <w:shd w:val="clear" w:color="auto" w:fill="auto"/>
            <w:vAlign w:val="center"/>
          </w:tcPr>
          <w:p w14:paraId="7DEA4970" w14:textId="098AF211" w:rsidR="00D7321B" w:rsidRPr="00110884" w:rsidRDefault="00D7321B" w:rsidP="008D6FF8">
            <w:pPr>
              <w:pStyle w:val="StandardTabelleKursiv"/>
              <w:jc w:val="center"/>
              <w:rPr>
                <w:iCs/>
                <w:color w:val="808080" w:themeColor="background1" w:themeShade="80"/>
                <w:lang w:val="fr-CH"/>
              </w:rPr>
            </w:pPr>
          </w:p>
        </w:tc>
        <w:tc>
          <w:tcPr>
            <w:tcW w:w="581" w:type="pct"/>
            <w:shd w:val="thinDiagStripe" w:color="auto" w:fill="auto"/>
            <w:vAlign w:val="center"/>
          </w:tcPr>
          <w:p w14:paraId="20105C0E" w14:textId="695CF645" w:rsidR="00D7321B" w:rsidRPr="00110884" w:rsidRDefault="00D7321B" w:rsidP="008D6FF8">
            <w:pPr>
              <w:pStyle w:val="StandardTabelleKursiv"/>
              <w:jc w:val="center"/>
              <w:rPr>
                <w:iCs/>
                <w:lang w:val="fr-CH"/>
              </w:rPr>
            </w:pPr>
          </w:p>
        </w:tc>
        <w:tc>
          <w:tcPr>
            <w:tcW w:w="544" w:type="pct"/>
            <w:tcBorders>
              <w:bottom w:val="single" w:sz="4" w:space="0" w:color="auto"/>
            </w:tcBorders>
          </w:tcPr>
          <w:p w14:paraId="1D5DA58E" w14:textId="77777777" w:rsidR="00D7321B" w:rsidRPr="00110884" w:rsidRDefault="00D7321B" w:rsidP="008D6FF8">
            <w:pPr>
              <w:pStyle w:val="StandardTabelleKursiv"/>
              <w:jc w:val="center"/>
              <w:rPr>
                <w:iCs/>
                <w:color w:val="808080" w:themeColor="background1" w:themeShade="80"/>
                <w:lang w:val="fr-CH"/>
              </w:rPr>
            </w:pPr>
          </w:p>
        </w:tc>
        <w:tc>
          <w:tcPr>
            <w:tcW w:w="540" w:type="pct"/>
            <w:vAlign w:val="center"/>
          </w:tcPr>
          <w:p w14:paraId="23CEA492" w14:textId="56BFB7D0" w:rsidR="00D7321B" w:rsidRPr="00110884" w:rsidRDefault="00D7321B" w:rsidP="008D6FF8">
            <w:pPr>
              <w:pStyle w:val="StandardTabelleKursiv"/>
              <w:jc w:val="center"/>
              <w:rPr>
                <w:iCs/>
                <w:color w:val="808080" w:themeColor="background1" w:themeShade="80"/>
                <w:lang w:val="fr-CH"/>
              </w:rPr>
            </w:pPr>
          </w:p>
        </w:tc>
      </w:tr>
      <w:tr w:rsidR="00082122" w:rsidRPr="00110884" w14:paraId="0565B2DC" w14:textId="0E5253AF" w:rsidTr="00F74757">
        <w:tc>
          <w:tcPr>
            <w:tcW w:w="253" w:type="pct"/>
            <w:vAlign w:val="center"/>
          </w:tcPr>
          <w:p w14:paraId="059C1761" w14:textId="5009CB8C" w:rsidR="00082122" w:rsidRPr="00110884" w:rsidRDefault="00082122" w:rsidP="00165CC4">
            <w:pPr>
              <w:pStyle w:val="StandardTabelleFettZentriert"/>
              <w:jc w:val="left"/>
              <w:rPr>
                <w:lang w:val="fr-CH"/>
              </w:rPr>
            </w:pPr>
            <w:r w:rsidRPr="00110884">
              <w:rPr>
                <w:lang w:val="fr-CH"/>
              </w:rPr>
              <w:t>16</w:t>
            </w:r>
          </w:p>
        </w:tc>
        <w:tc>
          <w:tcPr>
            <w:tcW w:w="1894" w:type="pct"/>
            <w:vAlign w:val="center"/>
          </w:tcPr>
          <w:p w14:paraId="5039A294" w14:textId="1BE02D78" w:rsidR="00082122" w:rsidRPr="00110884" w:rsidRDefault="00886343" w:rsidP="00165CC4">
            <w:pPr>
              <w:pStyle w:val="StandardTabelleFettZentriert"/>
              <w:jc w:val="left"/>
              <w:rPr>
                <w:lang w:val="fr-CH"/>
              </w:rPr>
            </w:pPr>
            <w:r w:rsidRPr="00110884">
              <w:rPr>
                <w:lang w:val="fr-CH"/>
              </w:rPr>
              <w:t xml:space="preserve">Virages </w:t>
            </w:r>
            <w:r w:rsidR="00BB23CE" w:rsidRPr="00110884">
              <w:rPr>
                <w:lang w:val="fr-CH"/>
              </w:rPr>
              <w:t>à forte inclinaison</w:t>
            </w:r>
          </w:p>
        </w:tc>
        <w:tc>
          <w:tcPr>
            <w:tcW w:w="608" w:type="pct"/>
            <w:tcBorders>
              <w:bottom w:val="single" w:sz="4" w:space="0" w:color="auto"/>
            </w:tcBorders>
            <w:vAlign w:val="center"/>
          </w:tcPr>
          <w:p w14:paraId="5A554EC8" w14:textId="4111AA11" w:rsidR="00082122" w:rsidRPr="00110884" w:rsidRDefault="00082122" w:rsidP="008D6FF8">
            <w:pPr>
              <w:pStyle w:val="StandardTabelleKursiv"/>
              <w:jc w:val="center"/>
              <w:rPr>
                <w:iCs/>
                <w:color w:val="808080" w:themeColor="background1" w:themeShade="80"/>
                <w:lang w:val="fr-CH"/>
              </w:rPr>
            </w:pPr>
          </w:p>
        </w:tc>
        <w:tc>
          <w:tcPr>
            <w:tcW w:w="580" w:type="pct"/>
            <w:tcBorders>
              <w:bottom w:val="single" w:sz="4" w:space="0" w:color="auto"/>
            </w:tcBorders>
            <w:shd w:val="thinDiagStripe" w:color="auto" w:fill="auto"/>
            <w:vAlign w:val="center"/>
          </w:tcPr>
          <w:p w14:paraId="1279C0B5" w14:textId="5021F06F" w:rsidR="00082122" w:rsidRPr="00110884" w:rsidRDefault="00082122" w:rsidP="008D6FF8">
            <w:pPr>
              <w:pStyle w:val="StandardTabelleKursiv"/>
              <w:jc w:val="center"/>
              <w:rPr>
                <w:iCs/>
                <w:color w:val="808080" w:themeColor="background1" w:themeShade="80"/>
                <w:lang w:val="fr-CH"/>
              </w:rPr>
            </w:pPr>
          </w:p>
        </w:tc>
        <w:tc>
          <w:tcPr>
            <w:tcW w:w="581" w:type="pct"/>
            <w:tcBorders>
              <w:bottom w:val="single" w:sz="4" w:space="0" w:color="auto"/>
            </w:tcBorders>
            <w:shd w:val="clear" w:color="auto" w:fill="auto"/>
            <w:vAlign w:val="center"/>
          </w:tcPr>
          <w:p w14:paraId="63E29793" w14:textId="7F393136" w:rsidR="00082122" w:rsidRPr="00110884" w:rsidRDefault="00082122" w:rsidP="008D6FF8">
            <w:pPr>
              <w:pStyle w:val="StandardTabelleKursiv"/>
              <w:jc w:val="center"/>
              <w:rPr>
                <w:iCs/>
                <w:color w:val="808080" w:themeColor="background1" w:themeShade="80"/>
                <w:lang w:val="fr-CH"/>
              </w:rPr>
            </w:pPr>
          </w:p>
        </w:tc>
        <w:tc>
          <w:tcPr>
            <w:tcW w:w="544" w:type="pct"/>
            <w:tcBorders>
              <w:bottom w:val="single" w:sz="4" w:space="0" w:color="auto"/>
            </w:tcBorders>
            <w:shd w:val="thinDiagStripe" w:color="auto" w:fill="auto"/>
          </w:tcPr>
          <w:p w14:paraId="4D969845" w14:textId="77777777" w:rsidR="00082122" w:rsidRPr="00110884" w:rsidRDefault="00082122" w:rsidP="008D6FF8">
            <w:pPr>
              <w:pStyle w:val="StandardTabelleKursiv"/>
              <w:jc w:val="center"/>
              <w:rPr>
                <w:iCs/>
                <w:color w:val="808080" w:themeColor="background1" w:themeShade="80"/>
                <w:lang w:val="fr-CH"/>
              </w:rPr>
            </w:pPr>
          </w:p>
        </w:tc>
        <w:tc>
          <w:tcPr>
            <w:tcW w:w="540" w:type="pct"/>
            <w:tcBorders>
              <w:bottom w:val="single" w:sz="4" w:space="0" w:color="auto"/>
            </w:tcBorders>
            <w:vAlign w:val="center"/>
          </w:tcPr>
          <w:p w14:paraId="22347388" w14:textId="2CA4E94A" w:rsidR="00082122" w:rsidRPr="00110884" w:rsidRDefault="00082122" w:rsidP="008D6FF8">
            <w:pPr>
              <w:pStyle w:val="StandardTabelleKursiv"/>
              <w:jc w:val="center"/>
              <w:rPr>
                <w:iCs/>
                <w:color w:val="808080" w:themeColor="background1" w:themeShade="80"/>
                <w:lang w:val="fr-CH"/>
              </w:rPr>
            </w:pPr>
          </w:p>
        </w:tc>
      </w:tr>
      <w:tr w:rsidR="00082122" w:rsidRPr="00110884" w14:paraId="7DC0940E" w14:textId="32D22251" w:rsidTr="00F74757">
        <w:tc>
          <w:tcPr>
            <w:tcW w:w="253" w:type="pct"/>
            <w:vAlign w:val="center"/>
          </w:tcPr>
          <w:p w14:paraId="298B5F84" w14:textId="7AA04745" w:rsidR="00082122" w:rsidRPr="00110884" w:rsidRDefault="00082122" w:rsidP="00165CC4">
            <w:pPr>
              <w:pStyle w:val="StandardTabelleFettZentriert"/>
              <w:jc w:val="left"/>
              <w:rPr>
                <w:lang w:val="fr-CH"/>
              </w:rPr>
            </w:pPr>
            <w:r w:rsidRPr="00110884">
              <w:rPr>
                <w:lang w:val="fr-CH"/>
              </w:rPr>
              <w:t>17a</w:t>
            </w:r>
          </w:p>
        </w:tc>
        <w:tc>
          <w:tcPr>
            <w:tcW w:w="1894" w:type="pct"/>
            <w:vAlign w:val="center"/>
          </w:tcPr>
          <w:p w14:paraId="62DC0A44" w14:textId="3E146615" w:rsidR="00082122" w:rsidRPr="00110884" w:rsidRDefault="00524B24" w:rsidP="00165CC4">
            <w:pPr>
              <w:pStyle w:val="StandardTabelleFettZentriert"/>
              <w:jc w:val="left"/>
              <w:rPr>
                <w:lang w:val="fr-CH"/>
              </w:rPr>
            </w:pPr>
            <w:r w:rsidRPr="00110884">
              <w:rPr>
                <w:lang w:val="fr-CH"/>
              </w:rPr>
              <w:t xml:space="preserve">Vol </w:t>
            </w:r>
            <w:r w:rsidR="00C0032E" w:rsidRPr="00110884">
              <w:rPr>
                <w:lang w:val="fr-CH"/>
              </w:rPr>
              <w:t xml:space="preserve">en </w:t>
            </w:r>
            <w:r w:rsidRPr="00110884">
              <w:rPr>
                <w:lang w:val="fr-CH"/>
              </w:rPr>
              <w:t>thermique</w:t>
            </w:r>
          </w:p>
        </w:tc>
        <w:tc>
          <w:tcPr>
            <w:tcW w:w="608" w:type="pct"/>
            <w:tcBorders>
              <w:top w:val="single" w:sz="4" w:space="0" w:color="auto"/>
              <w:bottom w:val="single" w:sz="4" w:space="0" w:color="auto"/>
            </w:tcBorders>
            <w:vAlign w:val="center"/>
          </w:tcPr>
          <w:p w14:paraId="6DCF28CA" w14:textId="2CAF34A8"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68EDE1F7" w14:textId="6C4BA2BE" w:rsidR="00082122" w:rsidRPr="00110884" w:rsidRDefault="00082122" w:rsidP="008D6FF8">
            <w:pPr>
              <w:pStyle w:val="StandardTabelleKursiv"/>
              <w:jc w:val="center"/>
              <w:rPr>
                <w:iCs/>
                <w:color w:val="808080" w:themeColor="background1" w:themeShade="80"/>
                <w:lang w:val="fr-CH"/>
              </w:rPr>
            </w:pPr>
          </w:p>
        </w:tc>
        <w:tc>
          <w:tcPr>
            <w:tcW w:w="581" w:type="pct"/>
            <w:tcBorders>
              <w:top w:val="single" w:sz="4" w:space="0" w:color="auto"/>
              <w:bottom w:val="single" w:sz="4" w:space="0" w:color="auto"/>
            </w:tcBorders>
            <w:shd w:val="clear" w:color="auto" w:fill="auto"/>
            <w:vAlign w:val="center"/>
          </w:tcPr>
          <w:p w14:paraId="0902A3CA" w14:textId="2E7226EA"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64FAC069" w14:textId="77777777" w:rsidR="00082122" w:rsidRPr="00110884" w:rsidRDefault="00082122" w:rsidP="008D6FF8">
            <w:pPr>
              <w:pStyle w:val="StandardTabelleKursiv"/>
              <w:jc w:val="center"/>
              <w:rPr>
                <w:iCs/>
                <w:color w:val="808080" w:themeColor="background1" w:themeShade="80"/>
                <w:lang w:val="fr-CH"/>
              </w:rPr>
            </w:pPr>
          </w:p>
        </w:tc>
        <w:tc>
          <w:tcPr>
            <w:tcW w:w="540" w:type="pct"/>
            <w:tcBorders>
              <w:top w:val="single" w:sz="4" w:space="0" w:color="auto"/>
              <w:bottom w:val="single" w:sz="4" w:space="0" w:color="auto"/>
            </w:tcBorders>
            <w:vAlign w:val="center"/>
          </w:tcPr>
          <w:p w14:paraId="41DB4C48" w14:textId="255C677C" w:rsidR="00082122" w:rsidRPr="00110884" w:rsidRDefault="00082122" w:rsidP="008D6FF8">
            <w:pPr>
              <w:pStyle w:val="StandardTabelleKursiv"/>
              <w:jc w:val="center"/>
              <w:rPr>
                <w:iCs/>
                <w:color w:val="808080" w:themeColor="background1" w:themeShade="80"/>
                <w:lang w:val="fr-CH"/>
              </w:rPr>
            </w:pPr>
          </w:p>
        </w:tc>
      </w:tr>
      <w:tr w:rsidR="00082122" w:rsidRPr="00110884" w14:paraId="67991A97" w14:textId="10768163" w:rsidTr="00F74757">
        <w:tc>
          <w:tcPr>
            <w:tcW w:w="253" w:type="pct"/>
            <w:vAlign w:val="center"/>
          </w:tcPr>
          <w:p w14:paraId="5FFCD964" w14:textId="3AE6BC08" w:rsidR="00082122" w:rsidRPr="00110884" w:rsidRDefault="00082122" w:rsidP="00165CC4">
            <w:pPr>
              <w:pStyle w:val="StandardTabelleFettZentriert"/>
              <w:jc w:val="left"/>
              <w:rPr>
                <w:lang w:val="fr-CH"/>
              </w:rPr>
            </w:pPr>
            <w:r w:rsidRPr="00110884">
              <w:rPr>
                <w:lang w:val="fr-CH"/>
              </w:rPr>
              <w:t>17b</w:t>
            </w:r>
          </w:p>
        </w:tc>
        <w:tc>
          <w:tcPr>
            <w:tcW w:w="1894" w:type="pct"/>
            <w:vAlign w:val="center"/>
          </w:tcPr>
          <w:p w14:paraId="022CB85C" w14:textId="7D8B673B" w:rsidR="00082122" w:rsidRPr="00110884" w:rsidRDefault="00524B24" w:rsidP="00165CC4">
            <w:pPr>
              <w:pStyle w:val="StandardTabelleFettZentriert"/>
              <w:jc w:val="left"/>
              <w:rPr>
                <w:lang w:val="fr-CH"/>
              </w:rPr>
            </w:pPr>
            <w:r w:rsidRPr="00110884">
              <w:rPr>
                <w:lang w:val="fr-CH"/>
              </w:rPr>
              <w:t>Vol de pente</w:t>
            </w:r>
          </w:p>
        </w:tc>
        <w:tc>
          <w:tcPr>
            <w:tcW w:w="608" w:type="pct"/>
            <w:tcBorders>
              <w:top w:val="single" w:sz="4" w:space="0" w:color="auto"/>
              <w:bottom w:val="single" w:sz="4" w:space="0" w:color="auto"/>
            </w:tcBorders>
            <w:vAlign w:val="center"/>
          </w:tcPr>
          <w:p w14:paraId="65115334" w14:textId="0D28A8B5"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61C37D65" w14:textId="2C13C2E5" w:rsidR="00082122" w:rsidRPr="00110884" w:rsidRDefault="00082122" w:rsidP="008D6FF8">
            <w:pPr>
              <w:pStyle w:val="StandardTabelleKursiv"/>
              <w:jc w:val="center"/>
              <w:rPr>
                <w:iCs/>
                <w:color w:val="808080" w:themeColor="background1" w:themeShade="80"/>
                <w:lang w:val="fr-CH"/>
              </w:rPr>
            </w:pPr>
          </w:p>
        </w:tc>
        <w:tc>
          <w:tcPr>
            <w:tcW w:w="581" w:type="pct"/>
            <w:tcBorders>
              <w:top w:val="single" w:sz="4" w:space="0" w:color="auto"/>
              <w:bottom w:val="single" w:sz="4" w:space="0" w:color="auto"/>
            </w:tcBorders>
            <w:shd w:val="clear" w:color="auto" w:fill="auto"/>
            <w:vAlign w:val="center"/>
          </w:tcPr>
          <w:p w14:paraId="23AE661F" w14:textId="55FED3E4"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5B7E9447" w14:textId="77777777" w:rsidR="00082122" w:rsidRPr="00110884" w:rsidRDefault="00082122" w:rsidP="008D6FF8">
            <w:pPr>
              <w:pStyle w:val="StandardTabelleKursiv"/>
              <w:jc w:val="center"/>
              <w:rPr>
                <w:iCs/>
                <w:color w:val="808080" w:themeColor="background1" w:themeShade="80"/>
                <w:lang w:val="fr-CH"/>
              </w:rPr>
            </w:pPr>
          </w:p>
        </w:tc>
        <w:tc>
          <w:tcPr>
            <w:tcW w:w="540" w:type="pct"/>
            <w:tcBorders>
              <w:top w:val="single" w:sz="4" w:space="0" w:color="auto"/>
              <w:bottom w:val="single" w:sz="4" w:space="0" w:color="auto"/>
            </w:tcBorders>
            <w:vAlign w:val="center"/>
          </w:tcPr>
          <w:p w14:paraId="4320E403" w14:textId="02B4571D" w:rsidR="00082122" w:rsidRPr="00110884" w:rsidRDefault="00082122" w:rsidP="008D6FF8">
            <w:pPr>
              <w:pStyle w:val="StandardTabelleKursiv"/>
              <w:jc w:val="center"/>
              <w:rPr>
                <w:iCs/>
                <w:color w:val="808080" w:themeColor="background1" w:themeShade="80"/>
                <w:lang w:val="fr-CH"/>
              </w:rPr>
            </w:pPr>
          </w:p>
        </w:tc>
      </w:tr>
      <w:tr w:rsidR="00082122" w:rsidRPr="00110884" w14:paraId="53806E35" w14:textId="77777777" w:rsidTr="00F74757">
        <w:tc>
          <w:tcPr>
            <w:tcW w:w="253" w:type="pct"/>
            <w:vAlign w:val="center"/>
          </w:tcPr>
          <w:p w14:paraId="7870B5AC" w14:textId="61977217" w:rsidR="00082122" w:rsidRPr="00110884" w:rsidRDefault="00082122" w:rsidP="00165CC4">
            <w:pPr>
              <w:pStyle w:val="StandardTabelleFettZentriert"/>
              <w:jc w:val="left"/>
              <w:rPr>
                <w:lang w:val="fr-CH"/>
              </w:rPr>
            </w:pPr>
            <w:r w:rsidRPr="00110884">
              <w:rPr>
                <w:lang w:val="fr-CH"/>
              </w:rPr>
              <w:t>17c</w:t>
            </w:r>
          </w:p>
        </w:tc>
        <w:tc>
          <w:tcPr>
            <w:tcW w:w="1894" w:type="pct"/>
            <w:vAlign w:val="center"/>
          </w:tcPr>
          <w:p w14:paraId="16F66E70" w14:textId="690D0F6E" w:rsidR="00082122" w:rsidRPr="00110884" w:rsidRDefault="00886343" w:rsidP="00165CC4">
            <w:pPr>
              <w:pStyle w:val="StandardTabelleFettZentriert"/>
              <w:jc w:val="left"/>
              <w:rPr>
                <w:lang w:val="fr-CH"/>
              </w:rPr>
            </w:pPr>
            <w:r w:rsidRPr="00110884">
              <w:rPr>
                <w:lang w:val="fr-CH"/>
              </w:rPr>
              <w:t xml:space="preserve">Vol </w:t>
            </w:r>
            <w:r w:rsidR="006A48A4" w:rsidRPr="00110884">
              <w:rPr>
                <w:lang w:val="fr-CH"/>
              </w:rPr>
              <w:t>d’</w:t>
            </w:r>
            <w:r w:rsidRPr="00110884">
              <w:rPr>
                <w:lang w:val="fr-CH"/>
              </w:rPr>
              <w:t>onde</w:t>
            </w:r>
            <w:r w:rsidR="00082122" w:rsidRPr="00110884">
              <w:rPr>
                <w:lang w:val="fr-CH"/>
              </w:rPr>
              <w:t xml:space="preserve"> / </w:t>
            </w:r>
            <w:r w:rsidRPr="00110884">
              <w:rPr>
                <w:lang w:val="fr-CH"/>
              </w:rPr>
              <w:t>vol en altitude</w:t>
            </w:r>
          </w:p>
        </w:tc>
        <w:tc>
          <w:tcPr>
            <w:tcW w:w="608" w:type="pct"/>
            <w:tcBorders>
              <w:top w:val="single" w:sz="4" w:space="0" w:color="auto"/>
              <w:bottom w:val="single" w:sz="4" w:space="0" w:color="auto"/>
            </w:tcBorders>
            <w:vAlign w:val="center"/>
          </w:tcPr>
          <w:p w14:paraId="06F78859" w14:textId="77777777"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tcBorders>
            <w:shd w:val="thinDiagStripe" w:color="auto" w:fill="auto"/>
            <w:vAlign w:val="center"/>
          </w:tcPr>
          <w:p w14:paraId="613660A6" w14:textId="77777777" w:rsidR="00082122" w:rsidRPr="00110884" w:rsidRDefault="00082122" w:rsidP="008D6FF8">
            <w:pPr>
              <w:pStyle w:val="StandardTabelleKursiv"/>
              <w:jc w:val="center"/>
              <w:rPr>
                <w:iCs/>
                <w:color w:val="808080" w:themeColor="background1" w:themeShade="80"/>
                <w:lang w:val="fr-CH"/>
              </w:rPr>
            </w:pPr>
          </w:p>
        </w:tc>
        <w:tc>
          <w:tcPr>
            <w:tcW w:w="581" w:type="pct"/>
            <w:tcBorders>
              <w:top w:val="single" w:sz="4" w:space="0" w:color="auto"/>
              <w:bottom w:val="single" w:sz="4" w:space="0" w:color="auto"/>
            </w:tcBorders>
            <w:shd w:val="clear" w:color="auto" w:fill="auto"/>
            <w:vAlign w:val="center"/>
          </w:tcPr>
          <w:p w14:paraId="7E26A17C" w14:textId="77777777"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tcBorders>
            <w:shd w:val="thinDiagStripe" w:color="auto" w:fill="auto"/>
          </w:tcPr>
          <w:p w14:paraId="270C9391" w14:textId="77777777" w:rsidR="00082122" w:rsidRPr="00110884" w:rsidRDefault="00082122" w:rsidP="008D6FF8">
            <w:pPr>
              <w:pStyle w:val="StandardTabelleKursiv"/>
              <w:jc w:val="center"/>
              <w:rPr>
                <w:iCs/>
                <w:color w:val="808080" w:themeColor="background1" w:themeShade="80"/>
                <w:lang w:val="fr-CH"/>
              </w:rPr>
            </w:pPr>
          </w:p>
        </w:tc>
        <w:tc>
          <w:tcPr>
            <w:tcW w:w="540" w:type="pct"/>
            <w:tcBorders>
              <w:top w:val="single" w:sz="4" w:space="0" w:color="auto"/>
            </w:tcBorders>
            <w:vAlign w:val="center"/>
          </w:tcPr>
          <w:p w14:paraId="2B0E0271" w14:textId="220B5019" w:rsidR="00082122" w:rsidRPr="00110884" w:rsidRDefault="00082122" w:rsidP="008D6FF8">
            <w:pPr>
              <w:pStyle w:val="StandardTabelleKursiv"/>
              <w:jc w:val="center"/>
              <w:rPr>
                <w:iCs/>
                <w:color w:val="808080" w:themeColor="background1" w:themeShade="80"/>
                <w:lang w:val="fr-CH"/>
              </w:rPr>
            </w:pPr>
          </w:p>
        </w:tc>
      </w:tr>
      <w:tr w:rsidR="00082122" w:rsidRPr="00110884" w14:paraId="2DBB7C4F" w14:textId="359159A5" w:rsidTr="00F74757">
        <w:tc>
          <w:tcPr>
            <w:tcW w:w="253" w:type="pct"/>
            <w:vAlign w:val="center"/>
          </w:tcPr>
          <w:p w14:paraId="779E0737" w14:textId="5E2D09A6" w:rsidR="00082122" w:rsidRPr="00110884" w:rsidRDefault="00082122" w:rsidP="00165CC4">
            <w:pPr>
              <w:pStyle w:val="StandardTabelleFettZentriert"/>
              <w:jc w:val="left"/>
              <w:rPr>
                <w:lang w:val="fr-CH"/>
              </w:rPr>
            </w:pPr>
            <w:r w:rsidRPr="00110884">
              <w:rPr>
                <w:lang w:val="fr-CH"/>
              </w:rPr>
              <w:t>18</w:t>
            </w:r>
          </w:p>
        </w:tc>
        <w:tc>
          <w:tcPr>
            <w:tcW w:w="1894" w:type="pct"/>
            <w:vAlign w:val="center"/>
          </w:tcPr>
          <w:p w14:paraId="0487CC8F" w14:textId="4EC5043F" w:rsidR="00082122" w:rsidRPr="00110884" w:rsidRDefault="00524B24" w:rsidP="00165CC4">
            <w:pPr>
              <w:pStyle w:val="StandardTabelleFettZentriert"/>
              <w:jc w:val="left"/>
              <w:rPr>
                <w:lang w:val="fr-CH"/>
              </w:rPr>
            </w:pPr>
            <w:r w:rsidRPr="00110884">
              <w:rPr>
                <w:lang w:val="fr-CH"/>
              </w:rPr>
              <w:t>Vols solo</w:t>
            </w:r>
          </w:p>
        </w:tc>
        <w:tc>
          <w:tcPr>
            <w:tcW w:w="608" w:type="pct"/>
            <w:shd w:val="thinDiagStripe" w:color="auto" w:fill="auto"/>
            <w:vAlign w:val="center"/>
          </w:tcPr>
          <w:p w14:paraId="18510386" w14:textId="24583C39" w:rsidR="00082122" w:rsidRPr="00110884" w:rsidRDefault="00082122" w:rsidP="008D6FF8">
            <w:pPr>
              <w:pStyle w:val="StandardTabelleKursiv"/>
              <w:jc w:val="center"/>
              <w:rPr>
                <w:iCs/>
                <w:lang w:val="fr-CH"/>
              </w:rPr>
            </w:pPr>
          </w:p>
        </w:tc>
        <w:tc>
          <w:tcPr>
            <w:tcW w:w="580" w:type="pct"/>
            <w:tcBorders>
              <w:bottom w:val="single" w:sz="4" w:space="0" w:color="auto"/>
            </w:tcBorders>
            <w:shd w:val="clear" w:color="auto" w:fill="auto"/>
            <w:vAlign w:val="center"/>
          </w:tcPr>
          <w:p w14:paraId="0B6AD2DC" w14:textId="601A0ED7" w:rsidR="00082122" w:rsidRPr="00110884" w:rsidRDefault="00082122" w:rsidP="008D6FF8">
            <w:pPr>
              <w:pStyle w:val="StandardTabelleKursiv"/>
              <w:jc w:val="center"/>
              <w:rPr>
                <w:iCs/>
                <w:color w:val="808080" w:themeColor="background1" w:themeShade="80"/>
                <w:lang w:val="fr-CH"/>
              </w:rPr>
            </w:pPr>
          </w:p>
        </w:tc>
        <w:tc>
          <w:tcPr>
            <w:tcW w:w="581" w:type="pct"/>
            <w:shd w:val="thinDiagStripe" w:color="auto" w:fill="auto"/>
            <w:vAlign w:val="center"/>
          </w:tcPr>
          <w:p w14:paraId="1C27FAA5" w14:textId="49D5A643" w:rsidR="00082122" w:rsidRPr="00110884" w:rsidRDefault="00082122" w:rsidP="008D6FF8">
            <w:pPr>
              <w:pStyle w:val="StandardTabelleKursiv"/>
              <w:jc w:val="center"/>
              <w:rPr>
                <w:iCs/>
                <w:lang w:val="fr-CH"/>
              </w:rPr>
            </w:pPr>
          </w:p>
        </w:tc>
        <w:tc>
          <w:tcPr>
            <w:tcW w:w="544" w:type="pct"/>
            <w:tcBorders>
              <w:bottom w:val="single" w:sz="4" w:space="0" w:color="auto"/>
            </w:tcBorders>
          </w:tcPr>
          <w:p w14:paraId="372B8755" w14:textId="77777777" w:rsidR="00082122" w:rsidRPr="00110884" w:rsidRDefault="00082122" w:rsidP="008D6FF8">
            <w:pPr>
              <w:pStyle w:val="StandardTabelleKursiv"/>
              <w:jc w:val="center"/>
              <w:rPr>
                <w:iCs/>
                <w:color w:val="808080" w:themeColor="background1" w:themeShade="80"/>
                <w:lang w:val="fr-CH"/>
              </w:rPr>
            </w:pPr>
          </w:p>
        </w:tc>
        <w:tc>
          <w:tcPr>
            <w:tcW w:w="540" w:type="pct"/>
            <w:vAlign w:val="center"/>
          </w:tcPr>
          <w:p w14:paraId="7E9CDCD9" w14:textId="2885FC44" w:rsidR="00082122" w:rsidRPr="00110884" w:rsidRDefault="00082122" w:rsidP="008D6FF8">
            <w:pPr>
              <w:pStyle w:val="StandardTabelleKursiv"/>
              <w:jc w:val="center"/>
              <w:rPr>
                <w:iCs/>
                <w:color w:val="808080" w:themeColor="background1" w:themeShade="80"/>
                <w:lang w:val="fr-CH"/>
              </w:rPr>
            </w:pPr>
          </w:p>
        </w:tc>
      </w:tr>
      <w:tr w:rsidR="00082122" w:rsidRPr="00110884" w14:paraId="4351A0C2" w14:textId="4D7794DC" w:rsidTr="00F74757">
        <w:tc>
          <w:tcPr>
            <w:tcW w:w="253" w:type="pct"/>
            <w:vAlign w:val="center"/>
          </w:tcPr>
          <w:p w14:paraId="0C9CA4CA" w14:textId="79BA3C3B" w:rsidR="00082122" w:rsidRPr="00110884" w:rsidRDefault="00082122" w:rsidP="00165CC4">
            <w:pPr>
              <w:pStyle w:val="StandardTabelleFettZentriert"/>
              <w:jc w:val="left"/>
              <w:rPr>
                <w:lang w:val="fr-CH"/>
              </w:rPr>
            </w:pPr>
            <w:r w:rsidRPr="00110884">
              <w:rPr>
                <w:lang w:val="fr-CH"/>
              </w:rPr>
              <w:t>19</w:t>
            </w:r>
          </w:p>
        </w:tc>
        <w:tc>
          <w:tcPr>
            <w:tcW w:w="1894" w:type="pct"/>
            <w:vAlign w:val="center"/>
          </w:tcPr>
          <w:p w14:paraId="706A94CC" w14:textId="1E7CF5EF" w:rsidR="00082122" w:rsidRPr="00110884" w:rsidRDefault="00524B24" w:rsidP="00165CC4">
            <w:pPr>
              <w:pStyle w:val="StandardTabelleFettZentriert"/>
              <w:jc w:val="left"/>
              <w:rPr>
                <w:lang w:val="fr-CH"/>
              </w:rPr>
            </w:pPr>
            <w:r w:rsidRPr="00110884">
              <w:rPr>
                <w:lang w:val="fr-CH"/>
              </w:rPr>
              <w:t xml:space="preserve">Atterrissage </w:t>
            </w:r>
            <w:r w:rsidR="00D325B8" w:rsidRPr="00110884">
              <w:rPr>
                <w:lang w:val="fr-CH"/>
              </w:rPr>
              <w:t>en campagne</w:t>
            </w:r>
          </w:p>
        </w:tc>
        <w:tc>
          <w:tcPr>
            <w:tcW w:w="608" w:type="pct"/>
            <w:tcBorders>
              <w:bottom w:val="single" w:sz="4" w:space="0" w:color="auto"/>
            </w:tcBorders>
            <w:vAlign w:val="center"/>
          </w:tcPr>
          <w:p w14:paraId="7AB10E58" w14:textId="1235D05D" w:rsidR="00082122" w:rsidRPr="00110884" w:rsidRDefault="00082122" w:rsidP="008D6FF8">
            <w:pPr>
              <w:pStyle w:val="StandardTabelleKursiv"/>
              <w:jc w:val="center"/>
              <w:rPr>
                <w:iCs/>
                <w:color w:val="808080" w:themeColor="background1" w:themeShade="80"/>
                <w:lang w:val="fr-CH"/>
              </w:rPr>
            </w:pPr>
          </w:p>
        </w:tc>
        <w:tc>
          <w:tcPr>
            <w:tcW w:w="580" w:type="pct"/>
            <w:tcBorders>
              <w:bottom w:val="single" w:sz="4" w:space="0" w:color="auto"/>
            </w:tcBorders>
            <w:shd w:val="thinDiagStripe" w:color="auto" w:fill="auto"/>
            <w:vAlign w:val="center"/>
          </w:tcPr>
          <w:p w14:paraId="50C76A05" w14:textId="3074F709" w:rsidR="00082122" w:rsidRPr="00110884" w:rsidRDefault="00082122" w:rsidP="008D6FF8">
            <w:pPr>
              <w:pStyle w:val="StandardTabelleKursiv"/>
              <w:jc w:val="center"/>
              <w:rPr>
                <w:iCs/>
                <w:color w:val="808080" w:themeColor="background1" w:themeShade="80"/>
                <w:lang w:val="fr-CH"/>
              </w:rPr>
            </w:pPr>
          </w:p>
        </w:tc>
        <w:tc>
          <w:tcPr>
            <w:tcW w:w="581" w:type="pct"/>
            <w:tcBorders>
              <w:bottom w:val="single" w:sz="4" w:space="0" w:color="auto"/>
            </w:tcBorders>
            <w:shd w:val="clear" w:color="auto" w:fill="auto"/>
            <w:vAlign w:val="center"/>
          </w:tcPr>
          <w:p w14:paraId="0D3B1165" w14:textId="2D9B0E01" w:rsidR="00082122" w:rsidRPr="00110884" w:rsidRDefault="00082122" w:rsidP="008D6FF8">
            <w:pPr>
              <w:pStyle w:val="StandardTabelleKursiv"/>
              <w:jc w:val="center"/>
              <w:rPr>
                <w:iCs/>
                <w:color w:val="808080" w:themeColor="background1" w:themeShade="80"/>
                <w:lang w:val="fr-CH"/>
              </w:rPr>
            </w:pPr>
          </w:p>
        </w:tc>
        <w:tc>
          <w:tcPr>
            <w:tcW w:w="544" w:type="pct"/>
            <w:tcBorders>
              <w:bottom w:val="single" w:sz="4" w:space="0" w:color="auto"/>
            </w:tcBorders>
            <w:shd w:val="thinDiagStripe" w:color="auto" w:fill="auto"/>
          </w:tcPr>
          <w:p w14:paraId="6C116734" w14:textId="77777777" w:rsidR="00082122" w:rsidRPr="00110884" w:rsidRDefault="00082122" w:rsidP="008D6FF8">
            <w:pPr>
              <w:pStyle w:val="StandardTabelleKursiv"/>
              <w:jc w:val="center"/>
              <w:rPr>
                <w:iCs/>
                <w:color w:val="808080" w:themeColor="background1" w:themeShade="80"/>
                <w:lang w:val="fr-CH"/>
              </w:rPr>
            </w:pPr>
          </w:p>
        </w:tc>
        <w:tc>
          <w:tcPr>
            <w:tcW w:w="540" w:type="pct"/>
            <w:tcBorders>
              <w:bottom w:val="single" w:sz="4" w:space="0" w:color="auto"/>
            </w:tcBorders>
            <w:vAlign w:val="center"/>
          </w:tcPr>
          <w:p w14:paraId="18DE8CF4" w14:textId="1BF39E6C" w:rsidR="00082122" w:rsidRPr="00110884" w:rsidRDefault="00082122" w:rsidP="008D6FF8">
            <w:pPr>
              <w:pStyle w:val="StandardTabelleKursiv"/>
              <w:jc w:val="center"/>
              <w:rPr>
                <w:iCs/>
                <w:color w:val="808080" w:themeColor="background1" w:themeShade="80"/>
                <w:lang w:val="fr-CH"/>
              </w:rPr>
            </w:pPr>
          </w:p>
        </w:tc>
      </w:tr>
      <w:tr w:rsidR="00082122" w:rsidRPr="00110884" w14:paraId="61FE2893" w14:textId="4D16615E" w:rsidTr="00F74757">
        <w:tc>
          <w:tcPr>
            <w:tcW w:w="253" w:type="pct"/>
            <w:vAlign w:val="center"/>
          </w:tcPr>
          <w:p w14:paraId="2D911A1B" w14:textId="042A9106" w:rsidR="00082122" w:rsidRPr="00110884" w:rsidRDefault="00082122" w:rsidP="00165CC4">
            <w:pPr>
              <w:pStyle w:val="StandardTabelleFettZentriert"/>
              <w:jc w:val="left"/>
              <w:rPr>
                <w:lang w:val="fr-CH"/>
              </w:rPr>
            </w:pPr>
            <w:r w:rsidRPr="00110884">
              <w:rPr>
                <w:lang w:val="fr-CH"/>
              </w:rPr>
              <w:t>20</w:t>
            </w:r>
          </w:p>
        </w:tc>
        <w:tc>
          <w:tcPr>
            <w:tcW w:w="1894" w:type="pct"/>
            <w:vAlign w:val="center"/>
          </w:tcPr>
          <w:p w14:paraId="32A3394E" w14:textId="5B2C3634" w:rsidR="00082122" w:rsidRPr="00110884" w:rsidRDefault="00524B24" w:rsidP="00165CC4">
            <w:pPr>
              <w:pStyle w:val="StandardTabelleFettZentriert"/>
              <w:jc w:val="left"/>
              <w:rPr>
                <w:lang w:val="fr-CH"/>
              </w:rPr>
            </w:pPr>
            <w:r w:rsidRPr="00110884">
              <w:rPr>
                <w:lang w:val="fr-CH"/>
              </w:rPr>
              <w:t xml:space="preserve">Préparation </w:t>
            </w:r>
            <w:r w:rsidR="009D68FC" w:rsidRPr="00110884">
              <w:rPr>
                <w:lang w:val="fr-CH"/>
              </w:rPr>
              <w:t xml:space="preserve">du </w:t>
            </w:r>
            <w:r w:rsidRPr="00110884">
              <w:rPr>
                <w:lang w:val="fr-CH"/>
              </w:rPr>
              <w:t>vol de distance</w:t>
            </w:r>
          </w:p>
        </w:tc>
        <w:tc>
          <w:tcPr>
            <w:tcW w:w="608" w:type="pct"/>
            <w:tcBorders>
              <w:top w:val="single" w:sz="4" w:space="0" w:color="auto"/>
              <w:bottom w:val="single" w:sz="4" w:space="0" w:color="auto"/>
            </w:tcBorders>
            <w:vAlign w:val="center"/>
          </w:tcPr>
          <w:p w14:paraId="5179011D" w14:textId="5B3AFA11"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5D3E667D" w14:textId="46FC61A6" w:rsidR="00082122" w:rsidRPr="00110884" w:rsidRDefault="00082122" w:rsidP="008D6FF8">
            <w:pPr>
              <w:pStyle w:val="StandardTabelleKursiv"/>
              <w:jc w:val="center"/>
              <w:rPr>
                <w:iCs/>
                <w:color w:val="808080" w:themeColor="background1" w:themeShade="80"/>
                <w:lang w:val="fr-CH"/>
              </w:rPr>
            </w:pPr>
          </w:p>
        </w:tc>
        <w:tc>
          <w:tcPr>
            <w:tcW w:w="581" w:type="pct"/>
            <w:tcBorders>
              <w:top w:val="single" w:sz="4" w:space="0" w:color="auto"/>
              <w:bottom w:val="single" w:sz="4" w:space="0" w:color="auto"/>
            </w:tcBorders>
            <w:shd w:val="clear" w:color="auto" w:fill="auto"/>
            <w:vAlign w:val="center"/>
          </w:tcPr>
          <w:p w14:paraId="3DEEBFB9" w14:textId="22A8F644"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11D15B5A" w14:textId="77777777" w:rsidR="00082122" w:rsidRPr="00110884" w:rsidRDefault="00082122" w:rsidP="008D6FF8">
            <w:pPr>
              <w:pStyle w:val="StandardTabelleKursiv"/>
              <w:jc w:val="center"/>
              <w:rPr>
                <w:iCs/>
                <w:color w:val="808080" w:themeColor="background1" w:themeShade="80"/>
                <w:lang w:val="fr-CH"/>
              </w:rPr>
            </w:pPr>
          </w:p>
        </w:tc>
        <w:tc>
          <w:tcPr>
            <w:tcW w:w="540" w:type="pct"/>
            <w:tcBorders>
              <w:top w:val="single" w:sz="4" w:space="0" w:color="auto"/>
              <w:bottom w:val="single" w:sz="4" w:space="0" w:color="auto"/>
            </w:tcBorders>
            <w:shd w:val="clear" w:color="auto" w:fill="auto"/>
            <w:vAlign w:val="center"/>
          </w:tcPr>
          <w:p w14:paraId="13551A04" w14:textId="72B12B27" w:rsidR="00082122" w:rsidRPr="00110884" w:rsidRDefault="00082122" w:rsidP="008D6FF8">
            <w:pPr>
              <w:pStyle w:val="StandardTabelleKursiv"/>
              <w:jc w:val="center"/>
              <w:rPr>
                <w:iCs/>
                <w:color w:val="808080" w:themeColor="background1" w:themeShade="80"/>
                <w:lang w:val="fr-CH"/>
              </w:rPr>
            </w:pPr>
          </w:p>
        </w:tc>
      </w:tr>
      <w:tr w:rsidR="00082122" w:rsidRPr="00110884" w14:paraId="113666F4" w14:textId="5F796E03" w:rsidTr="00F74757">
        <w:tc>
          <w:tcPr>
            <w:tcW w:w="253" w:type="pct"/>
            <w:vAlign w:val="center"/>
          </w:tcPr>
          <w:p w14:paraId="6E6778E6" w14:textId="55792A60" w:rsidR="00082122" w:rsidRPr="00110884" w:rsidRDefault="00082122" w:rsidP="00165CC4">
            <w:pPr>
              <w:pStyle w:val="StandardTabelleFettZentriert"/>
              <w:jc w:val="left"/>
              <w:rPr>
                <w:lang w:val="fr-CH"/>
              </w:rPr>
            </w:pPr>
            <w:r w:rsidRPr="00110884">
              <w:rPr>
                <w:lang w:val="fr-CH"/>
              </w:rPr>
              <w:t>21</w:t>
            </w:r>
          </w:p>
        </w:tc>
        <w:tc>
          <w:tcPr>
            <w:tcW w:w="1894" w:type="pct"/>
            <w:vAlign w:val="center"/>
          </w:tcPr>
          <w:p w14:paraId="1296062B" w14:textId="66BEF997" w:rsidR="00082122" w:rsidRPr="00110884" w:rsidRDefault="00082122" w:rsidP="00165CC4">
            <w:pPr>
              <w:pStyle w:val="StandardTabelleFettZentriert"/>
              <w:jc w:val="left"/>
              <w:rPr>
                <w:lang w:val="fr-CH"/>
              </w:rPr>
            </w:pPr>
            <w:r w:rsidRPr="00110884">
              <w:rPr>
                <w:lang w:val="fr-CH"/>
              </w:rPr>
              <w:t xml:space="preserve">Navigation </w:t>
            </w:r>
            <w:r w:rsidR="00524B24" w:rsidRPr="00110884">
              <w:rPr>
                <w:lang w:val="fr-CH"/>
              </w:rPr>
              <w:t>en vol</w:t>
            </w:r>
          </w:p>
        </w:tc>
        <w:tc>
          <w:tcPr>
            <w:tcW w:w="608" w:type="pct"/>
            <w:tcBorders>
              <w:top w:val="single" w:sz="4" w:space="0" w:color="auto"/>
              <w:bottom w:val="single" w:sz="4" w:space="0" w:color="auto"/>
            </w:tcBorders>
            <w:vAlign w:val="center"/>
          </w:tcPr>
          <w:p w14:paraId="0DAA0357" w14:textId="4688D1C2"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1FD51410" w14:textId="1F882F3C" w:rsidR="00082122" w:rsidRPr="00110884" w:rsidRDefault="00082122" w:rsidP="008D6FF8">
            <w:pPr>
              <w:pStyle w:val="StandardTabelleKursiv"/>
              <w:jc w:val="center"/>
              <w:rPr>
                <w:iCs/>
                <w:color w:val="808080" w:themeColor="background1" w:themeShade="80"/>
                <w:lang w:val="fr-CH"/>
              </w:rPr>
            </w:pPr>
          </w:p>
        </w:tc>
        <w:tc>
          <w:tcPr>
            <w:tcW w:w="581" w:type="pct"/>
            <w:tcBorders>
              <w:top w:val="single" w:sz="4" w:space="0" w:color="auto"/>
              <w:bottom w:val="single" w:sz="4" w:space="0" w:color="auto"/>
            </w:tcBorders>
            <w:shd w:val="clear" w:color="auto" w:fill="auto"/>
            <w:vAlign w:val="center"/>
          </w:tcPr>
          <w:p w14:paraId="4C6F6A53" w14:textId="69EC0BA9"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4871963A" w14:textId="77777777" w:rsidR="00082122" w:rsidRPr="00110884" w:rsidRDefault="00082122" w:rsidP="008D6FF8">
            <w:pPr>
              <w:pStyle w:val="StandardTabelleKursiv"/>
              <w:jc w:val="center"/>
              <w:rPr>
                <w:iCs/>
                <w:color w:val="808080" w:themeColor="background1" w:themeShade="80"/>
                <w:lang w:val="fr-CH"/>
              </w:rPr>
            </w:pPr>
          </w:p>
        </w:tc>
        <w:tc>
          <w:tcPr>
            <w:tcW w:w="540" w:type="pct"/>
            <w:tcBorders>
              <w:top w:val="single" w:sz="4" w:space="0" w:color="auto"/>
              <w:bottom w:val="single" w:sz="4" w:space="0" w:color="auto"/>
            </w:tcBorders>
            <w:shd w:val="clear" w:color="auto" w:fill="auto"/>
            <w:vAlign w:val="center"/>
          </w:tcPr>
          <w:p w14:paraId="4F566D62" w14:textId="27AA39A1" w:rsidR="00082122" w:rsidRPr="00110884" w:rsidRDefault="00082122" w:rsidP="008D6FF8">
            <w:pPr>
              <w:pStyle w:val="StandardTabelleKursiv"/>
              <w:jc w:val="center"/>
              <w:rPr>
                <w:iCs/>
                <w:color w:val="808080" w:themeColor="background1" w:themeShade="80"/>
                <w:lang w:val="fr-CH"/>
              </w:rPr>
            </w:pPr>
          </w:p>
        </w:tc>
      </w:tr>
      <w:tr w:rsidR="00082122" w:rsidRPr="00110884" w14:paraId="7996A40C" w14:textId="1713F38D" w:rsidTr="00F74757">
        <w:tc>
          <w:tcPr>
            <w:tcW w:w="253" w:type="pct"/>
            <w:vAlign w:val="center"/>
          </w:tcPr>
          <w:p w14:paraId="6F186153" w14:textId="65698087" w:rsidR="00082122" w:rsidRPr="00110884" w:rsidRDefault="00082122" w:rsidP="00165CC4">
            <w:pPr>
              <w:pStyle w:val="StandardTabelleFettZentriert"/>
              <w:jc w:val="left"/>
              <w:rPr>
                <w:lang w:val="fr-CH"/>
              </w:rPr>
            </w:pPr>
            <w:r w:rsidRPr="00110884">
              <w:rPr>
                <w:lang w:val="fr-CH"/>
              </w:rPr>
              <w:t>22</w:t>
            </w:r>
          </w:p>
        </w:tc>
        <w:tc>
          <w:tcPr>
            <w:tcW w:w="1894" w:type="pct"/>
            <w:vAlign w:val="center"/>
          </w:tcPr>
          <w:p w14:paraId="155AA052" w14:textId="38E0B1D5" w:rsidR="00082122" w:rsidRPr="00110884" w:rsidRDefault="00524B24" w:rsidP="00165CC4">
            <w:pPr>
              <w:pStyle w:val="StandardTabelleFettZentriert"/>
              <w:jc w:val="left"/>
              <w:rPr>
                <w:lang w:val="fr-CH"/>
              </w:rPr>
            </w:pPr>
            <w:r w:rsidRPr="00110884">
              <w:rPr>
                <w:lang w:val="fr-CH"/>
              </w:rPr>
              <w:t>Techniques d</w:t>
            </w:r>
            <w:r w:rsidR="00BB23CE" w:rsidRPr="00110884">
              <w:rPr>
                <w:lang w:val="fr-CH"/>
              </w:rPr>
              <w:t>e</w:t>
            </w:r>
            <w:r w:rsidRPr="00110884">
              <w:rPr>
                <w:lang w:val="fr-CH"/>
              </w:rPr>
              <w:t xml:space="preserve"> vol de distance</w:t>
            </w:r>
          </w:p>
        </w:tc>
        <w:tc>
          <w:tcPr>
            <w:tcW w:w="608" w:type="pct"/>
            <w:tcBorders>
              <w:top w:val="single" w:sz="4" w:space="0" w:color="auto"/>
              <w:bottom w:val="single" w:sz="4" w:space="0" w:color="auto"/>
            </w:tcBorders>
            <w:vAlign w:val="center"/>
          </w:tcPr>
          <w:p w14:paraId="40A6C140" w14:textId="21CC2445"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bottom w:val="single" w:sz="4" w:space="0" w:color="auto"/>
            </w:tcBorders>
            <w:shd w:val="thinDiagStripe" w:color="auto" w:fill="auto"/>
            <w:vAlign w:val="center"/>
          </w:tcPr>
          <w:p w14:paraId="360EBF38" w14:textId="6F8A2576" w:rsidR="00082122" w:rsidRPr="00110884" w:rsidRDefault="00082122" w:rsidP="008D6FF8">
            <w:pPr>
              <w:pStyle w:val="StandardTabelleKursiv"/>
              <w:jc w:val="center"/>
              <w:rPr>
                <w:iCs/>
                <w:color w:val="808080" w:themeColor="background1" w:themeShade="80"/>
                <w:lang w:val="fr-CH"/>
              </w:rPr>
            </w:pPr>
          </w:p>
        </w:tc>
        <w:tc>
          <w:tcPr>
            <w:tcW w:w="581" w:type="pct"/>
            <w:tcBorders>
              <w:top w:val="single" w:sz="4" w:space="0" w:color="auto"/>
              <w:bottom w:val="single" w:sz="4" w:space="0" w:color="auto"/>
            </w:tcBorders>
            <w:shd w:val="clear" w:color="auto" w:fill="auto"/>
            <w:vAlign w:val="center"/>
          </w:tcPr>
          <w:p w14:paraId="6ECA9CFC" w14:textId="07DACA28"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bottom w:val="single" w:sz="4" w:space="0" w:color="auto"/>
            </w:tcBorders>
            <w:shd w:val="thinDiagStripe" w:color="auto" w:fill="auto"/>
          </w:tcPr>
          <w:p w14:paraId="4B0FA874" w14:textId="77777777" w:rsidR="00082122" w:rsidRPr="00110884" w:rsidRDefault="00082122" w:rsidP="008D6FF8">
            <w:pPr>
              <w:pStyle w:val="StandardTabelleKursiv"/>
              <w:jc w:val="center"/>
              <w:rPr>
                <w:iCs/>
                <w:color w:val="808080" w:themeColor="background1" w:themeShade="80"/>
                <w:lang w:val="fr-CH"/>
              </w:rPr>
            </w:pPr>
          </w:p>
        </w:tc>
        <w:tc>
          <w:tcPr>
            <w:tcW w:w="540" w:type="pct"/>
            <w:tcBorders>
              <w:top w:val="single" w:sz="4" w:space="0" w:color="auto"/>
              <w:bottom w:val="single" w:sz="4" w:space="0" w:color="auto"/>
            </w:tcBorders>
            <w:shd w:val="clear" w:color="auto" w:fill="auto"/>
            <w:vAlign w:val="center"/>
          </w:tcPr>
          <w:p w14:paraId="78B4A49B" w14:textId="336E3AEA" w:rsidR="00082122" w:rsidRPr="00110884" w:rsidRDefault="00082122" w:rsidP="008D6FF8">
            <w:pPr>
              <w:pStyle w:val="StandardTabelleKursiv"/>
              <w:jc w:val="center"/>
              <w:rPr>
                <w:iCs/>
                <w:color w:val="808080" w:themeColor="background1" w:themeShade="80"/>
                <w:lang w:val="fr-CH"/>
              </w:rPr>
            </w:pPr>
          </w:p>
        </w:tc>
      </w:tr>
      <w:tr w:rsidR="00082122" w:rsidRPr="00110884" w14:paraId="0CE69CAD" w14:textId="77777777" w:rsidTr="00F74757">
        <w:tc>
          <w:tcPr>
            <w:tcW w:w="253" w:type="pct"/>
            <w:vAlign w:val="center"/>
          </w:tcPr>
          <w:p w14:paraId="18DF95AF" w14:textId="05ACADFB" w:rsidR="00082122" w:rsidRPr="00110884" w:rsidRDefault="00082122" w:rsidP="00165CC4">
            <w:pPr>
              <w:pStyle w:val="StandardTabelleFettZentriert"/>
              <w:jc w:val="left"/>
              <w:rPr>
                <w:lang w:val="fr-CH"/>
              </w:rPr>
            </w:pPr>
            <w:r w:rsidRPr="00110884">
              <w:rPr>
                <w:lang w:val="fr-CH"/>
              </w:rPr>
              <w:t>23a</w:t>
            </w:r>
          </w:p>
        </w:tc>
        <w:tc>
          <w:tcPr>
            <w:tcW w:w="1894" w:type="pct"/>
            <w:vAlign w:val="center"/>
          </w:tcPr>
          <w:p w14:paraId="547E1D8F" w14:textId="5684275F" w:rsidR="00082122" w:rsidRPr="00110884" w:rsidRDefault="00524B24" w:rsidP="00165CC4">
            <w:pPr>
              <w:pStyle w:val="StandardTabelleFettZentriert"/>
              <w:jc w:val="left"/>
              <w:rPr>
                <w:lang w:val="fr-CH"/>
              </w:rPr>
            </w:pPr>
            <w:r w:rsidRPr="00110884">
              <w:rPr>
                <w:lang w:val="fr-CH"/>
              </w:rPr>
              <w:t xml:space="preserve">Vol de distance </w:t>
            </w:r>
            <w:r w:rsidR="001B19A5" w:rsidRPr="00110884">
              <w:rPr>
                <w:lang w:val="fr-CH"/>
              </w:rPr>
              <w:t xml:space="preserve">en </w:t>
            </w:r>
            <w:r w:rsidRPr="00110884">
              <w:rPr>
                <w:lang w:val="fr-CH"/>
              </w:rPr>
              <w:t>double commande</w:t>
            </w:r>
            <w:r w:rsidR="00082122" w:rsidRPr="00110884">
              <w:rPr>
                <w:lang w:val="fr-CH"/>
              </w:rPr>
              <w:t xml:space="preserve"> 100</w:t>
            </w:r>
            <w:r w:rsidR="00C0032E" w:rsidRPr="00110884">
              <w:rPr>
                <w:lang w:val="fr-CH"/>
              </w:rPr>
              <w:t xml:space="preserve"> </w:t>
            </w:r>
            <w:r w:rsidR="00082122" w:rsidRPr="00110884">
              <w:rPr>
                <w:lang w:val="fr-CH"/>
              </w:rPr>
              <w:t>km</w:t>
            </w:r>
          </w:p>
        </w:tc>
        <w:tc>
          <w:tcPr>
            <w:tcW w:w="608" w:type="pct"/>
            <w:tcBorders>
              <w:top w:val="single" w:sz="4" w:space="0" w:color="auto"/>
              <w:bottom w:val="single" w:sz="4" w:space="0" w:color="auto"/>
            </w:tcBorders>
            <w:vAlign w:val="center"/>
          </w:tcPr>
          <w:p w14:paraId="0540DFA1" w14:textId="77777777" w:rsidR="00082122" w:rsidRPr="00110884" w:rsidRDefault="00082122" w:rsidP="008D6FF8">
            <w:pPr>
              <w:pStyle w:val="StandardTabelleKursiv"/>
              <w:jc w:val="center"/>
              <w:rPr>
                <w:iCs/>
                <w:color w:val="808080" w:themeColor="background1" w:themeShade="80"/>
                <w:lang w:val="fr-CH"/>
              </w:rPr>
            </w:pPr>
          </w:p>
        </w:tc>
        <w:tc>
          <w:tcPr>
            <w:tcW w:w="580" w:type="pct"/>
            <w:tcBorders>
              <w:top w:val="single" w:sz="4" w:space="0" w:color="auto"/>
            </w:tcBorders>
            <w:shd w:val="thinDiagStripe" w:color="auto" w:fill="auto"/>
            <w:vAlign w:val="center"/>
          </w:tcPr>
          <w:p w14:paraId="24CFCD73" w14:textId="0B4D5658" w:rsidR="00082122" w:rsidRPr="00110884" w:rsidRDefault="00082122" w:rsidP="008D6FF8">
            <w:pPr>
              <w:pStyle w:val="StandardTabelleKursiv"/>
              <w:jc w:val="center"/>
              <w:rPr>
                <w:iCs/>
                <w:lang w:val="fr-CH"/>
              </w:rPr>
            </w:pPr>
          </w:p>
        </w:tc>
        <w:tc>
          <w:tcPr>
            <w:tcW w:w="581" w:type="pct"/>
            <w:tcBorders>
              <w:top w:val="single" w:sz="4" w:space="0" w:color="auto"/>
              <w:bottom w:val="single" w:sz="4" w:space="0" w:color="auto"/>
            </w:tcBorders>
            <w:shd w:val="clear" w:color="auto" w:fill="auto"/>
            <w:vAlign w:val="center"/>
          </w:tcPr>
          <w:p w14:paraId="530983D3" w14:textId="77777777" w:rsidR="00082122" w:rsidRPr="00110884" w:rsidRDefault="00082122" w:rsidP="008D6FF8">
            <w:pPr>
              <w:pStyle w:val="StandardTabelleKursiv"/>
              <w:jc w:val="center"/>
              <w:rPr>
                <w:iCs/>
                <w:color w:val="808080" w:themeColor="background1" w:themeShade="80"/>
                <w:lang w:val="fr-CH"/>
              </w:rPr>
            </w:pPr>
          </w:p>
        </w:tc>
        <w:tc>
          <w:tcPr>
            <w:tcW w:w="544" w:type="pct"/>
            <w:tcBorders>
              <w:top w:val="single" w:sz="4" w:space="0" w:color="auto"/>
            </w:tcBorders>
            <w:shd w:val="thinDiagStripe" w:color="auto" w:fill="auto"/>
          </w:tcPr>
          <w:p w14:paraId="4AB569A9" w14:textId="680B0F0D" w:rsidR="00082122" w:rsidRPr="00110884" w:rsidRDefault="00082122" w:rsidP="008D6FF8">
            <w:pPr>
              <w:pStyle w:val="StandardTabelleKursiv"/>
              <w:jc w:val="center"/>
              <w:rPr>
                <w:iCs/>
                <w:lang w:val="fr-CH"/>
              </w:rPr>
            </w:pPr>
          </w:p>
        </w:tc>
        <w:tc>
          <w:tcPr>
            <w:tcW w:w="540" w:type="pct"/>
            <w:tcBorders>
              <w:top w:val="single" w:sz="4" w:space="0" w:color="auto"/>
            </w:tcBorders>
            <w:shd w:val="clear" w:color="auto" w:fill="auto"/>
            <w:vAlign w:val="center"/>
          </w:tcPr>
          <w:p w14:paraId="2F1327B2" w14:textId="7BF08F8B" w:rsidR="00082122" w:rsidRPr="00110884" w:rsidRDefault="00082122" w:rsidP="008D6FF8">
            <w:pPr>
              <w:pStyle w:val="StandardTabelleKursiv"/>
              <w:jc w:val="center"/>
              <w:rPr>
                <w:iCs/>
                <w:color w:val="808080" w:themeColor="background1" w:themeShade="80"/>
                <w:lang w:val="fr-CH"/>
              </w:rPr>
            </w:pPr>
          </w:p>
        </w:tc>
      </w:tr>
      <w:tr w:rsidR="00082122" w:rsidRPr="00110884" w14:paraId="29861E2D" w14:textId="210EBE4E" w:rsidTr="00F74757">
        <w:tc>
          <w:tcPr>
            <w:tcW w:w="253" w:type="pct"/>
            <w:vAlign w:val="center"/>
          </w:tcPr>
          <w:p w14:paraId="17B33DFB" w14:textId="1E0D7776" w:rsidR="00082122" w:rsidRPr="00110884" w:rsidRDefault="00082122" w:rsidP="00165CC4">
            <w:pPr>
              <w:pStyle w:val="StandardTabelleFettZentriert"/>
              <w:jc w:val="left"/>
              <w:rPr>
                <w:lang w:val="fr-CH"/>
              </w:rPr>
            </w:pPr>
            <w:r w:rsidRPr="00110884">
              <w:rPr>
                <w:lang w:val="fr-CH"/>
              </w:rPr>
              <w:t>23b</w:t>
            </w:r>
          </w:p>
        </w:tc>
        <w:tc>
          <w:tcPr>
            <w:tcW w:w="1894" w:type="pct"/>
            <w:vAlign w:val="center"/>
          </w:tcPr>
          <w:p w14:paraId="525D777C" w14:textId="1112BD38" w:rsidR="00082122" w:rsidRPr="00110884" w:rsidRDefault="003D25C6" w:rsidP="00165CC4">
            <w:pPr>
              <w:pStyle w:val="StandardTabelleFettZentriert"/>
              <w:jc w:val="left"/>
              <w:rPr>
                <w:lang w:val="fr-CH"/>
              </w:rPr>
            </w:pPr>
            <w:r w:rsidRPr="00110884">
              <w:rPr>
                <w:lang w:val="fr-CH"/>
              </w:rPr>
              <w:t>Vol de distance s</w:t>
            </w:r>
            <w:r w:rsidR="00082122" w:rsidRPr="00110884">
              <w:rPr>
                <w:lang w:val="fr-CH"/>
              </w:rPr>
              <w:t>olo 50</w:t>
            </w:r>
            <w:r w:rsidR="00C0032E" w:rsidRPr="00110884">
              <w:rPr>
                <w:lang w:val="fr-CH"/>
              </w:rPr>
              <w:t xml:space="preserve"> </w:t>
            </w:r>
            <w:r w:rsidR="00082122" w:rsidRPr="00110884">
              <w:rPr>
                <w:lang w:val="fr-CH"/>
              </w:rPr>
              <w:t>km</w:t>
            </w:r>
          </w:p>
        </w:tc>
        <w:tc>
          <w:tcPr>
            <w:tcW w:w="608" w:type="pct"/>
            <w:shd w:val="thinDiagStripe" w:color="auto" w:fill="auto"/>
            <w:vAlign w:val="center"/>
          </w:tcPr>
          <w:p w14:paraId="25005EAF" w14:textId="6D7683B2" w:rsidR="00082122" w:rsidRPr="00110884" w:rsidRDefault="00082122" w:rsidP="008D6FF8">
            <w:pPr>
              <w:pStyle w:val="StandardTabelleKursiv"/>
              <w:jc w:val="center"/>
              <w:rPr>
                <w:iCs/>
                <w:lang w:val="fr-CH"/>
              </w:rPr>
            </w:pPr>
          </w:p>
        </w:tc>
        <w:tc>
          <w:tcPr>
            <w:tcW w:w="580" w:type="pct"/>
            <w:tcBorders>
              <w:bottom w:val="single" w:sz="4" w:space="0" w:color="auto"/>
            </w:tcBorders>
            <w:shd w:val="clear" w:color="auto" w:fill="auto"/>
            <w:vAlign w:val="center"/>
          </w:tcPr>
          <w:p w14:paraId="1827D8BD" w14:textId="726340EE" w:rsidR="00082122" w:rsidRPr="00110884" w:rsidRDefault="00082122" w:rsidP="008D6FF8">
            <w:pPr>
              <w:pStyle w:val="StandardTabelleKursiv"/>
              <w:jc w:val="center"/>
              <w:rPr>
                <w:iCs/>
                <w:color w:val="808080" w:themeColor="background1" w:themeShade="80"/>
                <w:lang w:val="fr-CH"/>
              </w:rPr>
            </w:pPr>
          </w:p>
        </w:tc>
        <w:tc>
          <w:tcPr>
            <w:tcW w:w="581" w:type="pct"/>
            <w:shd w:val="thinDiagStripe" w:color="auto" w:fill="auto"/>
            <w:vAlign w:val="center"/>
          </w:tcPr>
          <w:p w14:paraId="4BB28E05" w14:textId="30F621AC" w:rsidR="00082122" w:rsidRPr="00110884" w:rsidRDefault="00082122" w:rsidP="008D6FF8">
            <w:pPr>
              <w:pStyle w:val="StandardTabelleKursiv"/>
              <w:jc w:val="center"/>
              <w:rPr>
                <w:iCs/>
                <w:lang w:val="fr-CH"/>
              </w:rPr>
            </w:pPr>
          </w:p>
        </w:tc>
        <w:tc>
          <w:tcPr>
            <w:tcW w:w="544" w:type="pct"/>
            <w:tcBorders>
              <w:bottom w:val="single" w:sz="4" w:space="0" w:color="auto"/>
            </w:tcBorders>
          </w:tcPr>
          <w:p w14:paraId="13DDF3B5" w14:textId="77777777" w:rsidR="00082122" w:rsidRPr="00110884" w:rsidRDefault="00082122" w:rsidP="008D6FF8">
            <w:pPr>
              <w:pStyle w:val="StandardTabelleKursiv"/>
              <w:jc w:val="center"/>
              <w:rPr>
                <w:iCs/>
                <w:color w:val="808080" w:themeColor="background1" w:themeShade="80"/>
                <w:lang w:val="fr-CH"/>
              </w:rPr>
            </w:pPr>
          </w:p>
        </w:tc>
        <w:tc>
          <w:tcPr>
            <w:tcW w:w="540" w:type="pct"/>
            <w:shd w:val="clear" w:color="auto" w:fill="auto"/>
            <w:vAlign w:val="center"/>
          </w:tcPr>
          <w:p w14:paraId="549DC27B" w14:textId="0AFF3713" w:rsidR="00082122" w:rsidRPr="00110884" w:rsidRDefault="00082122" w:rsidP="008D6FF8">
            <w:pPr>
              <w:pStyle w:val="StandardTabelleKursiv"/>
              <w:jc w:val="center"/>
              <w:rPr>
                <w:iCs/>
                <w:color w:val="808080" w:themeColor="background1" w:themeShade="80"/>
                <w:lang w:val="fr-CH"/>
              </w:rPr>
            </w:pPr>
          </w:p>
        </w:tc>
      </w:tr>
      <w:tr w:rsidR="00082122" w:rsidRPr="00110884" w14:paraId="5F8D92E8" w14:textId="2F27ED79" w:rsidTr="008D6FF8">
        <w:tc>
          <w:tcPr>
            <w:tcW w:w="253" w:type="pct"/>
            <w:tcBorders>
              <w:bottom w:val="single" w:sz="4" w:space="0" w:color="auto"/>
            </w:tcBorders>
            <w:vAlign w:val="center"/>
          </w:tcPr>
          <w:p w14:paraId="23204DFB" w14:textId="783DE2B1" w:rsidR="00082122" w:rsidRPr="00110884" w:rsidRDefault="00082122" w:rsidP="00165CC4">
            <w:pPr>
              <w:pStyle w:val="StandardTabelleFettZentriert"/>
              <w:jc w:val="left"/>
              <w:rPr>
                <w:lang w:val="fr-CH"/>
              </w:rPr>
            </w:pPr>
            <w:r w:rsidRPr="00110884">
              <w:rPr>
                <w:lang w:val="fr-CH"/>
              </w:rPr>
              <w:t>24</w:t>
            </w:r>
          </w:p>
        </w:tc>
        <w:tc>
          <w:tcPr>
            <w:tcW w:w="1894" w:type="pct"/>
            <w:tcBorders>
              <w:bottom w:val="single" w:sz="4" w:space="0" w:color="auto"/>
            </w:tcBorders>
            <w:vAlign w:val="center"/>
          </w:tcPr>
          <w:p w14:paraId="295C6622" w14:textId="24B6B656" w:rsidR="00082122" w:rsidRPr="00110884" w:rsidRDefault="003D25C6" w:rsidP="00165CC4">
            <w:pPr>
              <w:pStyle w:val="StandardTabelleFettZentriert"/>
              <w:jc w:val="left"/>
              <w:rPr>
                <w:lang w:val="fr-CH"/>
              </w:rPr>
            </w:pPr>
            <w:r w:rsidRPr="00110884">
              <w:rPr>
                <w:lang w:val="fr-CH"/>
              </w:rPr>
              <w:t>Préparation à l’examen</w:t>
            </w:r>
          </w:p>
        </w:tc>
        <w:tc>
          <w:tcPr>
            <w:tcW w:w="608" w:type="pct"/>
            <w:vAlign w:val="center"/>
          </w:tcPr>
          <w:p w14:paraId="38FBB2C0" w14:textId="2F1468E9" w:rsidR="00082122" w:rsidRPr="00110884" w:rsidRDefault="00082122" w:rsidP="008D6FF8">
            <w:pPr>
              <w:pStyle w:val="StandardTabelleKursiv"/>
              <w:jc w:val="center"/>
              <w:rPr>
                <w:iCs/>
                <w:color w:val="808080" w:themeColor="background1" w:themeShade="80"/>
                <w:lang w:val="fr-CH"/>
              </w:rPr>
            </w:pPr>
          </w:p>
        </w:tc>
        <w:tc>
          <w:tcPr>
            <w:tcW w:w="580" w:type="pct"/>
            <w:shd w:val="thinDiagStripe" w:color="auto" w:fill="auto"/>
            <w:vAlign w:val="center"/>
          </w:tcPr>
          <w:p w14:paraId="64485604" w14:textId="767985F1" w:rsidR="00082122" w:rsidRPr="00110884" w:rsidRDefault="00082122" w:rsidP="008D6FF8">
            <w:pPr>
              <w:pStyle w:val="StandardTabelleKursiv"/>
              <w:jc w:val="center"/>
              <w:rPr>
                <w:iCs/>
                <w:color w:val="808080" w:themeColor="background1" w:themeShade="80"/>
                <w:lang w:val="fr-CH"/>
              </w:rPr>
            </w:pPr>
          </w:p>
        </w:tc>
        <w:tc>
          <w:tcPr>
            <w:tcW w:w="581" w:type="pct"/>
            <w:shd w:val="clear" w:color="auto" w:fill="auto"/>
            <w:vAlign w:val="center"/>
          </w:tcPr>
          <w:p w14:paraId="4618C0F4" w14:textId="733940D8" w:rsidR="00082122" w:rsidRPr="00110884" w:rsidRDefault="00082122" w:rsidP="008D6FF8">
            <w:pPr>
              <w:pStyle w:val="StandardTabelleKursiv"/>
              <w:jc w:val="center"/>
              <w:rPr>
                <w:iCs/>
                <w:color w:val="808080" w:themeColor="background1" w:themeShade="80"/>
                <w:lang w:val="fr-CH"/>
              </w:rPr>
            </w:pPr>
          </w:p>
        </w:tc>
        <w:tc>
          <w:tcPr>
            <w:tcW w:w="544" w:type="pct"/>
            <w:shd w:val="thinDiagStripe" w:color="auto" w:fill="auto"/>
          </w:tcPr>
          <w:p w14:paraId="281C31FB" w14:textId="77777777" w:rsidR="00082122" w:rsidRPr="00110884" w:rsidRDefault="00082122" w:rsidP="008D6FF8">
            <w:pPr>
              <w:pStyle w:val="StandardTabelleKursiv"/>
              <w:jc w:val="center"/>
              <w:rPr>
                <w:iCs/>
                <w:color w:val="808080" w:themeColor="background1" w:themeShade="80"/>
                <w:lang w:val="fr-CH"/>
              </w:rPr>
            </w:pPr>
          </w:p>
        </w:tc>
        <w:tc>
          <w:tcPr>
            <w:tcW w:w="540" w:type="pct"/>
            <w:shd w:val="clear" w:color="auto" w:fill="auto"/>
            <w:vAlign w:val="center"/>
          </w:tcPr>
          <w:p w14:paraId="3FE6849F" w14:textId="44DB320F" w:rsidR="00082122" w:rsidRPr="00110884" w:rsidRDefault="00082122" w:rsidP="008D6FF8">
            <w:pPr>
              <w:pStyle w:val="StandardTabelleKursiv"/>
              <w:jc w:val="center"/>
              <w:rPr>
                <w:iCs/>
                <w:color w:val="808080" w:themeColor="background1" w:themeShade="80"/>
                <w:lang w:val="fr-CH"/>
              </w:rPr>
            </w:pPr>
          </w:p>
        </w:tc>
      </w:tr>
      <w:tr w:rsidR="008D6FF8" w:rsidRPr="00110884" w14:paraId="3394FD70" w14:textId="0423FCE3" w:rsidTr="008D6FF8">
        <w:tc>
          <w:tcPr>
            <w:tcW w:w="2147" w:type="pct"/>
            <w:gridSpan w:val="2"/>
            <w:vMerge w:val="restart"/>
            <w:tcBorders>
              <w:top w:val="single" w:sz="4" w:space="0" w:color="auto"/>
            </w:tcBorders>
          </w:tcPr>
          <w:p w14:paraId="580932C3" w14:textId="67127832" w:rsidR="008D6FF8" w:rsidRPr="00110884" w:rsidRDefault="008D6FF8" w:rsidP="008D6FF8">
            <w:pPr>
              <w:pStyle w:val="StandardTabelleFettZentriert"/>
              <w:jc w:val="right"/>
              <w:rPr>
                <w:lang w:val="fr-CH"/>
              </w:rPr>
            </w:pPr>
            <w:r w:rsidRPr="00110884">
              <w:rPr>
                <w:lang w:val="fr-CH"/>
              </w:rPr>
              <w:t>Tota</w:t>
            </w:r>
            <w:r w:rsidR="00DC375A">
              <w:rPr>
                <w:lang w:val="fr-CH"/>
              </w:rPr>
              <w:t xml:space="preserve">l </w:t>
            </w:r>
            <w:r w:rsidRPr="00110884">
              <w:rPr>
                <w:lang w:val="fr-CH"/>
              </w:rPr>
              <w:t>:</w:t>
            </w:r>
          </w:p>
        </w:tc>
        <w:tc>
          <w:tcPr>
            <w:tcW w:w="608" w:type="pct"/>
            <w:tcBorders>
              <w:top w:val="single" w:sz="4" w:space="0" w:color="auto"/>
              <w:bottom w:val="single" w:sz="4" w:space="0" w:color="auto"/>
            </w:tcBorders>
            <w:shd w:val="clear" w:color="auto" w:fill="auto"/>
            <w:vAlign w:val="center"/>
          </w:tcPr>
          <w:p w14:paraId="737F1FDE" w14:textId="309FE562" w:rsidR="008D6FF8" w:rsidRPr="00110884" w:rsidRDefault="008D6FF8" w:rsidP="008E2173">
            <w:pPr>
              <w:pStyle w:val="StandardTabelleFettZentriert"/>
              <w:jc w:val="right"/>
              <w:rPr>
                <w:lang w:val="fr-CH"/>
              </w:rPr>
            </w:pPr>
            <w:r w:rsidRPr="00110884">
              <w:rPr>
                <w:lang w:val="fr-CH"/>
              </w:rPr>
              <w:t>(</w:t>
            </w:r>
            <w:proofErr w:type="gramStart"/>
            <w:r w:rsidRPr="00110884">
              <w:rPr>
                <w:lang w:val="fr-CH"/>
              </w:rPr>
              <w:t>3:</w:t>
            </w:r>
            <w:proofErr w:type="gramEnd"/>
            <w:r w:rsidRPr="00110884">
              <w:rPr>
                <w:lang w:val="fr-CH"/>
              </w:rPr>
              <w:t>00)</w:t>
            </w:r>
          </w:p>
        </w:tc>
        <w:tc>
          <w:tcPr>
            <w:tcW w:w="580" w:type="pct"/>
            <w:tcBorders>
              <w:top w:val="single" w:sz="4" w:space="0" w:color="auto"/>
              <w:bottom w:val="single" w:sz="4" w:space="0" w:color="auto"/>
            </w:tcBorders>
            <w:vAlign w:val="center"/>
          </w:tcPr>
          <w:p w14:paraId="0AA12A71" w14:textId="0C31C66F" w:rsidR="008D6FF8" w:rsidRPr="00110884" w:rsidRDefault="008D6FF8" w:rsidP="008E2173">
            <w:pPr>
              <w:pStyle w:val="StandardTabelleFettZentriert"/>
              <w:jc w:val="right"/>
              <w:rPr>
                <w:lang w:val="fr-CH"/>
              </w:rPr>
            </w:pPr>
          </w:p>
        </w:tc>
        <w:tc>
          <w:tcPr>
            <w:tcW w:w="581" w:type="pct"/>
            <w:tcBorders>
              <w:top w:val="single" w:sz="4" w:space="0" w:color="auto"/>
              <w:bottom w:val="single" w:sz="4" w:space="0" w:color="auto"/>
            </w:tcBorders>
            <w:shd w:val="clear" w:color="auto" w:fill="auto"/>
            <w:vAlign w:val="center"/>
          </w:tcPr>
          <w:p w14:paraId="6EF66C20" w14:textId="6C9652B5" w:rsidR="008D6FF8" w:rsidRPr="00110884" w:rsidRDefault="008D6FF8" w:rsidP="008E2173">
            <w:pPr>
              <w:pStyle w:val="StandardTabelleFettZentriert"/>
              <w:jc w:val="right"/>
              <w:rPr>
                <w:lang w:val="fr-CH"/>
              </w:rPr>
            </w:pPr>
            <w:r w:rsidRPr="00110884">
              <w:rPr>
                <w:lang w:val="fr-CH"/>
              </w:rPr>
              <w:t>(</w:t>
            </w:r>
            <w:proofErr w:type="gramStart"/>
            <w:r w:rsidRPr="00110884">
              <w:rPr>
                <w:lang w:val="fr-CH"/>
              </w:rPr>
              <w:t>10:</w:t>
            </w:r>
            <w:proofErr w:type="gramEnd"/>
            <w:r w:rsidRPr="00110884">
              <w:rPr>
                <w:lang w:val="fr-CH"/>
              </w:rPr>
              <w:t>00)</w:t>
            </w:r>
          </w:p>
        </w:tc>
        <w:tc>
          <w:tcPr>
            <w:tcW w:w="544" w:type="pct"/>
            <w:tcBorders>
              <w:top w:val="single" w:sz="4" w:space="0" w:color="auto"/>
              <w:bottom w:val="single" w:sz="4" w:space="0" w:color="auto"/>
            </w:tcBorders>
            <w:vAlign w:val="center"/>
          </w:tcPr>
          <w:p w14:paraId="565F773B" w14:textId="3D724772" w:rsidR="008D6FF8" w:rsidRPr="00110884" w:rsidRDefault="008D6FF8" w:rsidP="008E2173">
            <w:pPr>
              <w:pStyle w:val="StandardTabelleFettZentriert"/>
              <w:jc w:val="right"/>
              <w:rPr>
                <w:lang w:val="fr-CH"/>
              </w:rPr>
            </w:pPr>
            <w:r w:rsidRPr="00110884">
              <w:rPr>
                <w:lang w:val="fr-CH"/>
              </w:rPr>
              <w:t>(</w:t>
            </w:r>
            <w:proofErr w:type="gramStart"/>
            <w:r w:rsidRPr="00110884">
              <w:rPr>
                <w:lang w:val="fr-CH"/>
              </w:rPr>
              <w:t>2:</w:t>
            </w:r>
            <w:proofErr w:type="gramEnd"/>
            <w:r w:rsidRPr="00110884">
              <w:rPr>
                <w:lang w:val="fr-CH"/>
              </w:rPr>
              <w:t>00)</w:t>
            </w:r>
          </w:p>
        </w:tc>
        <w:tc>
          <w:tcPr>
            <w:tcW w:w="540" w:type="pct"/>
            <w:tcBorders>
              <w:top w:val="single" w:sz="4" w:space="0" w:color="auto"/>
              <w:bottom w:val="single" w:sz="4" w:space="0" w:color="auto"/>
            </w:tcBorders>
            <w:shd w:val="clear" w:color="auto" w:fill="auto"/>
            <w:vAlign w:val="center"/>
          </w:tcPr>
          <w:p w14:paraId="1E8CD939" w14:textId="4EB75D60" w:rsidR="008D6FF8" w:rsidRPr="00110884" w:rsidRDefault="008D6FF8" w:rsidP="008E2173">
            <w:pPr>
              <w:pStyle w:val="StandardTabelleFettZentriert"/>
              <w:jc w:val="right"/>
              <w:rPr>
                <w:lang w:val="fr-CH"/>
              </w:rPr>
            </w:pPr>
            <w:r w:rsidRPr="00110884">
              <w:rPr>
                <w:lang w:val="fr-CH"/>
              </w:rPr>
              <w:t>(45)</w:t>
            </w:r>
          </w:p>
        </w:tc>
      </w:tr>
      <w:tr w:rsidR="008D6FF8" w:rsidRPr="00110884" w14:paraId="4EC00DA8" w14:textId="3D97FDA2" w:rsidTr="008D6FF8">
        <w:tc>
          <w:tcPr>
            <w:tcW w:w="2147" w:type="pct"/>
            <w:gridSpan w:val="2"/>
            <w:vMerge/>
            <w:tcBorders>
              <w:bottom w:val="single" w:sz="4" w:space="0" w:color="auto"/>
            </w:tcBorders>
            <w:vAlign w:val="center"/>
          </w:tcPr>
          <w:p w14:paraId="408F88EF" w14:textId="75CB91AB" w:rsidR="008D6FF8" w:rsidRPr="00110884" w:rsidRDefault="008D6FF8" w:rsidP="00165CC4">
            <w:pPr>
              <w:tabs>
                <w:tab w:val="left" w:pos="851"/>
              </w:tabs>
              <w:spacing w:before="40" w:after="40"/>
              <w:jc w:val="right"/>
              <w:rPr>
                <w:rFonts w:cs="Arial"/>
                <w:sz w:val="16"/>
                <w:szCs w:val="16"/>
                <w:lang w:val="fr-CH"/>
              </w:rPr>
            </w:pPr>
          </w:p>
        </w:tc>
        <w:tc>
          <w:tcPr>
            <w:tcW w:w="1188" w:type="pct"/>
            <w:gridSpan w:val="2"/>
            <w:tcBorders>
              <w:top w:val="single" w:sz="4" w:space="0" w:color="auto"/>
              <w:bottom w:val="single" w:sz="4" w:space="0" w:color="auto"/>
              <w:right w:val="single" w:sz="4" w:space="0" w:color="auto"/>
            </w:tcBorders>
            <w:shd w:val="clear" w:color="auto" w:fill="auto"/>
            <w:vAlign w:val="center"/>
          </w:tcPr>
          <w:p w14:paraId="1AD7D7C5" w14:textId="23FA6B04" w:rsidR="008D6FF8" w:rsidRPr="00110884" w:rsidRDefault="008D6FF8" w:rsidP="008E2173">
            <w:pPr>
              <w:pStyle w:val="StandardTabelleFettZentriert"/>
              <w:jc w:val="right"/>
              <w:rPr>
                <w:lang w:val="fr-CH"/>
              </w:rPr>
            </w:pPr>
            <w:r w:rsidRPr="00110884">
              <w:rPr>
                <w:lang w:val="fr-CH"/>
              </w:rPr>
              <w:t>(</w:t>
            </w:r>
            <w:proofErr w:type="gramStart"/>
            <w:r w:rsidRPr="00110884">
              <w:rPr>
                <w:lang w:val="fr-CH"/>
              </w:rPr>
              <w:t>7:</w:t>
            </w:r>
            <w:proofErr w:type="gramEnd"/>
            <w:r w:rsidRPr="00110884">
              <w:rPr>
                <w:lang w:val="fr-CH"/>
              </w:rPr>
              <w:t>00)</w:t>
            </w:r>
          </w:p>
        </w:tc>
        <w:tc>
          <w:tcPr>
            <w:tcW w:w="1125" w:type="pct"/>
            <w:gridSpan w:val="2"/>
            <w:tcBorders>
              <w:top w:val="single" w:sz="4" w:space="0" w:color="auto"/>
              <w:bottom w:val="single" w:sz="4" w:space="0" w:color="auto"/>
              <w:right w:val="single" w:sz="4" w:space="0" w:color="auto"/>
            </w:tcBorders>
            <w:shd w:val="clear" w:color="auto" w:fill="auto"/>
            <w:vAlign w:val="center"/>
          </w:tcPr>
          <w:p w14:paraId="4197ADE0" w14:textId="725A1596" w:rsidR="008D6FF8" w:rsidRPr="00110884" w:rsidRDefault="008D6FF8" w:rsidP="008E2173">
            <w:pPr>
              <w:pStyle w:val="StandardTabelleFettZentriert"/>
              <w:jc w:val="right"/>
              <w:rPr>
                <w:lang w:val="fr-CH"/>
              </w:rPr>
            </w:pPr>
            <w:r w:rsidRPr="00110884">
              <w:rPr>
                <w:lang w:val="fr-CH"/>
              </w:rPr>
              <w:t>(</w:t>
            </w:r>
            <w:proofErr w:type="gramStart"/>
            <w:r w:rsidRPr="00110884">
              <w:rPr>
                <w:lang w:val="fr-CH"/>
              </w:rPr>
              <w:t>15:</w:t>
            </w:r>
            <w:proofErr w:type="gramEnd"/>
            <w:r w:rsidRPr="00110884">
              <w:rPr>
                <w:lang w:val="fr-CH"/>
              </w:rPr>
              <w:t>00)</w:t>
            </w:r>
          </w:p>
        </w:tc>
        <w:tc>
          <w:tcPr>
            <w:tcW w:w="540" w:type="pct"/>
            <w:tcBorders>
              <w:top w:val="single" w:sz="4" w:space="0" w:color="auto"/>
              <w:left w:val="single" w:sz="4" w:space="0" w:color="auto"/>
              <w:bottom w:val="nil"/>
              <w:right w:val="nil"/>
            </w:tcBorders>
            <w:vAlign w:val="center"/>
          </w:tcPr>
          <w:p w14:paraId="4C41027A" w14:textId="276DFD35" w:rsidR="008D6FF8" w:rsidRPr="00110884" w:rsidRDefault="008D6FF8" w:rsidP="008E2173">
            <w:pPr>
              <w:pStyle w:val="StandardTabelleFettZentriert"/>
              <w:jc w:val="right"/>
              <w:rPr>
                <w:lang w:val="fr-CH"/>
              </w:rPr>
            </w:pPr>
          </w:p>
        </w:tc>
      </w:tr>
    </w:tbl>
    <w:p w14:paraId="6B79EEB8" w14:textId="77777777" w:rsidR="00877B76" w:rsidRPr="00110884" w:rsidRDefault="00877B76">
      <w:pPr>
        <w:spacing w:after="0"/>
        <w:jc w:val="left"/>
        <w:rPr>
          <w:lang w:val="fr-CH" w:eastAsia="de-CH"/>
        </w:rPr>
      </w:pPr>
      <w:r w:rsidRPr="00110884">
        <w:rPr>
          <w:lang w:val="fr-CH" w:eastAsia="de-CH"/>
        </w:rPr>
        <w:br w:type="page"/>
      </w:r>
    </w:p>
    <w:p w14:paraId="2C02B512" w14:textId="77777777" w:rsidR="00452CC6" w:rsidRPr="00110884" w:rsidRDefault="00452CC6">
      <w:pPr>
        <w:spacing w:after="0"/>
        <w:jc w:val="left"/>
        <w:rPr>
          <w:lang w:val="fr-CH" w:eastAsia="de-CH"/>
        </w:rPr>
      </w:pPr>
      <w:r w:rsidRPr="00110884">
        <w:rPr>
          <w:noProof/>
          <w:lang w:val="fr-CH" w:eastAsia="fr-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6B25DD" w:rsidRDefault="006B25DD"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6B25DD" w:rsidRDefault="006B25DD" w:rsidP="00452CC6">
                      <w:pPr>
                        <w:pStyle w:val="LeftBlank"/>
                      </w:pPr>
                      <w:r>
                        <w:t>LEFT BLANK</w:t>
                      </w:r>
                    </w:p>
                  </w:txbxContent>
                </v:textbox>
                <w10:wrap anchorx="margin" anchory="margin"/>
              </v:shape>
            </w:pict>
          </mc:Fallback>
        </mc:AlternateContent>
      </w:r>
      <w:r w:rsidR="004F57D9" w:rsidRPr="00110884">
        <w:rPr>
          <w:lang w:val="fr-CH" w:eastAsia="de-CH"/>
        </w:rPr>
        <w:br w:type="page"/>
      </w:r>
    </w:p>
    <w:p w14:paraId="56AC3B06" w14:textId="4300550A" w:rsidR="00452CC6" w:rsidRPr="00110884" w:rsidRDefault="00E422FF" w:rsidP="00452CC6">
      <w:pPr>
        <w:pStyle w:val="Titre2"/>
        <w:rPr>
          <w:lang w:val="fr-CH" w:eastAsia="de-CH"/>
        </w:rPr>
      </w:pPr>
      <w:bookmarkStart w:id="261" w:name="_Hlk62153852"/>
      <w:bookmarkStart w:id="262" w:name="_Toc65525644"/>
      <w:r w:rsidRPr="00110884">
        <w:rPr>
          <w:lang w:val="fr-CH" w:eastAsia="de-CH"/>
        </w:rPr>
        <w:lastRenderedPageBreak/>
        <w:t>Autorisation pour les vols de navigation solo</w:t>
      </w:r>
      <w:bookmarkEnd w:id="261"/>
      <w:bookmarkEnd w:id="262"/>
    </w:p>
    <w:p w14:paraId="3FF8BEA0" w14:textId="0E1EB9ED" w:rsidR="008B5F4A" w:rsidRPr="00110884" w:rsidRDefault="008B5F4A" w:rsidP="008B5F4A">
      <w:pPr>
        <w:pStyle w:val="RevisionStatus"/>
        <w:rPr>
          <w:noProof w:val="0"/>
          <w:lang w:val="fr-CH"/>
        </w:rPr>
      </w:pPr>
      <w:bookmarkStart w:id="263" w:name="_Toc65502944"/>
      <w:r w:rsidRPr="00110884">
        <w:rPr>
          <w:noProof w:val="0"/>
          <w:lang w:val="fr-CH"/>
        </w:rPr>
        <w:t>4.3</w:t>
      </w:r>
      <w:r w:rsidRPr="00110884">
        <w:rPr>
          <w:noProof w:val="0"/>
          <w:lang w:val="fr-CH"/>
        </w:rPr>
        <w:tab/>
        <w:t>REV0 / 04.10.2020</w:t>
      </w:r>
      <w:bookmarkEnd w:id="263"/>
    </w:p>
    <w:p w14:paraId="44F90E01" w14:textId="29AC8F2E" w:rsidR="00452CC6" w:rsidRPr="00110884" w:rsidRDefault="00E422FF" w:rsidP="00452CC6">
      <w:pPr>
        <w:pStyle w:val="TitelStandardSection"/>
        <w:rPr>
          <w:lang w:val="fr-CH"/>
        </w:rPr>
      </w:pPr>
      <w:bookmarkStart w:id="264" w:name="_Hlk62153862"/>
      <w:r w:rsidRPr="00110884">
        <w:rPr>
          <w:lang w:val="fr-CH"/>
        </w:rPr>
        <w:t>Données personnelles de l’élève</w:t>
      </w:r>
      <w:bookmarkEnd w:id="264"/>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452CC6" w:rsidRPr="00110884" w14:paraId="4C6C0861" w14:textId="77777777" w:rsidTr="004160B5">
        <w:tc>
          <w:tcPr>
            <w:tcW w:w="4892" w:type="dxa"/>
            <w:vAlign w:val="center"/>
          </w:tcPr>
          <w:p w14:paraId="219B24D1" w14:textId="77CC5761" w:rsidR="00452CC6" w:rsidRPr="00110884" w:rsidRDefault="00452CC6" w:rsidP="004160B5">
            <w:pPr>
              <w:pStyle w:val="TadelleData"/>
              <w:rPr>
                <w:lang w:val="fr-CH"/>
              </w:rPr>
            </w:pPr>
            <w:r w:rsidRPr="00110884">
              <w:rPr>
                <w:lang w:val="fr-CH"/>
              </w:rPr>
              <w:t>N</w:t>
            </w:r>
            <w:r w:rsidR="00E422FF" w:rsidRPr="00110884">
              <w:rPr>
                <w:lang w:val="fr-CH"/>
              </w:rPr>
              <w:t xml:space="preserve">om </w:t>
            </w:r>
            <w:r w:rsidRPr="00110884">
              <w:rPr>
                <w:lang w:val="fr-CH"/>
              </w:rPr>
              <w:t>:</w:t>
            </w:r>
          </w:p>
        </w:tc>
        <w:tc>
          <w:tcPr>
            <w:tcW w:w="4893" w:type="dxa"/>
            <w:vAlign w:val="center"/>
          </w:tcPr>
          <w:p w14:paraId="57E02158" w14:textId="4459A04C" w:rsidR="00452CC6" w:rsidRPr="00110884" w:rsidRDefault="00E422FF" w:rsidP="004160B5">
            <w:pPr>
              <w:pStyle w:val="TadelleData"/>
              <w:rPr>
                <w:lang w:val="fr-CH"/>
              </w:rPr>
            </w:pPr>
            <w:r w:rsidRPr="00110884">
              <w:rPr>
                <w:lang w:val="fr-CH"/>
              </w:rPr>
              <w:t xml:space="preserve">Prénom </w:t>
            </w:r>
            <w:r w:rsidR="00452CC6" w:rsidRPr="00110884">
              <w:rPr>
                <w:lang w:val="fr-CH"/>
              </w:rPr>
              <w:t>:</w:t>
            </w:r>
          </w:p>
        </w:tc>
      </w:tr>
      <w:tr w:rsidR="00452CC6" w:rsidRPr="00110884" w14:paraId="4F7AA9E7" w14:textId="77777777" w:rsidTr="004160B5">
        <w:tc>
          <w:tcPr>
            <w:tcW w:w="4892" w:type="dxa"/>
            <w:vAlign w:val="center"/>
          </w:tcPr>
          <w:p w14:paraId="678A6227" w14:textId="5EBC9E6C" w:rsidR="00452CC6" w:rsidRPr="00110884" w:rsidRDefault="00E422FF" w:rsidP="00452CC6">
            <w:pPr>
              <w:pStyle w:val="TadelleData"/>
              <w:rPr>
                <w:lang w:val="fr-CH"/>
              </w:rPr>
            </w:pPr>
            <w:r w:rsidRPr="00110884">
              <w:rPr>
                <w:lang w:val="fr-CH"/>
              </w:rPr>
              <w:t xml:space="preserve">Date de naissance </w:t>
            </w:r>
            <w:r w:rsidR="00452CC6" w:rsidRPr="00110884">
              <w:rPr>
                <w:lang w:val="fr-CH"/>
              </w:rPr>
              <w:t>:</w:t>
            </w:r>
          </w:p>
        </w:tc>
        <w:tc>
          <w:tcPr>
            <w:tcW w:w="4893" w:type="dxa"/>
            <w:vAlign w:val="center"/>
          </w:tcPr>
          <w:p w14:paraId="42E4681B" w14:textId="4D3F4DEE" w:rsidR="00452CC6" w:rsidRPr="00110884" w:rsidRDefault="00E422FF" w:rsidP="00452CC6">
            <w:pPr>
              <w:pStyle w:val="TadelleData"/>
              <w:rPr>
                <w:lang w:val="fr-CH"/>
              </w:rPr>
            </w:pPr>
            <w:r w:rsidRPr="00110884">
              <w:rPr>
                <w:lang w:val="fr-CH"/>
              </w:rPr>
              <w:t xml:space="preserve">Signature </w:t>
            </w:r>
            <w:r w:rsidR="00452CC6" w:rsidRPr="00110884">
              <w:rPr>
                <w:lang w:val="fr-CH"/>
              </w:rPr>
              <w:t>:</w:t>
            </w:r>
          </w:p>
        </w:tc>
      </w:tr>
    </w:tbl>
    <w:p w14:paraId="124F8E71" w14:textId="56EC495A" w:rsidR="00452CC6" w:rsidRPr="00110884" w:rsidRDefault="00DC375A" w:rsidP="00452CC6">
      <w:pPr>
        <w:pStyle w:val="TitelStandardSection"/>
        <w:spacing w:before="480"/>
        <w:rPr>
          <w:lang w:val="fr-CH"/>
        </w:rPr>
      </w:pPr>
      <w:bookmarkStart w:id="265" w:name="_Hlk62153907"/>
      <w:r>
        <w:rPr>
          <w:lang w:val="fr-CH"/>
        </w:rPr>
        <w:t>Mission</w:t>
      </w:r>
      <w:r w:rsidR="00E422FF" w:rsidRPr="00110884">
        <w:rPr>
          <w:lang w:val="fr-CH"/>
        </w:rPr>
        <w:t xml:space="preserve"> de vol</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452CC6" w:rsidRPr="00110884" w14:paraId="26937823" w14:textId="77777777" w:rsidTr="004160B5">
        <w:tc>
          <w:tcPr>
            <w:tcW w:w="4893" w:type="dxa"/>
          </w:tcPr>
          <w:bookmarkEnd w:id="265"/>
          <w:p w14:paraId="1118359C" w14:textId="6727FA08" w:rsidR="00452CC6" w:rsidRPr="00110884" w:rsidRDefault="00E422FF" w:rsidP="004160B5">
            <w:pPr>
              <w:pStyle w:val="TadelleData"/>
              <w:rPr>
                <w:lang w:val="fr-CH"/>
              </w:rPr>
            </w:pPr>
            <w:r w:rsidRPr="00110884">
              <w:rPr>
                <w:lang w:val="fr-CH"/>
              </w:rPr>
              <w:t xml:space="preserve">Lieu de départ </w:t>
            </w:r>
            <w:r w:rsidR="00452CC6" w:rsidRPr="00110884">
              <w:rPr>
                <w:lang w:val="fr-CH"/>
              </w:rPr>
              <w:t>:</w:t>
            </w:r>
          </w:p>
        </w:tc>
        <w:tc>
          <w:tcPr>
            <w:tcW w:w="4894" w:type="dxa"/>
          </w:tcPr>
          <w:p w14:paraId="68CD49C2" w14:textId="5DB690EE" w:rsidR="00452CC6" w:rsidRPr="00110884" w:rsidRDefault="00452CC6" w:rsidP="004160B5">
            <w:pPr>
              <w:pStyle w:val="TadelleData"/>
              <w:rPr>
                <w:lang w:val="fr-CH"/>
              </w:rPr>
            </w:pPr>
            <w:r w:rsidRPr="00110884">
              <w:rPr>
                <w:lang w:val="fr-CH"/>
              </w:rPr>
              <w:t>Immatri</w:t>
            </w:r>
            <w:r w:rsidR="00E422FF" w:rsidRPr="00110884">
              <w:rPr>
                <w:lang w:val="fr-CH"/>
              </w:rPr>
              <w:t>c</w:t>
            </w:r>
            <w:r w:rsidRPr="00110884">
              <w:rPr>
                <w:lang w:val="fr-CH"/>
              </w:rPr>
              <w:t>ulation</w:t>
            </w:r>
            <w:r w:rsidR="00E422FF" w:rsidRPr="00110884">
              <w:rPr>
                <w:lang w:val="fr-CH"/>
              </w:rPr>
              <w:t xml:space="preserve"> </w:t>
            </w:r>
            <w:r w:rsidRPr="00110884">
              <w:rPr>
                <w:lang w:val="fr-CH"/>
              </w:rPr>
              <w:t>:</w:t>
            </w:r>
          </w:p>
        </w:tc>
      </w:tr>
      <w:tr w:rsidR="00452CC6" w:rsidRPr="00110884" w14:paraId="25793CA3" w14:textId="77777777" w:rsidTr="004160B5">
        <w:tc>
          <w:tcPr>
            <w:tcW w:w="4893" w:type="dxa"/>
          </w:tcPr>
          <w:p w14:paraId="02749655" w14:textId="1C507B1C" w:rsidR="00452CC6" w:rsidRPr="00110884" w:rsidRDefault="00E422FF" w:rsidP="004160B5">
            <w:pPr>
              <w:pStyle w:val="TadelleData"/>
              <w:rPr>
                <w:lang w:val="fr-CH"/>
              </w:rPr>
            </w:pPr>
            <w:r w:rsidRPr="00110884">
              <w:rPr>
                <w:lang w:val="fr-CH"/>
              </w:rPr>
              <w:t xml:space="preserve">Mission du vol </w:t>
            </w:r>
            <w:r w:rsidR="00452CC6" w:rsidRPr="00110884">
              <w:rPr>
                <w:lang w:val="fr-CH"/>
              </w:rPr>
              <w:t>:</w:t>
            </w:r>
          </w:p>
        </w:tc>
        <w:tc>
          <w:tcPr>
            <w:tcW w:w="4894" w:type="dxa"/>
          </w:tcPr>
          <w:p w14:paraId="4DB7F685" w14:textId="3C9C71B4" w:rsidR="00452CC6" w:rsidRPr="00110884" w:rsidRDefault="00452CC6" w:rsidP="004160B5">
            <w:pPr>
              <w:pStyle w:val="TadelleData"/>
              <w:rPr>
                <w:lang w:val="fr-CH"/>
              </w:rPr>
            </w:pPr>
          </w:p>
        </w:tc>
      </w:tr>
      <w:tr w:rsidR="00452CC6" w:rsidRPr="00110884" w14:paraId="263133A6" w14:textId="77777777" w:rsidTr="004160B5">
        <w:tc>
          <w:tcPr>
            <w:tcW w:w="4893" w:type="dxa"/>
          </w:tcPr>
          <w:p w14:paraId="37180E69" w14:textId="78608932" w:rsidR="00452CC6" w:rsidRPr="00110884" w:rsidRDefault="00E422FF" w:rsidP="004160B5">
            <w:pPr>
              <w:pStyle w:val="TadelleData"/>
              <w:rPr>
                <w:lang w:val="fr-CH"/>
              </w:rPr>
            </w:pPr>
            <w:r w:rsidRPr="00110884">
              <w:rPr>
                <w:lang w:val="fr-CH"/>
              </w:rPr>
              <w:t xml:space="preserve">Date du vol </w:t>
            </w:r>
            <w:r w:rsidR="00452CC6" w:rsidRPr="00110884">
              <w:rPr>
                <w:lang w:val="fr-CH"/>
              </w:rPr>
              <w:t>:</w:t>
            </w:r>
          </w:p>
        </w:tc>
        <w:tc>
          <w:tcPr>
            <w:tcW w:w="4894" w:type="dxa"/>
          </w:tcPr>
          <w:p w14:paraId="30ED99C7" w14:textId="77777777" w:rsidR="00452CC6" w:rsidRPr="00110884" w:rsidRDefault="00452CC6" w:rsidP="004160B5">
            <w:pPr>
              <w:pStyle w:val="TadelleData"/>
              <w:rPr>
                <w:lang w:val="fr-CH"/>
              </w:rPr>
            </w:pPr>
          </w:p>
        </w:tc>
      </w:tr>
      <w:tr w:rsidR="00452CC6" w:rsidRPr="00110884" w14:paraId="4FA0E8C3" w14:textId="77777777" w:rsidTr="004160B5">
        <w:tc>
          <w:tcPr>
            <w:tcW w:w="4893" w:type="dxa"/>
            <w:tcBorders>
              <w:bottom w:val="single" w:sz="6" w:space="0" w:color="auto"/>
            </w:tcBorders>
          </w:tcPr>
          <w:p w14:paraId="5BE7BB09" w14:textId="568F9792" w:rsidR="00452CC6" w:rsidRPr="00110884" w:rsidRDefault="00E422FF" w:rsidP="004160B5">
            <w:pPr>
              <w:pStyle w:val="TadelleData"/>
              <w:rPr>
                <w:lang w:val="fr-CH"/>
              </w:rPr>
            </w:pPr>
            <w:r w:rsidRPr="00110884">
              <w:rPr>
                <w:lang w:val="fr-CH"/>
              </w:rPr>
              <w:t xml:space="preserve">Signature de l’instructeur </w:t>
            </w:r>
            <w:r w:rsidR="00452CC6" w:rsidRPr="00110884">
              <w:rPr>
                <w:lang w:val="fr-CH"/>
              </w:rPr>
              <w:t>:</w:t>
            </w:r>
          </w:p>
        </w:tc>
        <w:tc>
          <w:tcPr>
            <w:tcW w:w="4894" w:type="dxa"/>
            <w:tcBorders>
              <w:bottom w:val="single" w:sz="6" w:space="0" w:color="auto"/>
            </w:tcBorders>
          </w:tcPr>
          <w:p w14:paraId="63FF2E52" w14:textId="6D1B0B7B" w:rsidR="00452CC6" w:rsidRPr="00110884" w:rsidRDefault="00452CC6" w:rsidP="004160B5">
            <w:pPr>
              <w:pStyle w:val="TadelleData"/>
              <w:rPr>
                <w:lang w:val="fr-CH"/>
              </w:rPr>
            </w:pPr>
            <w:r w:rsidRPr="00110884">
              <w:rPr>
                <w:lang w:val="fr-CH"/>
              </w:rPr>
              <w:t>Dat</w:t>
            </w:r>
            <w:r w:rsidR="00E422FF" w:rsidRPr="00110884">
              <w:rPr>
                <w:lang w:val="fr-CH"/>
              </w:rPr>
              <w:t xml:space="preserve">e </w:t>
            </w:r>
            <w:r w:rsidRPr="00110884">
              <w:rPr>
                <w:lang w:val="fr-CH"/>
              </w:rPr>
              <w:t>:</w:t>
            </w:r>
          </w:p>
        </w:tc>
      </w:tr>
    </w:tbl>
    <w:p w14:paraId="40CE49FC" w14:textId="77777777" w:rsidR="00452CC6" w:rsidRPr="00110884" w:rsidRDefault="00452CC6" w:rsidP="00452CC6">
      <w:pPr>
        <w:rPr>
          <w:lang w:val="fr-CH" w:eastAsia="de-CH"/>
        </w:rPr>
      </w:pPr>
    </w:p>
    <w:p w14:paraId="6564C67C" w14:textId="7EE94941" w:rsidR="004F57D9" w:rsidRPr="00110884" w:rsidRDefault="004F57D9">
      <w:pPr>
        <w:spacing w:after="0"/>
        <w:jc w:val="left"/>
        <w:rPr>
          <w:lang w:val="fr-CH" w:eastAsia="de-CH"/>
        </w:rPr>
      </w:pPr>
      <w:r w:rsidRPr="00110884">
        <w:rPr>
          <w:lang w:val="fr-CH" w:eastAsia="de-CH"/>
        </w:rPr>
        <w:br w:type="page"/>
      </w:r>
    </w:p>
    <w:p w14:paraId="47DE1E23" w14:textId="00AF6FE8" w:rsidR="00554554" w:rsidRPr="00110884" w:rsidRDefault="009E67FA" w:rsidP="0021644E">
      <w:pPr>
        <w:rPr>
          <w:lang w:val="fr-CH" w:eastAsia="de-CH"/>
        </w:rPr>
      </w:pPr>
      <w:r w:rsidRPr="00110884">
        <w:rPr>
          <w:noProof/>
          <w:lang w:val="fr-CH" w:eastAsia="fr-CH"/>
        </w:rPr>
        <w:lastRenderedPageBreak/>
        <mc:AlternateContent>
          <mc:Choice Requires="wps">
            <w:drawing>
              <wp:anchor distT="0" distB="0" distL="114300" distR="114300" simplePos="0" relativeHeight="251699712" behindDoc="0" locked="0" layoutInCell="1" allowOverlap="1" wp14:anchorId="795FA8A6" wp14:editId="6A16C057">
                <wp:simplePos x="0" y="0"/>
                <wp:positionH relativeFrom="margin">
                  <wp:align>center</wp:align>
                </wp:positionH>
                <wp:positionV relativeFrom="margin">
                  <wp:align>center</wp:align>
                </wp:positionV>
                <wp:extent cx="3668400" cy="486000"/>
                <wp:effectExtent l="0" t="0" r="0" b="0"/>
                <wp:wrapNone/>
                <wp:docPr id="1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A439F" w14:textId="77777777" w:rsidR="006B25DD" w:rsidRDefault="006B25DD" w:rsidP="009E67FA">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A8A6" id="_x0000_s1032" type="#_x0000_t202" style="position:absolute;left:0;text-align:left;margin-left:0;margin-top:0;width:288.85pt;height:38.25pt;z-index:251699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pO01BQkCAAD5AwAADgAA&#10;AAAAAAAAAAAAAAAuAgAAZHJzL2Uyb0RvYy54bWxQSwECLQAUAAYACAAAACEA5aGJXNoAAAAEAQAA&#10;DwAAAAAAAAAAAAAAAABjBAAAZHJzL2Rvd25yZXYueG1sUEsFBgAAAAAEAAQA8wAAAGoFAAAAAA==&#10;" stroked="f">
                <v:textbox>
                  <w:txbxContent>
                    <w:p w14:paraId="23CA439F" w14:textId="77777777" w:rsidR="006B25DD" w:rsidRDefault="006B25DD" w:rsidP="009E67FA">
                      <w:pPr>
                        <w:pStyle w:val="LeftBlank"/>
                      </w:pPr>
                      <w:r>
                        <w:t>LEFT BLANK</w:t>
                      </w:r>
                    </w:p>
                  </w:txbxContent>
                </v:textbox>
                <w10:wrap anchorx="margin" anchory="margin"/>
              </v:shape>
            </w:pict>
          </mc:Fallback>
        </mc:AlternateContent>
      </w:r>
    </w:p>
    <w:sectPr w:rsidR="00554554" w:rsidRPr="00110884" w:rsidSect="00F74757">
      <w:footerReference w:type="default" r:id="rId21"/>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628C2" w14:textId="77777777" w:rsidR="00B2532E" w:rsidRDefault="00B2532E">
      <w:r>
        <w:separator/>
      </w:r>
    </w:p>
    <w:p w14:paraId="3AF6615C" w14:textId="77777777" w:rsidR="00B2532E" w:rsidRDefault="00B2532E"/>
  </w:endnote>
  <w:endnote w:type="continuationSeparator" w:id="0">
    <w:p w14:paraId="770E0721" w14:textId="77777777" w:rsidR="00B2532E" w:rsidRDefault="00B2532E">
      <w:r>
        <w:continuationSeparator/>
      </w:r>
    </w:p>
    <w:p w14:paraId="703485E1" w14:textId="77777777" w:rsidR="00B2532E" w:rsidRDefault="00B25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6B25DD" w:rsidRPr="00941690" w:rsidRDefault="006B25DD" w:rsidP="00941690">
    <w:r>
      <w:rPr>
        <w:noProof/>
        <w:lang w:val="fr-CH" w:eastAsia="fr-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6B25DD" w:rsidRDefault="006B25DD"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2</w:t>
                              </w:r>
                              <w:r>
                                <w:rPr>
                                  <w:rStyle w:val="Numrodepage"/>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3"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6B25DD" w:rsidRDefault="006B25DD"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2</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6B25DD" w:rsidRDefault="006B25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6B25DD" w:rsidRPr="008523D7" w:rsidRDefault="006B25DD" w:rsidP="008523D7">
    <w:r>
      <w:rPr>
        <w:noProof/>
        <w:lang w:val="fr-CH" w:eastAsia="fr-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6B25DD" w:rsidRDefault="006B25DD"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4"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6B25DD" w:rsidRDefault="006B25DD"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6B25DD" w:rsidRDefault="006B25DD">
    <w:r>
      <w:rPr>
        <w:noProof/>
        <w:lang w:val="fr-CH" w:eastAsia="fr-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6B25DD" w:rsidRDefault="006B25DD">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6B25DD" w:rsidRDefault="006B25DD">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6B25DD" w:rsidRDefault="006B25DD">
    <w:r>
      <w:rPr>
        <w:noProof/>
        <w:lang w:val="fr-CH" w:eastAsia="fr-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6B25DD" w:rsidRDefault="006B25DD">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6B25DD" w:rsidRDefault="006B25DD">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6B25DD" w:rsidRDefault="006B25DD">
    <w:r>
      <w:rPr>
        <w:noProof/>
        <w:lang w:val="fr-CH" w:eastAsia="fr-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6B25DD" w:rsidRDefault="006B25DD">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7"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6B25DD" w:rsidRDefault="006B25DD">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Content>
      <w:p w14:paraId="50C7252B" w14:textId="77777777" w:rsidR="006B25DD" w:rsidRDefault="006B25DD" w:rsidP="0060292C">
        <w:pPr>
          <w:pStyle w:val="uLinie"/>
          <w:ind w:right="140"/>
          <w:rPr>
            <w:rFonts w:eastAsiaTheme="majorEastAsia"/>
            <w:lang w:val="de-DE"/>
          </w:rPr>
        </w:pPr>
        <w:r>
          <w:rPr>
            <w:rFonts w:eastAsiaTheme="majorEastAsia"/>
            <w:lang w:val="fr-CH" w:eastAsia="fr-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6B25DD" w:rsidRPr="00BB12EB" w:rsidRDefault="006B25DD"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C01F1F">
                                <w:rPr>
                                  <w:rStyle w:val="Titre2Car"/>
                                  <w:rFonts w:cs="Times New Roman"/>
                                  <w:b w:val="0"/>
                                  <w:bCs w:val="0"/>
                                  <w:iCs w:val="0"/>
                                  <w:noProof/>
                                  <w:sz w:val="16"/>
                                  <w:szCs w:val="16"/>
                                </w:rPr>
                                <w:t>45</w:t>
                              </w:r>
                              <w:r w:rsidRPr="00BB12EB">
                                <w:rPr>
                                  <w:rStyle w:val="Numrodepage"/>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6B25DD" w:rsidRPr="00BB12EB" w:rsidRDefault="006B25DD"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C01F1F">
                          <w:rPr>
                            <w:rStyle w:val="Titre2Car"/>
                            <w:rFonts w:cs="Times New Roman"/>
                            <w:b w:val="0"/>
                            <w:bCs w:val="0"/>
                            <w:iCs w:val="0"/>
                            <w:noProof/>
                            <w:sz w:val="16"/>
                            <w:szCs w:val="16"/>
                          </w:rPr>
                          <w:t>45</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CFA46" w14:textId="77777777" w:rsidR="00B2532E" w:rsidRDefault="00B2532E">
      <w:r>
        <w:separator/>
      </w:r>
    </w:p>
    <w:p w14:paraId="2E4A2214" w14:textId="77777777" w:rsidR="00B2532E" w:rsidRDefault="00B2532E"/>
  </w:footnote>
  <w:footnote w:type="continuationSeparator" w:id="0">
    <w:p w14:paraId="379A2F8C" w14:textId="77777777" w:rsidR="00B2532E" w:rsidRDefault="00B2532E">
      <w:r>
        <w:continuationSeparator/>
      </w:r>
    </w:p>
    <w:p w14:paraId="311EDE8F" w14:textId="77777777" w:rsidR="00B2532E" w:rsidRDefault="00B25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6B25DD" w14:paraId="039A1C73" w14:textId="77777777" w:rsidTr="0060292C">
      <w:trPr>
        <w:trHeight w:val="652"/>
      </w:trPr>
      <w:tc>
        <w:tcPr>
          <w:tcW w:w="2268" w:type="dxa"/>
          <w:tcBorders>
            <w:top w:val="nil"/>
          </w:tcBorders>
          <w:vAlign w:val="center"/>
        </w:tcPr>
        <w:p w14:paraId="304976EF" w14:textId="11F16002" w:rsidR="006B25DD" w:rsidRPr="00A25C81" w:rsidRDefault="006B25DD"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6B25DD" w:rsidRDefault="006B25DD" w:rsidP="00DA1D79">
          <w:pPr>
            <w:pStyle w:val="StandardTabelle"/>
            <w:ind w:right="-111"/>
          </w:pPr>
          <w:r>
            <w:t>—————————————————————————————————</w:t>
          </w:r>
        </w:p>
      </w:tc>
      <w:tc>
        <w:tcPr>
          <w:tcW w:w="1290" w:type="dxa"/>
          <w:vAlign w:val="center"/>
        </w:tcPr>
        <w:p w14:paraId="60890538" w14:textId="5BB1601A" w:rsidR="006B25DD" w:rsidRDefault="006B25DD" w:rsidP="002D23CC">
          <w:pPr>
            <w:pStyle w:val="Logo"/>
            <w:tabs>
              <w:tab w:val="clear" w:pos="851"/>
              <w:tab w:val="clear" w:pos="1168"/>
            </w:tabs>
            <w:ind w:right="-97"/>
          </w:pPr>
          <w:r w:rsidRPr="00931DCA">
            <w:rPr>
              <w:lang w:val="fr-CH" w:eastAsia="fr-CH"/>
            </w:rPr>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6B25DD" w:rsidRDefault="006B25DD" w:rsidP="00877B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6B25DD" w:rsidRDefault="006B25DD">
    <w:bookmarkStart w:id="4" w:name="_Toc37495698"/>
    <w:bookmarkStart w:id="5" w:name="_Toc37495734"/>
    <w:bookmarkStart w:id="6" w:name="_Toc37495883"/>
    <w:bookmarkStart w:id="7" w:name="_Toc37496082"/>
    <w:bookmarkStart w:id="8" w:name="_Toc37496093"/>
    <w:bookmarkStart w:id="9" w:name="_Toc158621280"/>
    <w:bookmarkStart w:id="10" w:name="_Toc158621373"/>
    <w:bookmarkStart w:id="11" w:name="_Toc158623761"/>
    <w:bookmarkStart w:id="12" w:name="_Toc158624065"/>
    <w:bookmarkEnd w:id="4"/>
    <w:bookmarkEnd w:id="5"/>
    <w:bookmarkEnd w:id="6"/>
    <w:bookmarkEnd w:id="7"/>
    <w:bookmarkEnd w:id="8"/>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6B25DD" w:rsidRDefault="006B25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Listepuc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Listepuces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5"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6" w15:restartNumberingAfterBreak="0">
    <w:nsid w:val="1F280BAC"/>
    <w:multiLevelType w:val="multilevel"/>
    <w:tmpl w:val="3B44F6AE"/>
    <w:lvl w:ilvl="0">
      <w:start w:val="1"/>
      <w:numFmt w:val="decimal"/>
      <w:pStyle w:val="Titre1"/>
      <w:isLgl/>
      <w:lvlText w:val="%1"/>
      <w:lvlJc w:val="left"/>
      <w:pPr>
        <w:tabs>
          <w:tab w:val="num" w:pos="851"/>
        </w:tabs>
        <w:ind w:left="851" w:hanging="851"/>
      </w:pPr>
      <w:rPr>
        <w:rFonts w:ascii="Arial" w:hAnsi="Arial" w:hint="default"/>
        <w:b/>
        <w:i w:val="0"/>
        <w:sz w:val="24"/>
        <w:szCs w:val="22"/>
      </w:rPr>
    </w:lvl>
    <w:lvl w:ilvl="1">
      <w:start w:val="1"/>
      <w:numFmt w:val="decimal"/>
      <w:pStyle w:val="Titre2"/>
      <w:lvlText w:val="%1.%2"/>
      <w:lvlJc w:val="left"/>
      <w:pPr>
        <w:tabs>
          <w:tab w:val="num" w:pos="851"/>
        </w:tabs>
        <w:ind w:left="851" w:hanging="851"/>
      </w:pPr>
      <w:rPr>
        <w:rFonts w:ascii="Arial" w:hAnsi="Arial" w:hint="default"/>
        <w:b/>
        <w:i w:val="0"/>
        <w:sz w:val="22"/>
        <w:szCs w:val="20"/>
      </w:rPr>
    </w:lvl>
    <w:lvl w:ilvl="2">
      <w:start w:val="1"/>
      <w:numFmt w:val="decimal"/>
      <w:pStyle w:val="Titre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isLgl/>
      <w:lvlText w:val="%1.%2.%3.%4"/>
      <w:lvlJc w:val="left"/>
      <w:pPr>
        <w:ind w:left="1134" w:hanging="1134"/>
      </w:pPr>
      <w:rPr>
        <w:rFonts w:ascii="Arial" w:hAnsi="Arial" w:hint="default"/>
        <w:b/>
        <w:i w:val="0"/>
        <w:sz w:val="22"/>
        <w:szCs w:val="20"/>
      </w:rPr>
    </w:lvl>
    <w:lvl w:ilvl="4">
      <w:start w:val="1"/>
      <w:numFmt w:val="decimal"/>
      <w:pStyle w:val="Titre5"/>
      <w:lvlText w:val="%1.%2.%3.%4.%5."/>
      <w:lvlJc w:val="left"/>
      <w:pPr>
        <w:tabs>
          <w:tab w:val="num" w:pos="1800"/>
        </w:tabs>
        <w:ind w:left="1021" w:hanging="1021"/>
      </w:pPr>
      <w:rPr>
        <w:rFonts w:ascii="Arial" w:hAnsi="Arial" w:hint="default"/>
        <w:b/>
        <w:i w:val="0"/>
        <w:sz w:val="20"/>
        <w:szCs w:val="20"/>
      </w:rPr>
    </w:lvl>
    <w:lvl w:ilvl="5">
      <w:start w:val="1"/>
      <w:numFmt w:val="decimal"/>
      <w:pStyle w:val="Titre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8"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9"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1"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3"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6"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C28D8"/>
    <w:multiLevelType w:val="hybridMultilevel"/>
    <w:tmpl w:val="6372A4C2"/>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3"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4"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5" w15:restartNumberingAfterBreak="0">
    <w:nsid w:val="6B350C39"/>
    <w:multiLevelType w:val="hybridMultilevel"/>
    <w:tmpl w:val="F4748DCE"/>
    <w:lvl w:ilvl="0" w:tplc="842AC23C">
      <w:start w:val="1"/>
      <w:numFmt w:val="bullet"/>
      <w:pStyle w:val="TargetsFlugauftrag"/>
      <w:lvlText w:val=""/>
      <w:lvlJc w:val="left"/>
      <w:pPr>
        <w:ind w:left="567" w:hanging="567"/>
      </w:pPr>
      <w:rPr>
        <w:rFonts w:ascii="Wingdings" w:hAnsi="Wingding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7" w15:restartNumberingAfterBreak="0">
    <w:nsid w:val="71CE3A19"/>
    <w:multiLevelType w:val="hybridMultilevel"/>
    <w:tmpl w:val="B43ABD5C"/>
    <w:lvl w:ilvl="0" w:tplc="E376D024">
      <w:start w:val="1"/>
      <w:numFmt w:val="bullet"/>
      <w:pStyle w:val="Bullet2"/>
      <w:lvlText w:val=""/>
      <w:lvlJc w:val="left"/>
      <w:pPr>
        <w:ind w:left="502" w:hanging="360"/>
      </w:pPr>
      <w:rPr>
        <w:rFonts w:ascii="Symbol" w:hAnsi="Symbol" w:hint="default"/>
        <w:sz w:val="22"/>
        <w:szCs w:val="22"/>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start w:val="1"/>
      <w:numFmt w:val="bullet"/>
      <w:lvlText w:val="o"/>
      <w:lvlJc w:val="left"/>
      <w:pPr>
        <w:ind w:left="3382" w:hanging="360"/>
      </w:pPr>
      <w:rPr>
        <w:rFonts w:ascii="Courier New" w:hAnsi="Courier New" w:cs="Courier New" w:hint="default"/>
      </w:rPr>
    </w:lvl>
    <w:lvl w:ilvl="5" w:tplc="08100005">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28"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0"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0"/>
  </w:num>
  <w:num w:numId="3">
    <w:abstractNumId w:val="30"/>
  </w:num>
  <w:num w:numId="4">
    <w:abstractNumId w:val="14"/>
  </w:num>
  <w:num w:numId="5">
    <w:abstractNumId w:val="3"/>
  </w:num>
  <w:num w:numId="6">
    <w:abstractNumId w:val="18"/>
  </w:num>
  <w:num w:numId="7">
    <w:abstractNumId w:val="2"/>
  </w:num>
  <w:num w:numId="8">
    <w:abstractNumId w:val="22"/>
  </w:num>
  <w:num w:numId="9">
    <w:abstractNumId w:val="17"/>
  </w:num>
  <w:num w:numId="10">
    <w:abstractNumId w:val="8"/>
  </w:num>
  <w:num w:numId="11">
    <w:abstractNumId w:val="5"/>
  </w:num>
  <w:num w:numId="12">
    <w:abstractNumId w:val="15"/>
  </w:num>
  <w:num w:numId="13">
    <w:abstractNumId w:val="29"/>
  </w:num>
  <w:num w:numId="14">
    <w:abstractNumId w:val="16"/>
  </w:num>
  <w:num w:numId="15">
    <w:abstractNumId w:val="28"/>
  </w:num>
  <w:num w:numId="16">
    <w:abstractNumId w:val="12"/>
  </w:num>
  <w:num w:numId="17">
    <w:abstractNumId w:val="0"/>
  </w:num>
  <w:num w:numId="18">
    <w:abstractNumId w:val="1"/>
  </w:num>
  <w:num w:numId="19">
    <w:abstractNumId w:val="9"/>
  </w:num>
  <w:num w:numId="20">
    <w:abstractNumId w:val="13"/>
  </w:num>
  <w:num w:numId="21">
    <w:abstractNumId w:val="31"/>
  </w:num>
  <w:num w:numId="22">
    <w:abstractNumId w:val="10"/>
  </w:num>
  <w:num w:numId="23">
    <w:abstractNumId w:val="26"/>
  </w:num>
  <w:num w:numId="24">
    <w:abstractNumId w:val="24"/>
  </w:num>
  <w:num w:numId="25">
    <w:abstractNumId w:val="4"/>
  </w:num>
  <w:num w:numId="26">
    <w:abstractNumId w:val="23"/>
  </w:num>
  <w:num w:numId="27">
    <w:abstractNumId w:val="19"/>
  </w:num>
  <w:num w:numId="28">
    <w:abstractNumId w:val="27"/>
  </w:num>
  <w:num w:numId="29">
    <w:abstractNumId w:val="21"/>
  </w:num>
  <w:num w:numId="30">
    <w:abstractNumId w:val="11"/>
  </w:num>
  <w:num w:numId="31">
    <w:abstractNumId w:val="32"/>
  </w:num>
  <w:num w:numId="32">
    <w:abstractNumId w:val="7"/>
  </w:num>
  <w:num w:numId="33">
    <w:abstractNumId w:val="11"/>
    <w:lvlOverride w:ilvl="0">
      <w:startOverride w:val="1"/>
    </w:lvlOverride>
  </w:num>
  <w:num w:numId="34">
    <w:abstractNumId w:val="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num>
  <w:num w:numId="50">
    <w:abstractNumId w:val="21"/>
    <w:lvlOverride w:ilvl="0">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1"/>
    <w:lvlOverride w:ilvl="0">
      <w:startOverride w:val="1"/>
    </w:lvlOverride>
  </w:num>
  <w:num w:numId="63">
    <w:abstractNumId w:val="21"/>
    <w:lvlOverride w:ilvl="0">
      <w:startOverride w:val="1"/>
    </w:lvlOverride>
  </w:num>
  <w:num w:numId="64">
    <w:abstractNumId w:val="25"/>
  </w:num>
  <w:num w:numId="65">
    <w:abstractNumId w:val="27"/>
  </w:num>
  <w:num w:numId="6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num>
  <w:num w:numId="69">
    <w:abstractNumId w:val="2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fr-CH"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trackedChanges"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54"/>
    <w:rsid w:val="00000B9E"/>
    <w:rsid w:val="00001695"/>
    <w:rsid w:val="000017A3"/>
    <w:rsid w:val="0000207E"/>
    <w:rsid w:val="00002925"/>
    <w:rsid w:val="00002DC5"/>
    <w:rsid w:val="00003AD8"/>
    <w:rsid w:val="0000488C"/>
    <w:rsid w:val="00004A08"/>
    <w:rsid w:val="00004D6E"/>
    <w:rsid w:val="00005DEE"/>
    <w:rsid w:val="00010CB9"/>
    <w:rsid w:val="000114CE"/>
    <w:rsid w:val="0001162A"/>
    <w:rsid w:val="000124BE"/>
    <w:rsid w:val="00014EF2"/>
    <w:rsid w:val="000158BC"/>
    <w:rsid w:val="00020470"/>
    <w:rsid w:val="00020D78"/>
    <w:rsid w:val="00022716"/>
    <w:rsid w:val="000229B8"/>
    <w:rsid w:val="000236DD"/>
    <w:rsid w:val="00025EAF"/>
    <w:rsid w:val="00026314"/>
    <w:rsid w:val="0003083C"/>
    <w:rsid w:val="000324A4"/>
    <w:rsid w:val="0003323A"/>
    <w:rsid w:val="00034363"/>
    <w:rsid w:val="00035056"/>
    <w:rsid w:val="000360C0"/>
    <w:rsid w:val="00036827"/>
    <w:rsid w:val="000407D2"/>
    <w:rsid w:val="00040825"/>
    <w:rsid w:val="00042F43"/>
    <w:rsid w:val="00043B50"/>
    <w:rsid w:val="000449B1"/>
    <w:rsid w:val="00045369"/>
    <w:rsid w:val="0004641B"/>
    <w:rsid w:val="000468CE"/>
    <w:rsid w:val="000474B8"/>
    <w:rsid w:val="00050F94"/>
    <w:rsid w:val="00051D8F"/>
    <w:rsid w:val="000521A3"/>
    <w:rsid w:val="00052AEA"/>
    <w:rsid w:val="00052F6A"/>
    <w:rsid w:val="00053CDE"/>
    <w:rsid w:val="00054D61"/>
    <w:rsid w:val="00055C3C"/>
    <w:rsid w:val="000562BC"/>
    <w:rsid w:val="00056D74"/>
    <w:rsid w:val="00062724"/>
    <w:rsid w:val="0006277B"/>
    <w:rsid w:val="00063C88"/>
    <w:rsid w:val="000655EF"/>
    <w:rsid w:val="000663BA"/>
    <w:rsid w:val="00067D8F"/>
    <w:rsid w:val="00071990"/>
    <w:rsid w:val="00072017"/>
    <w:rsid w:val="00072398"/>
    <w:rsid w:val="000723F2"/>
    <w:rsid w:val="00074919"/>
    <w:rsid w:val="00074D57"/>
    <w:rsid w:val="00076944"/>
    <w:rsid w:val="00077BAD"/>
    <w:rsid w:val="00081B46"/>
    <w:rsid w:val="00082122"/>
    <w:rsid w:val="00083581"/>
    <w:rsid w:val="000844C5"/>
    <w:rsid w:val="00084875"/>
    <w:rsid w:val="00084C02"/>
    <w:rsid w:val="000853FD"/>
    <w:rsid w:val="000906F6"/>
    <w:rsid w:val="00090AB8"/>
    <w:rsid w:val="00091549"/>
    <w:rsid w:val="00092893"/>
    <w:rsid w:val="00094DBE"/>
    <w:rsid w:val="00096F00"/>
    <w:rsid w:val="000A0393"/>
    <w:rsid w:val="000A2CEA"/>
    <w:rsid w:val="000A2EF1"/>
    <w:rsid w:val="000A5884"/>
    <w:rsid w:val="000A66EB"/>
    <w:rsid w:val="000A79F5"/>
    <w:rsid w:val="000B0466"/>
    <w:rsid w:val="000B0C96"/>
    <w:rsid w:val="000B0FF7"/>
    <w:rsid w:val="000B1BFF"/>
    <w:rsid w:val="000B21BD"/>
    <w:rsid w:val="000B292E"/>
    <w:rsid w:val="000B49B0"/>
    <w:rsid w:val="000B4C13"/>
    <w:rsid w:val="000B6121"/>
    <w:rsid w:val="000B6A3B"/>
    <w:rsid w:val="000B7D6E"/>
    <w:rsid w:val="000C0330"/>
    <w:rsid w:val="000C0D51"/>
    <w:rsid w:val="000C1280"/>
    <w:rsid w:val="000C1FCE"/>
    <w:rsid w:val="000C40D3"/>
    <w:rsid w:val="000C4163"/>
    <w:rsid w:val="000C41C5"/>
    <w:rsid w:val="000C4D82"/>
    <w:rsid w:val="000C5FD2"/>
    <w:rsid w:val="000C6E89"/>
    <w:rsid w:val="000C740F"/>
    <w:rsid w:val="000C7679"/>
    <w:rsid w:val="000D189D"/>
    <w:rsid w:val="000D2885"/>
    <w:rsid w:val="000D2ABC"/>
    <w:rsid w:val="000D350A"/>
    <w:rsid w:val="000D3CF8"/>
    <w:rsid w:val="000D43BD"/>
    <w:rsid w:val="000D6D88"/>
    <w:rsid w:val="000D6F7F"/>
    <w:rsid w:val="000D711D"/>
    <w:rsid w:val="000D7B8A"/>
    <w:rsid w:val="000E0921"/>
    <w:rsid w:val="000E12B3"/>
    <w:rsid w:val="000E320B"/>
    <w:rsid w:val="000E3C78"/>
    <w:rsid w:val="000E4CD1"/>
    <w:rsid w:val="000E4F87"/>
    <w:rsid w:val="000E7EB7"/>
    <w:rsid w:val="000F1374"/>
    <w:rsid w:val="000F1742"/>
    <w:rsid w:val="000F2839"/>
    <w:rsid w:val="000F51CA"/>
    <w:rsid w:val="000F6CB7"/>
    <w:rsid w:val="000F7012"/>
    <w:rsid w:val="000F755F"/>
    <w:rsid w:val="0010012D"/>
    <w:rsid w:val="00101277"/>
    <w:rsid w:val="0010178C"/>
    <w:rsid w:val="0010214C"/>
    <w:rsid w:val="00102D89"/>
    <w:rsid w:val="00102DD8"/>
    <w:rsid w:val="0010320D"/>
    <w:rsid w:val="0010341F"/>
    <w:rsid w:val="00103B49"/>
    <w:rsid w:val="00104263"/>
    <w:rsid w:val="00105C3D"/>
    <w:rsid w:val="0010632F"/>
    <w:rsid w:val="001070F1"/>
    <w:rsid w:val="00110884"/>
    <w:rsid w:val="0011203E"/>
    <w:rsid w:val="0011223F"/>
    <w:rsid w:val="001129AB"/>
    <w:rsid w:val="0011579A"/>
    <w:rsid w:val="0011675C"/>
    <w:rsid w:val="001179AF"/>
    <w:rsid w:val="00121BA7"/>
    <w:rsid w:val="001234AD"/>
    <w:rsid w:val="00124522"/>
    <w:rsid w:val="00125D47"/>
    <w:rsid w:val="00126D67"/>
    <w:rsid w:val="001276DD"/>
    <w:rsid w:val="00130829"/>
    <w:rsid w:val="001314F9"/>
    <w:rsid w:val="00131C32"/>
    <w:rsid w:val="0013258B"/>
    <w:rsid w:val="001335FB"/>
    <w:rsid w:val="00133B5A"/>
    <w:rsid w:val="001350D6"/>
    <w:rsid w:val="001360A3"/>
    <w:rsid w:val="00136492"/>
    <w:rsid w:val="0014010F"/>
    <w:rsid w:val="001412E5"/>
    <w:rsid w:val="0014365E"/>
    <w:rsid w:val="00143994"/>
    <w:rsid w:val="00144208"/>
    <w:rsid w:val="00144EB1"/>
    <w:rsid w:val="00147806"/>
    <w:rsid w:val="00150B39"/>
    <w:rsid w:val="001522DB"/>
    <w:rsid w:val="00153A52"/>
    <w:rsid w:val="001560FF"/>
    <w:rsid w:val="001573E3"/>
    <w:rsid w:val="00160411"/>
    <w:rsid w:val="001613C7"/>
    <w:rsid w:val="00163348"/>
    <w:rsid w:val="00163F85"/>
    <w:rsid w:val="00165CC4"/>
    <w:rsid w:val="00166A72"/>
    <w:rsid w:val="001712C1"/>
    <w:rsid w:val="0017219D"/>
    <w:rsid w:val="00172369"/>
    <w:rsid w:val="00172A65"/>
    <w:rsid w:val="0017457A"/>
    <w:rsid w:val="001771C3"/>
    <w:rsid w:val="001773C2"/>
    <w:rsid w:val="00181674"/>
    <w:rsid w:val="00181B0A"/>
    <w:rsid w:val="00181B40"/>
    <w:rsid w:val="001836F4"/>
    <w:rsid w:val="001842DB"/>
    <w:rsid w:val="00185A95"/>
    <w:rsid w:val="00185C4F"/>
    <w:rsid w:val="00185C83"/>
    <w:rsid w:val="001872CA"/>
    <w:rsid w:val="0018756D"/>
    <w:rsid w:val="00187721"/>
    <w:rsid w:val="00187D02"/>
    <w:rsid w:val="0019104E"/>
    <w:rsid w:val="001913BE"/>
    <w:rsid w:val="00193F00"/>
    <w:rsid w:val="001954F8"/>
    <w:rsid w:val="00195A19"/>
    <w:rsid w:val="00195AEA"/>
    <w:rsid w:val="001972C1"/>
    <w:rsid w:val="00197C82"/>
    <w:rsid w:val="001A1183"/>
    <w:rsid w:val="001A1349"/>
    <w:rsid w:val="001A2D3C"/>
    <w:rsid w:val="001A3D02"/>
    <w:rsid w:val="001A689F"/>
    <w:rsid w:val="001A6A1F"/>
    <w:rsid w:val="001B0F35"/>
    <w:rsid w:val="001B114F"/>
    <w:rsid w:val="001B19A5"/>
    <w:rsid w:val="001B265F"/>
    <w:rsid w:val="001B380E"/>
    <w:rsid w:val="001B47FC"/>
    <w:rsid w:val="001B49F7"/>
    <w:rsid w:val="001B4CF6"/>
    <w:rsid w:val="001C1024"/>
    <w:rsid w:val="001C14ED"/>
    <w:rsid w:val="001C26C2"/>
    <w:rsid w:val="001C2ABB"/>
    <w:rsid w:val="001C2CF0"/>
    <w:rsid w:val="001C5A37"/>
    <w:rsid w:val="001C5F6D"/>
    <w:rsid w:val="001C79D0"/>
    <w:rsid w:val="001D01A0"/>
    <w:rsid w:val="001D09DF"/>
    <w:rsid w:val="001D1FC9"/>
    <w:rsid w:val="001D241A"/>
    <w:rsid w:val="001D389E"/>
    <w:rsid w:val="001D54BA"/>
    <w:rsid w:val="001D63E1"/>
    <w:rsid w:val="001D68A6"/>
    <w:rsid w:val="001D7905"/>
    <w:rsid w:val="001D7992"/>
    <w:rsid w:val="001E248C"/>
    <w:rsid w:val="001E36DC"/>
    <w:rsid w:val="001E46DA"/>
    <w:rsid w:val="001E60CF"/>
    <w:rsid w:val="001E6197"/>
    <w:rsid w:val="001E750B"/>
    <w:rsid w:val="001E7724"/>
    <w:rsid w:val="001F0DAA"/>
    <w:rsid w:val="001F1A0C"/>
    <w:rsid w:val="001F1B18"/>
    <w:rsid w:val="001F405A"/>
    <w:rsid w:val="001F4602"/>
    <w:rsid w:val="001F63C7"/>
    <w:rsid w:val="001F6AB4"/>
    <w:rsid w:val="001F730D"/>
    <w:rsid w:val="00200336"/>
    <w:rsid w:val="002003EA"/>
    <w:rsid w:val="00202730"/>
    <w:rsid w:val="00205088"/>
    <w:rsid w:val="00205493"/>
    <w:rsid w:val="00207086"/>
    <w:rsid w:val="00207691"/>
    <w:rsid w:val="00210F45"/>
    <w:rsid w:val="002110C2"/>
    <w:rsid w:val="00211142"/>
    <w:rsid w:val="00211E55"/>
    <w:rsid w:val="00212C2D"/>
    <w:rsid w:val="00214CD4"/>
    <w:rsid w:val="002158CC"/>
    <w:rsid w:val="00215E90"/>
    <w:rsid w:val="0021618A"/>
    <w:rsid w:val="0021644E"/>
    <w:rsid w:val="002209C0"/>
    <w:rsid w:val="0022293E"/>
    <w:rsid w:val="002237C2"/>
    <w:rsid w:val="00223D69"/>
    <w:rsid w:val="00225A96"/>
    <w:rsid w:val="00225CCD"/>
    <w:rsid w:val="00225EF0"/>
    <w:rsid w:val="0023032A"/>
    <w:rsid w:val="00231120"/>
    <w:rsid w:val="00232556"/>
    <w:rsid w:val="0023374A"/>
    <w:rsid w:val="00233A97"/>
    <w:rsid w:val="00235967"/>
    <w:rsid w:val="00237A26"/>
    <w:rsid w:val="00237E97"/>
    <w:rsid w:val="002413EE"/>
    <w:rsid w:val="00241AC0"/>
    <w:rsid w:val="00243814"/>
    <w:rsid w:val="002440DD"/>
    <w:rsid w:val="00244F43"/>
    <w:rsid w:val="002472EF"/>
    <w:rsid w:val="00247B2A"/>
    <w:rsid w:val="00247BDA"/>
    <w:rsid w:val="00247F2D"/>
    <w:rsid w:val="00250315"/>
    <w:rsid w:val="00251ED3"/>
    <w:rsid w:val="00252D73"/>
    <w:rsid w:val="00253B6C"/>
    <w:rsid w:val="00253CCA"/>
    <w:rsid w:val="00254485"/>
    <w:rsid w:val="00254DD3"/>
    <w:rsid w:val="0025559B"/>
    <w:rsid w:val="002568C9"/>
    <w:rsid w:val="00257837"/>
    <w:rsid w:val="00257E5C"/>
    <w:rsid w:val="002600DF"/>
    <w:rsid w:val="0026020D"/>
    <w:rsid w:val="00260746"/>
    <w:rsid w:val="002618AD"/>
    <w:rsid w:val="00264ABC"/>
    <w:rsid w:val="00264DBB"/>
    <w:rsid w:val="0026582C"/>
    <w:rsid w:val="00265A9A"/>
    <w:rsid w:val="00270B40"/>
    <w:rsid w:val="00273ABD"/>
    <w:rsid w:val="00274B87"/>
    <w:rsid w:val="0027678E"/>
    <w:rsid w:val="00281ADC"/>
    <w:rsid w:val="00281CE0"/>
    <w:rsid w:val="002822FF"/>
    <w:rsid w:val="002825A6"/>
    <w:rsid w:val="00282CBA"/>
    <w:rsid w:val="00285DBC"/>
    <w:rsid w:val="002864AE"/>
    <w:rsid w:val="00287AB5"/>
    <w:rsid w:val="0029060A"/>
    <w:rsid w:val="002920B8"/>
    <w:rsid w:val="00292338"/>
    <w:rsid w:val="0029404E"/>
    <w:rsid w:val="00295B08"/>
    <w:rsid w:val="00296771"/>
    <w:rsid w:val="00297D06"/>
    <w:rsid w:val="002A39FA"/>
    <w:rsid w:val="002A49E0"/>
    <w:rsid w:val="002A4A53"/>
    <w:rsid w:val="002A5760"/>
    <w:rsid w:val="002A7B3E"/>
    <w:rsid w:val="002B0A5D"/>
    <w:rsid w:val="002B1E17"/>
    <w:rsid w:val="002B1EBE"/>
    <w:rsid w:val="002B21D5"/>
    <w:rsid w:val="002B3C64"/>
    <w:rsid w:val="002B481C"/>
    <w:rsid w:val="002B5CCA"/>
    <w:rsid w:val="002B65F6"/>
    <w:rsid w:val="002B7BE0"/>
    <w:rsid w:val="002C09D3"/>
    <w:rsid w:val="002C0EE2"/>
    <w:rsid w:val="002C1103"/>
    <w:rsid w:val="002C16CA"/>
    <w:rsid w:val="002C2337"/>
    <w:rsid w:val="002C2B1D"/>
    <w:rsid w:val="002C303B"/>
    <w:rsid w:val="002C5287"/>
    <w:rsid w:val="002C5E85"/>
    <w:rsid w:val="002C61E9"/>
    <w:rsid w:val="002C6B34"/>
    <w:rsid w:val="002C6EDC"/>
    <w:rsid w:val="002C78F8"/>
    <w:rsid w:val="002D000E"/>
    <w:rsid w:val="002D0C19"/>
    <w:rsid w:val="002D1A3F"/>
    <w:rsid w:val="002D23CC"/>
    <w:rsid w:val="002D2486"/>
    <w:rsid w:val="002D2CA4"/>
    <w:rsid w:val="002D39CD"/>
    <w:rsid w:val="002D3A6D"/>
    <w:rsid w:val="002D4207"/>
    <w:rsid w:val="002D6110"/>
    <w:rsid w:val="002E0405"/>
    <w:rsid w:val="002E0560"/>
    <w:rsid w:val="002E12E3"/>
    <w:rsid w:val="002E15AE"/>
    <w:rsid w:val="002E2229"/>
    <w:rsid w:val="002E472D"/>
    <w:rsid w:val="002E6721"/>
    <w:rsid w:val="002F0DEE"/>
    <w:rsid w:val="002F1060"/>
    <w:rsid w:val="002F2CFC"/>
    <w:rsid w:val="002F37F5"/>
    <w:rsid w:val="002F3856"/>
    <w:rsid w:val="002F3E14"/>
    <w:rsid w:val="002F4812"/>
    <w:rsid w:val="002F4D2B"/>
    <w:rsid w:val="002F5152"/>
    <w:rsid w:val="002F57F8"/>
    <w:rsid w:val="002F6182"/>
    <w:rsid w:val="00302EB1"/>
    <w:rsid w:val="003031E1"/>
    <w:rsid w:val="003035F0"/>
    <w:rsid w:val="00303963"/>
    <w:rsid w:val="00303FAC"/>
    <w:rsid w:val="00305351"/>
    <w:rsid w:val="003067E6"/>
    <w:rsid w:val="00307713"/>
    <w:rsid w:val="00310DB6"/>
    <w:rsid w:val="00311D7C"/>
    <w:rsid w:val="00312162"/>
    <w:rsid w:val="00312BC0"/>
    <w:rsid w:val="00312F4A"/>
    <w:rsid w:val="00314B45"/>
    <w:rsid w:val="003150E3"/>
    <w:rsid w:val="00315157"/>
    <w:rsid w:val="003153B7"/>
    <w:rsid w:val="003158E5"/>
    <w:rsid w:val="00315B7A"/>
    <w:rsid w:val="00317FD7"/>
    <w:rsid w:val="003222F0"/>
    <w:rsid w:val="00323692"/>
    <w:rsid w:val="003236CA"/>
    <w:rsid w:val="0032424F"/>
    <w:rsid w:val="00326137"/>
    <w:rsid w:val="00326326"/>
    <w:rsid w:val="00326B3E"/>
    <w:rsid w:val="003271F9"/>
    <w:rsid w:val="003303C3"/>
    <w:rsid w:val="00330B08"/>
    <w:rsid w:val="00330B53"/>
    <w:rsid w:val="00331B97"/>
    <w:rsid w:val="0033203E"/>
    <w:rsid w:val="00332070"/>
    <w:rsid w:val="00332C2F"/>
    <w:rsid w:val="003334C7"/>
    <w:rsid w:val="00334143"/>
    <w:rsid w:val="003344FA"/>
    <w:rsid w:val="00335BAF"/>
    <w:rsid w:val="00336D73"/>
    <w:rsid w:val="00340D17"/>
    <w:rsid w:val="0034224C"/>
    <w:rsid w:val="00342EB2"/>
    <w:rsid w:val="00343409"/>
    <w:rsid w:val="003439C4"/>
    <w:rsid w:val="00343F88"/>
    <w:rsid w:val="00344A46"/>
    <w:rsid w:val="00345302"/>
    <w:rsid w:val="00345AB3"/>
    <w:rsid w:val="00350CEF"/>
    <w:rsid w:val="00350FD0"/>
    <w:rsid w:val="00352D80"/>
    <w:rsid w:val="0035342E"/>
    <w:rsid w:val="0035375E"/>
    <w:rsid w:val="00353EF9"/>
    <w:rsid w:val="00354CBD"/>
    <w:rsid w:val="003553E9"/>
    <w:rsid w:val="00356089"/>
    <w:rsid w:val="0035668E"/>
    <w:rsid w:val="00360050"/>
    <w:rsid w:val="00360143"/>
    <w:rsid w:val="003602A3"/>
    <w:rsid w:val="00360444"/>
    <w:rsid w:val="00360CBF"/>
    <w:rsid w:val="00362B20"/>
    <w:rsid w:val="00363D04"/>
    <w:rsid w:val="0036432F"/>
    <w:rsid w:val="003648F9"/>
    <w:rsid w:val="00364F6B"/>
    <w:rsid w:val="00366739"/>
    <w:rsid w:val="00366BE3"/>
    <w:rsid w:val="00366E86"/>
    <w:rsid w:val="00366EF5"/>
    <w:rsid w:val="00370F82"/>
    <w:rsid w:val="003740D4"/>
    <w:rsid w:val="00374311"/>
    <w:rsid w:val="00374A42"/>
    <w:rsid w:val="00375352"/>
    <w:rsid w:val="00375584"/>
    <w:rsid w:val="00376281"/>
    <w:rsid w:val="00380387"/>
    <w:rsid w:val="003851A3"/>
    <w:rsid w:val="00387F26"/>
    <w:rsid w:val="00390C24"/>
    <w:rsid w:val="0039417B"/>
    <w:rsid w:val="003948CB"/>
    <w:rsid w:val="003956C8"/>
    <w:rsid w:val="00395916"/>
    <w:rsid w:val="00396097"/>
    <w:rsid w:val="003A1CE9"/>
    <w:rsid w:val="003A2F6A"/>
    <w:rsid w:val="003A3159"/>
    <w:rsid w:val="003A4089"/>
    <w:rsid w:val="003A5298"/>
    <w:rsid w:val="003A6CD0"/>
    <w:rsid w:val="003A6E9F"/>
    <w:rsid w:val="003A7323"/>
    <w:rsid w:val="003A7A29"/>
    <w:rsid w:val="003A7E1D"/>
    <w:rsid w:val="003B1521"/>
    <w:rsid w:val="003B33F5"/>
    <w:rsid w:val="003B38A7"/>
    <w:rsid w:val="003B5EC9"/>
    <w:rsid w:val="003B6AAF"/>
    <w:rsid w:val="003B7152"/>
    <w:rsid w:val="003B788D"/>
    <w:rsid w:val="003C0697"/>
    <w:rsid w:val="003C07B5"/>
    <w:rsid w:val="003C1419"/>
    <w:rsid w:val="003C17F8"/>
    <w:rsid w:val="003C1F6D"/>
    <w:rsid w:val="003C2026"/>
    <w:rsid w:val="003C2EED"/>
    <w:rsid w:val="003C5A24"/>
    <w:rsid w:val="003C648E"/>
    <w:rsid w:val="003C73A4"/>
    <w:rsid w:val="003C77EE"/>
    <w:rsid w:val="003D0104"/>
    <w:rsid w:val="003D1D12"/>
    <w:rsid w:val="003D25C6"/>
    <w:rsid w:val="003D3D7C"/>
    <w:rsid w:val="003D7366"/>
    <w:rsid w:val="003D7677"/>
    <w:rsid w:val="003D7F80"/>
    <w:rsid w:val="003E0A0E"/>
    <w:rsid w:val="003E24A8"/>
    <w:rsid w:val="003E30FA"/>
    <w:rsid w:val="003E38BE"/>
    <w:rsid w:val="003E3C62"/>
    <w:rsid w:val="003E542D"/>
    <w:rsid w:val="003E5576"/>
    <w:rsid w:val="003F0812"/>
    <w:rsid w:val="003F15D7"/>
    <w:rsid w:val="003F2D11"/>
    <w:rsid w:val="003F3D13"/>
    <w:rsid w:val="003F62A8"/>
    <w:rsid w:val="003F6A52"/>
    <w:rsid w:val="00400AE5"/>
    <w:rsid w:val="004021B5"/>
    <w:rsid w:val="00404C9C"/>
    <w:rsid w:val="00404CF4"/>
    <w:rsid w:val="004061C9"/>
    <w:rsid w:val="0040628B"/>
    <w:rsid w:val="00406E78"/>
    <w:rsid w:val="00410362"/>
    <w:rsid w:val="00412C15"/>
    <w:rsid w:val="00413E15"/>
    <w:rsid w:val="00414610"/>
    <w:rsid w:val="004160B5"/>
    <w:rsid w:val="00416A4C"/>
    <w:rsid w:val="004175AA"/>
    <w:rsid w:val="004179DC"/>
    <w:rsid w:val="00420BC1"/>
    <w:rsid w:val="004210BF"/>
    <w:rsid w:val="00422FF4"/>
    <w:rsid w:val="004237FC"/>
    <w:rsid w:val="00423A94"/>
    <w:rsid w:val="00424109"/>
    <w:rsid w:val="00425418"/>
    <w:rsid w:val="00425BDE"/>
    <w:rsid w:val="00426089"/>
    <w:rsid w:val="00430751"/>
    <w:rsid w:val="00431342"/>
    <w:rsid w:val="004316BC"/>
    <w:rsid w:val="00431A94"/>
    <w:rsid w:val="00432619"/>
    <w:rsid w:val="004344BB"/>
    <w:rsid w:val="00436719"/>
    <w:rsid w:val="00437547"/>
    <w:rsid w:val="0044013D"/>
    <w:rsid w:val="00440557"/>
    <w:rsid w:val="004419BF"/>
    <w:rsid w:val="004424CC"/>
    <w:rsid w:val="004426F1"/>
    <w:rsid w:val="00443A42"/>
    <w:rsid w:val="00443CB7"/>
    <w:rsid w:val="00443D9D"/>
    <w:rsid w:val="00444936"/>
    <w:rsid w:val="00444B04"/>
    <w:rsid w:val="00445E92"/>
    <w:rsid w:val="00446A5D"/>
    <w:rsid w:val="00446A6E"/>
    <w:rsid w:val="00452CC6"/>
    <w:rsid w:val="00453686"/>
    <w:rsid w:val="00453A13"/>
    <w:rsid w:val="00453AD1"/>
    <w:rsid w:val="00454F39"/>
    <w:rsid w:val="00456363"/>
    <w:rsid w:val="00461459"/>
    <w:rsid w:val="00463CA6"/>
    <w:rsid w:val="00464D39"/>
    <w:rsid w:val="00464F39"/>
    <w:rsid w:val="004679E3"/>
    <w:rsid w:val="00470075"/>
    <w:rsid w:val="00470471"/>
    <w:rsid w:val="00470474"/>
    <w:rsid w:val="00470478"/>
    <w:rsid w:val="00470BAB"/>
    <w:rsid w:val="00473E5D"/>
    <w:rsid w:val="004746D2"/>
    <w:rsid w:val="004767D9"/>
    <w:rsid w:val="00477272"/>
    <w:rsid w:val="004778CA"/>
    <w:rsid w:val="004810B2"/>
    <w:rsid w:val="00483778"/>
    <w:rsid w:val="0048522E"/>
    <w:rsid w:val="0048599B"/>
    <w:rsid w:val="0048685F"/>
    <w:rsid w:val="00486985"/>
    <w:rsid w:val="004879C3"/>
    <w:rsid w:val="0049009D"/>
    <w:rsid w:val="00490475"/>
    <w:rsid w:val="00491876"/>
    <w:rsid w:val="00491CC1"/>
    <w:rsid w:val="00491DCF"/>
    <w:rsid w:val="004920E6"/>
    <w:rsid w:val="0049305E"/>
    <w:rsid w:val="00494452"/>
    <w:rsid w:val="00495A52"/>
    <w:rsid w:val="004970FA"/>
    <w:rsid w:val="004A07EE"/>
    <w:rsid w:val="004A11BB"/>
    <w:rsid w:val="004A395D"/>
    <w:rsid w:val="004A3A5E"/>
    <w:rsid w:val="004A4966"/>
    <w:rsid w:val="004A4B89"/>
    <w:rsid w:val="004A52D5"/>
    <w:rsid w:val="004A52DF"/>
    <w:rsid w:val="004A5F09"/>
    <w:rsid w:val="004A6221"/>
    <w:rsid w:val="004A7C91"/>
    <w:rsid w:val="004B0116"/>
    <w:rsid w:val="004B1629"/>
    <w:rsid w:val="004B193C"/>
    <w:rsid w:val="004B2E30"/>
    <w:rsid w:val="004B41A6"/>
    <w:rsid w:val="004B4C1D"/>
    <w:rsid w:val="004B6543"/>
    <w:rsid w:val="004B68BA"/>
    <w:rsid w:val="004B7265"/>
    <w:rsid w:val="004C04A6"/>
    <w:rsid w:val="004C0D8A"/>
    <w:rsid w:val="004C201B"/>
    <w:rsid w:val="004C296A"/>
    <w:rsid w:val="004C29A7"/>
    <w:rsid w:val="004C3919"/>
    <w:rsid w:val="004C429C"/>
    <w:rsid w:val="004C4DB1"/>
    <w:rsid w:val="004C75AC"/>
    <w:rsid w:val="004D0488"/>
    <w:rsid w:val="004D1AB7"/>
    <w:rsid w:val="004D2CCE"/>
    <w:rsid w:val="004D500F"/>
    <w:rsid w:val="004D62C0"/>
    <w:rsid w:val="004D67BD"/>
    <w:rsid w:val="004D7F9E"/>
    <w:rsid w:val="004E0497"/>
    <w:rsid w:val="004E0CC4"/>
    <w:rsid w:val="004E0E8D"/>
    <w:rsid w:val="004E2050"/>
    <w:rsid w:val="004E25B5"/>
    <w:rsid w:val="004E2704"/>
    <w:rsid w:val="004E33DA"/>
    <w:rsid w:val="004E6139"/>
    <w:rsid w:val="004E64EB"/>
    <w:rsid w:val="004E667F"/>
    <w:rsid w:val="004E6A12"/>
    <w:rsid w:val="004E713B"/>
    <w:rsid w:val="004E740F"/>
    <w:rsid w:val="004E7770"/>
    <w:rsid w:val="004F11FD"/>
    <w:rsid w:val="004F221F"/>
    <w:rsid w:val="004F2903"/>
    <w:rsid w:val="004F3354"/>
    <w:rsid w:val="004F4651"/>
    <w:rsid w:val="004F57D9"/>
    <w:rsid w:val="004F5EC3"/>
    <w:rsid w:val="00503C62"/>
    <w:rsid w:val="0050479C"/>
    <w:rsid w:val="005060A6"/>
    <w:rsid w:val="005062A6"/>
    <w:rsid w:val="005063D3"/>
    <w:rsid w:val="005102B8"/>
    <w:rsid w:val="00511B89"/>
    <w:rsid w:val="00512577"/>
    <w:rsid w:val="00512AE6"/>
    <w:rsid w:val="00521945"/>
    <w:rsid w:val="0052195C"/>
    <w:rsid w:val="00521C3F"/>
    <w:rsid w:val="00521C4F"/>
    <w:rsid w:val="00524508"/>
    <w:rsid w:val="00524B24"/>
    <w:rsid w:val="00525487"/>
    <w:rsid w:val="005275F6"/>
    <w:rsid w:val="00527A5C"/>
    <w:rsid w:val="00530D12"/>
    <w:rsid w:val="005312EB"/>
    <w:rsid w:val="00533324"/>
    <w:rsid w:val="00536302"/>
    <w:rsid w:val="005373B0"/>
    <w:rsid w:val="00537778"/>
    <w:rsid w:val="00537AE3"/>
    <w:rsid w:val="005408A6"/>
    <w:rsid w:val="00543814"/>
    <w:rsid w:val="00544604"/>
    <w:rsid w:val="005447E2"/>
    <w:rsid w:val="00544A15"/>
    <w:rsid w:val="00544AC3"/>
    <w:rsid w:val="00545311"/>
    <w:rsid w:val="0054595C"/>
    <w:rsid w:val="00545B52"/>
    <w:rsid w:val="0054616E"/>
    <w:rsid w:val="00546762"/>
    <w:rsid w:val="00546E81"/>
    <w:rsid w:val="0054725C"/>
    <w:rsid w:val="0054794D"/>
    <w:rsid w:val="00550FD5"/>
    <w:rsid w:val="00554554"/>
    <w:rsid w:val="00554FA6"/>
    <w:rsid w:val="005556BF"/>
    <w:rsid w:val="005561F2"/>
    <w:rsid w:val="00557062"/>
    <w:rsid w:val="0055714B"/>
    <w:rsid w:val="0055764F"/>
    <w:rsid w:val="005579F2"/>
    <w:rsid w:val="005608F6"/>
    <w:rsid w:val="005637F1"/>
    <w:rsid w:val="00566365"/>
    <w:rsid w:val="00567CE0"/>
    <w:rsid w:val="00572838"/>
    <w:rsid w:val="00572A93"/>
    <w:rsid w:val="005735B7"/>
    <w:rsid w:val="005736EB"/>
    <w:rsid w:val="005747ED"/>
    <w:rsid w:val="00574ECC"/>
    <w:rsid w:val="005768BE"/>
    <w:rsid w:val="0058008D"/>
    <w:rsid w:val="0058052B"/>
    <w:rsid w:val="0058225F"/>
    <w:rsid w:val="00582D76"/>
    <w:rsid w:val="00582F96"/>
    <w:rsid w:val="005847C3"/>
    <w:rsid w:val="00585B82"/>
    <w:rsid w:val="005870E3"/>
    <w:rsid w:val="005876AA"/>
    <w:rsid w:val="00587DA5"/>
    <w:rsid w:val="005945CB"/>
    <w:rsid w:val="00594EE1"/>
    <w:rsid w:val="00595C62"/>
    <w:rsid w:val="00596658"/>
    <w:rsid w:val="00596F04"/>
    <w:rsid w:val="005A10FB"/>
    <w:rsid w:val="005A200B"/>
    <w:rsid w:val="005A4FC1"/>
    <w:rsid w:val="005A5024"/>
    <w:rsid w:val="005A6DF3"/>
    <w:rsid w:val="005B014B"/>
    <w:rsid w:val="005B058A"/>
    <w:rsid w:val="005B0B7E"/>
    <w:rsid w:val="005B3A26"/>
    <w:rsid w:val="005B3CAE"/>
    <w:rsid w:val="005B4059"/>
    <w:rsid w:val="005B4098"/>
    <w:rsid w:val="005B4C29"/>
    <w:rsid w:val="005B57F2"/>
    <w:rsid w:val="005B649E"/>
    <w:rsid w:val="005B741C"/>
    <w:rsid w:val="005B79A1"/>
    <w:rsid w:val="005C01F2"/>
    <w:rsid w:val="005C0371"/>
    <w:rsid w:val="005C060A"/>
    <w:rsid w:val="005C1E99"/>
    <w:rsid w:val="005C48EB"/>
    <w:rsid w:val="005C4D71"/>
    <w:rsid w:val="005C7345"/>
    <w:rsid w:val="005D03C8"/>
    <w:rsid w:val="005D1D1D"/>
    <w:rsid w:val="005D259B"/>
    <w:rsid w:val="005D3836"/>
    <w:rsid w:val="005D38F7"/>
    <w:rsid w:val="005D5EB6"/>
    <w:rsid w:val="005D784A"/>
    <w:rsid w:val="005D7EA4"/>
    <w:rsid w:val="005E27CC"/>
    <w:rsid w:val="005E36B9"/>
    <w:rsid w:val="005E40EA"/>
    <w:rsid w:val="005E7255"/>
    <w:rsid w:val="005E794D"/>
    <w:rsid w:val="005E7F75"/>
    <w:rsid w:val="005F10FC"/>
    <w:rsid w:val="005F13BA"/>
    <w:rsid w:val="005F268B"/>
    <w:rsid w:val="005F29E4"/>
    <w:rsid w:val="005F2AAF"/>
    <w:rsid w:val="005F2CB8"/>
    <w:rsid w:val="005F4674"/>
    <w:rsid w:val="005F4934"/>
    <w:rsid w:val="005F4AE5"/>
    <w:rsid w:val="005F56A3"/>
    <w:rsid w:val="005F6D68"/>
    <w:rsid w:val="005F769C"/>
    <w:rsid w:val="00600A5A"/>
    <w:rsid w:val="00602327"/>
    <w:rsid w:val="0060292C"/>
    <w:rsid w:val="00603480"/>
    <w:rsid w:val="00603717"/>
    <w:rsid w:val="006054E2"/>
    <w:rsid w:val="00605B79"/>
    <w:rsid w:val="00605DD4"/>
    <w:rsid w:val="006116C5"/>
    <w:rsid w:val="00611E96"/>
    <w:rsid w:val="0061252E"/>
    <w:rsid w:val="006137F4"/>
    <w:rsid w:val="00616F32"/>
    <w:rsid w:val="00617A45"/>
    <w:rsid w:val="00620DBD"/>
    <w:rsid w:val="00621BA3"/>
    <w:rsid w:val="006226B4"/>
    <w:rsid w:val="006230F8"/>
    <w:rsid w:val="00625488"/>
    <w:rsid w:val="006257A1"/>
    <w:rsid w:val="006261EF"/>
    <w:rsid w:val="00631864"/>
    <w:rsid w:val="00632753"/>
    <w:rsid w:val="00633893"/>
    <w:rsid w:val="006343F0"/>
    <w:rsid w:val="00636F8F"/>
    <w:rsid w:val="006414D3"/>
    <w:rsid w:val="006416FB"/>
    <w:rsid w:val="00644658"/>
    <w:rsid w:val="00644EAF"/>
    <w:rsid w:val="00645979"/>
    <w:rsid w:val="00650817"/>
    <w:rsid w:val="00654062"/>
    <w:rsid w:val="006553F2"/>
    <w:rsid w:val="00656D66"/>
    <w:rsid w:val="00656F84"/>
    <w:rsid w:val="00662E5C"/>
    <w:rsid w:val="00662FB4"/>
    <w:rsid w:val="0066380B"/>
    <w:rsid w:val="00665167"/>
    <w:rsid w:val="00667235"/>
    <w:rsid w:val="006703C7"/>
    <w:rsid w:val="00674D9B"/>
    <w:rsid w:val="006759BC"/>
    <w:rsid w:val="00676912"/>
    <w:rsid w:val="006776AB"/>
    <w:rsid w:val="0068089E"/>
    <w:rsid w:val="0068095E"/>
    <w:rsid w:val="00680DFE"/>
    <w:rsid w:val="00681EF5"/>
    <w:rsid w:val="00682EA4"/>
    <w:rsid w:val="0068311B"/>
    <w:rsid w:val="006841C9"/>
    <w:rsid w:val="0068446F"/>
    <w:rsid w:val="00685CDF"/>
    <w:rsid w:val="006914F5"/>
    <w:rsid w:val="00695F1F"/>
    <w:rsid w:val="006960EC"/>
    <w:rsid w:val="006968C8"/>
    <w:rsid w:val="006A0709"/>
    <w:rsid w:val="006A27B8"/>
    <w:rsid w:val="006A48A4"/>
    <w:rsid w:val="006A4CA0"/>
    <w:rsid w:val="006B0C17"/>
    <w:rsid w:val="006B25DD"/>
    <w:rsid w:val="006B3A25"/>
    <w:rsid w:val="006B3ED4"/>
    <w:rsid w:val="006B43CE"/>
    <w:rsid w:val="006B5370"/>
    <w:rsid w:val="006B5A35"/>
    <w:rsid w:val="006B5C90"/>
    <w:rsid w:val="006B7B61"/>
    <w:rsid w:val="006C0360"/>
    <w:rsid w:val="006C1417"/>
    <w:rsid w:val="006C19A3"/>
    <w:rsid w:val="006C1FDD"/>
    <w:rsid w:val="006C21BE"/>
    <w:rsid w:val="006C6912"/>
    <w:rsid w:val="006C7A35"/>
    <w:rsid w:val="006D0471"/>
    <w:rsid w:val="006D0B2B"/>
    <w:rsid w:val="006D0F7E"/>
    <w:rsid w:val="006D1169"/>
    <w:rsid w:val="006D157F"/>
    <w:rsid w:val="006D15A9"/>
    <w:rsid w:val="006D3CBB"/>
    <w:rsid w:val="006D4889"/>
    <w:rsid w:val="006D55EE"/>
    <w:rsid w:val="006D6159"/>
    <w:rsid w:val="006D6349"/>
    <w:rsid w:val="006D72FD"/>
    <w:rsid w:val="006D7925"/>
    <w:rsid w:val="006E088C"/>
    <w:rsid w:val="006E1901"/>
    <w:rsid w:val="006E38AA"/>
    <w:rsid w:val="006E3A14"/>
    <w:rsid w:val="006E4024"/>
    <w:rsid w:val="006E75E3"/>
    <w:rsid w:val="006F2994"/>
    <w:rsid w:val="006F39D3"/>
    <w:rsid w:val="006F5CCC"/>
    <w:rsid w:val="006F7893"/>
    <w:rsid w:val="007001D3"/>
    <w:rsid w:val="00701A7B"/>
    <w:rsid w:val="007039FC"/>
    <w:rsid w:val="00704844"/>
    <w:rsid w:val="00705560"/>
    <w:rsid w:val="007055A2"/>
    <w:rsid w:val="0070584C"/>
    <w:rsid w:val="0070752A"/>
    <w:rsid w:val="0070755E"/>
    <w:rsid w:val="007078F7"/>
    <w:rsid w:val="007100CF"/>
    <w:rsid w:val="00710192"/>
    <w:rsid w:val="00710BF7"/>
    <w:rsid w:val="00713CBF"/>
    <w:rsid w:val="00715A7D"/>
    <w:rsid w:val="00716DA0"/>
    <w:rsid w:val="00717FA4"/>
    <w:rsid w:val="00720BA2"/>
    <w:rsid w:val="00721CD5"/>
    <w:rsid w:val="00723499"/>
    <w:rsid w:val="007259AB"/>
    <w:rsid w:val="00725DC1"/>
    <w:rsid w:val="007300E8"/>
    <w:rsid w:val="00730680"/>
    <w:rsid w:val="007309FC"/>
    <w:rsid w:val="00731785"/>
    <w:rsid w:val="007318F4"/>
    <w:rsid w:val="00731FEE"/>
    <w:rsid w:val="0073208D"/>
    <w:rsid w:val="007326AC"/>
    <w:rsid w:val="007326E6"/>
    <w:rsid w:val="00735EF4"/>
    <w:rsid w:val="0073721C"/>
    <w:rsid w:val="00741570"/>
    <w:rsid w:val="00741E8A"/>
    <w:rsid w:val="00742C85"/>
    <w:rsid w:val="0074421A"/>
    <w:rsid w:val="00744D94"/>
    <w:rsid w:val="00745A8E"/>
    <w:rsid w:val="0074669C"/>
    <w:rsid w:val="0074698C"/>
    <w:rsid w:val="00746AD5"/>
    <w:rsid w:val="00747A50"/>
    <w:rsid w:val="00750DA0"/>
    <w:rsid w:val="00753FC6"/>
    <w:rsid w:val="00754AD7"/>
    <w:rsid w:val="00754BDC"/>
    <w:rsid w:val="00756BEA"/>
    <w:rsid w:val="0076201C"/>
    <w:rsid w:val="00762D9A"/>
    <w:rsid w:val="007636EF"/>
    <w:rsid w:val="00763CBD"/>
    <w:rsid w:val="00764D65"/>
    <w:rsid w:val="0076576D"/>
    <w:rsid w:val="00766D5B"/>
    <w:rsid w:val="00767CA8"/>
    <w:rsid w:val="00767D64"/>
    <w:rsid w:val="007703E2"/>
    <w:rsid w:val="0077045B"/>
    <w:rsid w:val="00771046"/>
    <w:rsid w:val="0077138B"/>
    <w:rsid w:val="0077278A"/>
    <w:rsid w:val="0077326B"/>
    <w:rsid w:val="00774562"/>
    <w:rsid w:val="007753FF"/>
    <w:rsid w:val="007768FB"/>
    <w:rsid w:val="00782041"/>
    <w:rsid w:val="00783BC5"/>
    <w:rsid w:val="00783CBE"/>
    <w:rsid w:val="00784E87"/>
    <w:rsid w:val="007850F6"/>
    <w:rsid w:val="00787171"/>
    <w:rsid w:val="0078781E"/>
    <w:rsid w:val="00791536"/>
    <w:rsid w:val="00791774"/>
    <w:rsid w:val="00792560"/>
    <w:rsid w:val="00792C4E"/>
    <w:rsid w:val="00792EE7"/>
    <w:rsid w:val="0079600E"/>
    <w:rsid w:val="0079741B"/>
    <w:rsid w:val="007A1333"/>
    <w:rsid w:val="007A6806"/>
    <w:rsid w:val="007A68D3"/>
    <w:rsid w:val="007B2068"/>
    <w:rsid w:val="007B2B41"/>
    <w:rsid w:val="007B2BF0"/>
    <w:rsid w:val="007B2E45"/>
    <w:rsid w:val="007B2F83"/>
    <w:rsid w:val="007B3570"/>
    <w:rsid w:val="007B36C2"/>
    <w:rsid w:val="007B41B6"/>
    <w:rsid w:val="007B5006"/>
    <w:rsid w:val="007B5DCD"/>
    <w:rsid w:val="007B7192"/>
    <w:rsid w:val="007B7241"/>
    <w:rsid w:val="007C21F9"/>
    <w:rsid w:val="007C2239"/>
    <w:rsid w:val="007C3D45"/>
    <w:rsid w:val="007C3DB3"/>
    <w:rsid w:val="007C3E10"/>
    <w:rsid w:val="007C3FC7"/>
    <w:rsid w:val="007C4F45"/>
    <w:rsid w:val="007C6031"/>
    <w:rsid w:val="007C6A88"/>
    <w:rsid w:val="007C6B72"/>
    <w:rsid w:val="007D2759"/>
    <w:rsid w:val="007D2C16"/>
    <w:rsid w:val="007D48C4"/>
    <w:rsid w:val="007D6E7E"/>
    <w:rsid w:val="007D7024"/>
    <w:rsid w:val="007D757B"/>
    <w:rsid w:val="007D7B8C"/>
    <w:rsid w:val="007E0115"/>
    <w:rsid w:val="007E0196"/>
    <w:rsid w:val="007E0DA3"/>
    <w:rsid w:val="007E36F3"/>
    <w:rsid w:val="007E4967"/>
    <w:rsid w:val="007E57A2"/>
    <w:rsid w:val="007E5878"/>
    <w:rsid w:val="007E6822"/>
    <w:rsid w:val="007E68C2"/>
    <w:rsid w:val="007E7F0B"/>
    <w:rsid w:val="007F146B"/>
    <w:rsid w:val="007F33F4"/>
    <w:rsid w:val="007F4217"/>
    <w:rsid w:val="007F6AAC"/>
    <w:rsid w:val="007F766A"/>
    <w:rsid w:val="007F7991"/>
    <w:rsid w:val="00801AE7"/>
    <w:rsid w:val="0080314C"/>
    <w:rsid w:val="00803460"/>
    <w:rsid w:val="00803EC2"/>
    <w:rsid w:val="008054A6"/>
    <w:rsid w:val="00806E31"/>
    <w:rsid w:val="00807430"/>
    <w:rsid w:val="008101C0"/>
    <w:rsid w:val="0081049E"/>
    <w:rsid w:val="008113DF"/>
    <w:rsid w:val="00811A44"/>
    <w:rsid w:val="0081213C"/>
    <w:rsid w:val="0081487B"/>
    <w:rsid w:val="008178D4"/>
    <w:rsid w:val="00821200"/>
    <w:rsid w:val="00821475"/>
    <w:rsid w:val="00822BEA"/>
    <w:rsid w:val="00823006"/>
    <w:rsid w:val="00823333"/>
    <w:rsid w:val="0082355E"/>
    <w:rsid w:val="00823725"/>
    <w:rsid w:val="0082480B"/>
    <w:rsid w:val="008250DB"/>
    <w:rsid w:val="008251CD"/>
    <w:rsid w:val="008265CD"/>
    <w:rsid w:val="00826C92"/>
    <w:rsid w:val="00830B67"/>
    <w:rsid w:val="008317AC"/>
    <w:rsid w:val="008349E5"/>
    <w:rsid w:val="008364CA"/>
    <w:rsid w:val="008425C4"/>
    <w:rsid w:val="00843002"/>
    <w:rsid w:val="00843DC3"/>
    <w:rsid w:val="00844448"/>
    <w:rsid w:val="008449C0"/>
    <w:rsid w:val="0084527C"/>
    <w:rsid w:val="0084548C"/>
    <w:rsid w:val="008465C0"/>
    <w:rsid w:val="008469C8"/>
    <w:rsid w:val="00850D9B"/>
    <w:rsid w:val="00850F4B"/>
    <w:rsid w:val="008523D7"/>
    <w:rsid w:val="0085435C"/>
    <w:rsid w:val="00854514"/>
    <w:rsid w:val="00855375"/>
    <w:rsid w:val="008575FB"/>
    <w:rsid w:val="00857974"/>
    <w:rsid w:val="0086035C"/>
    <w:rsid w:val="008612CF"/>
    <w:rsid w:val="00861C43"/>
    <w:rsid w:val="00861CBA"/>
    <w:rsid w:val="00863421"/>
    <w:rsid w:val="008647BD"/>
    <w:rsid w:val="00866585"/>
    <w:rsid w:val="00866FE6"/>
    <w:rsid w:val="00871783"/>
    <w:rsid w:val="00871F55"/>
    <w:rsid w:val="00872C2A"/>
    <w:rsid w:val="00873A65"/>
    <w:rsid w:val="00875085"/>
    <w:rsid w:val="00876B71"/>
    <w:rsid w:val="008778CC"/>
    <w:rsid w:val="00877B76"/>
    <w:rsid w:val="008824C7"/>
    <w:rsid w:val="00882598"/>
    <w:rsid w:val="00882F62"/>
    <w:rsid w:val="008837E8"/>
    <w:rsid w:val="008841E8"/>
    <w:rsid w:val="00884450"/>
    <w:rsid w:val="008847AE"/>
    <w:rsid w:val="00885DC1"/>
    <w:rsid w:val="00886098"/>
    <w:rsid w:val="00886343"/>
    <w:rsid w:val="008870E9"/>
    <w:rsid w:val="00890B5A"/>
    <w:rsid w:val="008913C8"/>
    <w:rsid w:val="00891D0B"/>
    <w:rsid w:val="008920E7"/>
    <w:rsid w:val="00894CE8"/>
    <w:rsid w:val="00894FA5"/>
    <w:rsid w:val="00895912"/>
    <w:rsid w:val="008969DA"/>
    <w:rsid w:val="0089787A"/>
    <w:rsid w:val="008A08B9"/>
    <w:rsid w:val="008A0EE6"/>
    <w:rsid w:val="008A206F"/>
    <w:rsid w:val="008A2C51"/>
    <w:rsid w:val="008A32BA"/>
    <w:rsid w:val="008A46D7"/>
    <w:rsid w:val="008A59CE"/>
    <w:rsid w:val="008A7D15"/>
    <w:rsid w:val="008A7EFE"/>
    <w:rsid w:val="008B05D1"/>
    <w:rsid w:val="008B088C"/>
    <w:rsid w:val="008B33B9"/>
    <w:rsid w:val="008B4C89"/>
    <w:rsid w:val="008B5F4A"/>
    <w:rsid w:val="008B6213"/>
    <w:rsid w:val="008B732D"/>
    <w:rsid w:val="008C124A"/>
    <w:rsid w:val="008C162A"/>
    <w:rsid w:val="008C1F55"/>
    <w:rsid w:val="008C5286"/>
    <w:rsid w:val="008C703B"/>
    <w:rsid w:val="008D0F2A"/>
    <w:rsid w:val="008D1601"/>
    <w:rsid w:val="008D2215"/>
    <w:rsid w:val="008D4551"/>
    <w:rsid w:val="008D53B8"/>
    <w:rsid w:val="008D54CE"/>
    <w:rsid w:val="008D6E84"/>
    <w:rsid w:val="008D6F0B"/>
    <w:rsid w:val="008D6FF8"/>
    <w:rsid w:val="008E1704"/>
    <w:rsid w:val="008E2173"/>
    <w:rsid w:val="008E3450"/>
    <w:rsid w:val="008E381B"/>
    <w:rsid w:val="008E3CB3"/>
    <w:rsid w:val="008E3CE1"/>
    <w:rsid w:val="008E3EE1"/>
    <w:rsid w:val="008E5286"/>
    <w:rsid w:val="008E63CD"/>
    <w:rsid w:val="008F055A"/>
    <w:rsid w:val="008F0821"/>
    <w:rsid w:val="008F17E8"/>
    <w:rsid w:val="008F1993"/>
    <w:rsid w:val="008F3EF6"/>
    <w:rsid w:val="008F436E"/>
    <w:rsid w:val="008F7C66"/>
    <w:rsid w:val="0090088C"/>
    <w:rsid w:val="00900B1B"/>
    <w:rsid w:val="00901419"/>
    <w:rsid w:val="009015D0"/>
    <w:rsid w:val="009015E9"/>
    <w:rsid w:val="00901930"/>
    <w:rsid w:val="00901BBC"/>
    <w:rsid w:val="009029AE"/>
    <w:rsid w:val="009040B1"/>
    <w:rsid w:val="00904143"/>
    <w:rsid w:val="009104A7"/>
    <w:rsid w:val="00910FE2"/>
    <w:rsid w:val="00911E8B"/>
    <w:rsid w:val="00915B6F"/>
    <w:rsid w:val="00917D03"/>
    <w:rsid w:val="0092351D"/>
    <w:rsid w:val="00925361"/>
    <w:rsid w:val="00925925"/>
    <w:rsid w:val="00930443"/>
    <w:rsid w:val="0093077E"/>
    <w:rsid w:val="00931F14"/>
    <w:rsid w:val="00932815"/>
    <w:rsid w:val="009332F3"/>
    <w:rsid w:val="0093341E"/>
    <w:rsid w:val="00933C15"/>
    <w:rsid w:val="00933D82"/>
    <w:rsid w:val="009350E6"/>
    <w:rsid w:val="00935267"/>
    <w:rsid w:val="00935C34"/>
    <w:rsid w:val="009360DF"/>
    <w:rsid w:val="009367F9"/>
    <w:rsid w:val="00941690"/>
    <w:rsid w:val="00941EC1"/>
    <w:rsid w:val="00941F18"/>
    <w:rsid w:val="00942791"/>
    <w:rsid w:val="00943726"/>
    <w:rsid w:val="00947CFC"/>
    <w:rsid w:val="0095053A"/>
    <w:rsid w:val="00950A5D"/>
    <w:rsid w:val="0095237C"/>
    <w:rsid w:val="00953AC3"/>
    <w:rsid w:val="0095484F"/>
    <w:rsid w:val="00954E16"/>
    <w:rsid w:val="009555A2"/>
    <w:rsid w:val="0095686B"/>
    <w:rsid w:val="0095728C"/>
    <w:rsid w:val="00960B41"/>
    <w:rsid w:val="00960C73"/>
    <w:rsid w:val="00961E14"/>
    <w:rsid w:val="00961E18"/>
    <w:rsid w:val="00963AAF"/>
    <w:rsid w:val="00963EEA"/>
    <w:rsid w:val="00964B1A"/>
    <w:rsid w:val="00966DA8"/>
    <w:rsid w:val="00970377"/>
    <w:rsid w:val="00972097"/>
    <w:rsid w:val="009721AC"/>
    <w:rsid w:val="00972A91"/>
    <w:rsid w:val="00973C78"/>
    <w:rsid w:val="00974F30"/>
    <w:rsid w:val="009751A2"/>
    <w:rsid w:val="00975617"/>
    <w:rsid w:val="009801B2"/>
    <w:rsid w:val="0098105B"/>
    <w:rsid w:val="0098195D"/>
    <w:rsid w:val="0098267B"/>
    <w:rsid w:val="00985A4A"/>
    <w:rsid w:val="00987072"/>
    <w:rsid w:val="0098728D"/>
    <w:rsid w:val="009901E1"/>
    <w:rsid w:val="0099037F"/>
    <w:rsid w:val="00991999"/>
    <w:rsid w:val="00992F1B"/>
    <w:rsid w:val="009944C1"/>
    <w:rsid w:val="00995CC0"/>
    <w:rsid w:val="00996CDE"/>
    <w:rsid w:val="009A06A5"/>
    <w:rsid w:val="009A330A"/>
    <w:rsid w:val="009A407E"/>
    <w:rsid w:val="009A5938"/>
    <w:rsid w:val="009A5F50"/>
    <w:rsid w:val="009A646D"/>
    <w:rsid w:val="009A7161"/>
    <w:rsid w:val="009A7DD8"/>
    <w:rsid w:val="009B05AE"/>
    <w:rsid w:val="009B09D8"/>
    <w:rsid w:val="009B0B0B"/>
    <w:rsid w:val="009B2178"/>
    <w:rsid w:val="009B400B"/>
    <w:rsid w:val="009B4F00"/>
    <w:rsid w:val="009B5BB3"/>
    <w:rsid w:val="009B6601"/>
    <w:rsid w:val="009B6664"/>
    <w:rsid w:val="009C0139"/>
    <w:rsid w:val="009C0A26"/>
    <w:rsid w:val="009C109E"/>
    <w:rsid w:val="009C30F7"/>
    <w:rsid w:val="009C3241"/>
    <w:rsid w:val="009C3D1D"/>
    <w:rsid w:val="009C4538"/>
    <w:rsid w:val="009D0D6C"/>
    <w:rsid w:val="009D2E1E"/>
    <w:rsid w:val="009D4577"/>
    <w:rsid w:val="009D4B6E"/>
    <w:rsid w:val="009D4ED6"/>
    <w:rsid w:val="009D6392"/>
    <w:rsid w:val="009D68FC"/>
    <w:rsid w:val="009D7359"/>
    <w:rsid w:val="009E3604"/>
    <w:rsid w:val="009E4E1B"/>
    <w:rsid w:val="009E5AAD"/>
    <w:rsid w:val="009E5E64"/>
    <w:rsid w:val="009E6347"/>
    <w:rsid w:val="009E67FA"/>
    <w:rsid w:val="009E7D12"/>
    <w:rsid w:val="009F082F"/>
    <w:rsid w:val="009F0A07"/>
    <w:rsid w:val="009F13DA"/>
    <w:rsid w:val="009F2099"/>
    <w:rsid w:val="009F26D2"/>
    <w:rsid w:val="009F2C27"/>
    <w:rsid w:val="009F37DE"/>
    <w:rsid w:val="009F431E"/>
    <w:rsid w:val="009F43ED"/>
    <w:rsid w:val="009F44CB"/>
    <w:rsid w:val="009F54B6"/>
    <w:rsid w:val="009F69E4"/>
    <w:rsid w:val="009F6A84"/>
    <w:rsid w:val="00A02DDA"/>
    <w:rsid w:val="00A04B66"/>
    <w:rsid w:val="00A04BBC"/>
    <w:rsid w:val="00A0533C"/>
    <w:rsid w:val="00A05D23"/>
    <w:rsid w:val="00A06334"/>
    <w:rsid w:val="00A100DC"/>
    <w:rsid w:val="00A117C9"/>
    <w:rsid w:val="00A12691"/>
    <w:rsid w:val="00A1346B"/>
    <w:rsid w:val="00A14030"/>
    <w:rsid w:val="00A146D5"/>
    <w:rsid w:val="00A15572"/>
    <w:rsid w:val="00A21201"/>
    <w:rsid w:val="00A21578"/>
    <w:rsid w:val="00A2271E"/>
    <w:rsid w:val="00A2375F"/>
    <w:rsid w:val="00A24C5A"/>
    <w:rsid w:val="00A25F7B"/>
    <w:rsid w:val="00A30D06"/>
    <w:rsid w:val="00A3192A"/>
    <w:rsid w:val="00A323A2"/>
    <w:rsid w:val="00A326A0"/>
    <w:rsid w:val="00A32D3C"/>
    <w:rsid w:val="00A33513"/>
    <w:rsid w:val="00A33816"/>
    <w:rsid w:val="00A33D32"/>
    <w:rsid w:val="00A33DF0"/>
    <w:rsid w:val="00A34AEE"/>
    <w:rsid w:val="00A3594A"/>
    <w:rsid w:val="00A37267"/>
    <w:rsid w:val="00A400CE"/>
    <w:rsid w:val="00A40D8A"/>
    <w:rsid w:val="00A4186E"/>
    <w:rsid w:val="00A41C9D"/>
    <w:rsid w:val="00A41EEB"/>
    <w:rsid w:val="00A4458A"/>
    <w:rsid w:val="00A449EA"/>
    <w:rsid w:val="00A44F43"/>
    <w:rsid w:val="00A45452"/>
    <w:rsid w:val="00A47042"/>
    <w:rsid w:val="00A52954"/>
    <w:rsid w:val="00A53279"/>
    <w:rsid w:val="00A550D5"/>
    <w:rsid w:val="00A556F8"/>
    <w:rsid w:val="00A5588C"/>
    <w:rsid w:val="00A55B03"/>
    <w:rsid w:val="00A56131"/>
    <w:rsid w:val="00A60A41"/>
    <w:rsid w:val="00A613BD"/>
    <w:rsid w:val="00A621BA"/>
    <w:rsid w:val="00A64899"/>
    <w:rsid w:val="00A66390"/>
    <w:rsid w:val="00A66A2A"/>
    <w:rsid w:val="00A66AEC"/>
    <w:rsid w:val="00A67A0C"/>
    <w:rsid w:val="00A70A13"/>
    <w:rsid w:val="00A7186F"/>
    <w:rsid w:val="00A71A96"/>
    <w:rsid w:val="00A72D4F"/>
    <w:rsid w:val="00A736C7"/>
    <w:rsid w:val="00A753CB"/>
    <w:rsid w:val="00A76EA3"/>
    <w:rsid w:val="00A77CE7"/>
    <w:rsid w:val="00A77D9C"/>
    <w:rsid w:val="00A80271"/>
    <w:rsid w:val="00A80890"/>
    <w:rsid w:val="00A811EC"/>
    <w:rsid w:val="00A81315"/>
    <w:rsid w:val="00A818E8"/>
    <w:rsid w:val="00A81C5C"/>
    <w:rsid w:val="00A86C2F"/>
    <w:rsid w:val="00A86E99"/>
    <w:rsid w:val="00A90598"/>
    <w:rsid w:val="00A9286A"/>
    <w:rsid w:val="00A9319C"/>
    <w:rsid w:val="00A93318"/>
    <w:rsid w:val="00A94585"/>
    <w:rsid w:val="00A953F0"/>
    <w:rsid w:val="00A9755D"/>
    <w:rsid w:val="00A97E3F"/>
    <w:rsid w:val="00AA0C37"/>
    <w:rsid w:val="00AA24C4"/>
    <w:rsid w:val="00AA2DB2"/>
    <w:rsid w:val="00AA3818"/>
    <w:rsid w:val="00AA479D"/>
    <w:rsid w:val="00AA47E0"/>
    <w:rsid w:val="00AA4AF1"/>
    <w:rsid w:val="00AA5618"/>
    <w:rsid w:val="00AA5BE8"/>
    <w:rsid w:val="00AA7ED1"/>
    <w:rsid w:val="00AB1E37"/>
    <w:rsid w:val="00AB3A46"/>
    <w:rsid w:val="00AB3C97"/>
    <w:rsid w:val="00AB4513"/>
    <w:rsid w:val="00AB49AE"/>
    <w:rsid w:val="00AB518D"/>
    <w:rsid w:val="00AB7297"/>
    <w:rsid w:val="00AB77C0"/>
    <w:rsid w:val="00AB793E"/>
    <w:rsid w:val="00AC01C1"/>
    <w:rsid w:val="00AC0283"/>
    <w:rsid w:val="00AC0499"/>
    <w:rsid w:val="00AC1DD2"/>
    <w:rsid w:val="00AC214D"/>
    <w:rsid w:val="00AC26E9"/>
    <w:rsid w:val="00AC4DF0"/>
    <w:rsid w:val="00AC7A17"/>
    <w:rsid w:val="00AD0032"/>
    <w:rsid w:val="00AD0113"/>
    <w:rsid w:val="00AD026E"/>
    <w:rsid w:val="00AD07D2"/>
    <w:rsid w:val="00AD3163"/>
    <w:rsid w:val="00AD3F5F"/>
    <w:rsid w:val="00AD510F"/>
    <w:rsid w:val="00AD5234"/>
    <w:rsid w:val="00AD612E"/>
    <w:rsid w:val="00AD61E5"/>
    <w:rsid w:val="00AD6C4F"/>
    <w:rsid w:val="00AD7712"/>
    <w:rsid w:val="00AD7ABE"/>
    <w:rsid w:val="00AE052C"/>
    <w:rsid w:val="00AE0FFA"/>
    <w:rsid w:val="00AE235C"/>
    <w:rsid w:val="00AE4F72"/>
    <w:rsid w:val="00AE5817"/>
    <w:rsid w:val="00AF0A63"/>
    <w:rsid w:val="00AF36DF"/>
    <w:rsid w:val="00AF379E"/>
    <w:rsid w:val="00AF4A27"/>
    <w:rsid w:val="00AF5487"/>
    <w:rsid w:val="00AF7662"/>
    <w:rsid w:val="00AF7A89"/>
    <w:rsid w:val="00B00312"/>
    <w:rsid w:val="00B00594"/>
    <w:rsid w:val="00B01694"/>
    <w:rsid w:val="00B017D4"/>
    <w:rsid w:val="00B03C0F"/>
    <w:rsid w:val="00B041C2"/>
    <w:rsid w:val="00B05A77"/>
    <w:rsid w:val="00B062E6"/>
    <w:rsid w:val="00B12395"/>
    <w:rsid w:val="00B13B44"/>
    <w:rsid w:val="00B14CA9"/>
    <w:rsid w:val="00B14D0E"/>
    <w:rsid w:val="00B15C1F"/>
    <w:rsid w:val="00B15C29"/>
    <w:rsid w:val="00B16B40"/>
    <w:rsid w:val="00B175FC"/>
    <w:rsid w:val="00B208B9"/>
    <w:rsid w:val="00B230AB"/>
    <w:rsid w:val="00B23ECD"/>
    <w:rsid w:val="00B2532E"/>
    <w:rsid w:val="00B25A6C"/>
    <w:rsid w:val="00B265CD"/>
    <w:rsid w:val="00B27275"/>
    <w:rsid w:val="00B27482"/>
    <w:rsid w:val="00B27C9B"/>
    <w:rsid w:val="00B3092E"/>
    <w:rsid w:val="00B31DE5"/>
    <w:rsid w:val="00B32A2C"/>
    <w:rsid w:val="00B332A9"/>
    <w:rsid w:val="00B33EDE"/>
    <w:rsid w:val="00B34209"/>
    <w:rsid w:val="00B352B1"/>
    <w:rsid w:val="00B3642D"/>
    <w:rsid w:val="00B368B7"/>
    <w:rsid w:val="00B41D3D"/>
    <w:rsid w:val="00B44797"/>
    <w:rsid w:val="00B4684F"/>
    <w:rsid w:val="00B468BC"/>
    <w:rsid w:val="00B503F2"/>
    <w:rsid w:val="00B517B2"/>
    <w:rsid w:val="00B519BE"/>
    <w:rsid w:val="00B523F9"/>
    <w:rsid w:val="00B52A95"/>
    <w:rsid w:val="00B52B59"/>
    <w:rsid w:val="00B52E18"/>
    <w:rsid w:val="00B5451B"/>
    <w:rsid w:val="00B54872"/>
    <w:rsid w:val="00B567C7"/>
    <w:rsid w:val="00B57592"/>
    <w:rsid w:val="00B61CCB"/>
    <w:rsid w:val="00B61E76"/>
    <w:rsid w:val="00B62BF4"/>
    <w:rsid w:val="00B6321F"/>
    <w:rsid w:val="00B65033"/>
    <w:rsid w:val="00B65325"/>
    <w:rsid w:val="00B65690"/>
    <w:rsid w:val="00B662EE"/>
    <w:rsid w:val="00B6679B"/>
    <w:rsid w:val="00B669B3"/>
    <w:rsid w:val="00B70D08"/>
    <w:rsid w:val="00B71B12"/>
    <w:rsid w:val="00B71FCE"/>
    <w:rsid w:val="00B7411C"/>
    <w:rsid w:val="00B74F40"/>
    <w:rsid w:val="00B7546E"/>
    <w:rsid w:val="00B778CC"/>
    <w:rsid w:val="00B81081"/>
    <w:rsid w:val="00B8131A"/>
    <w:rsid w:val="00B81456"/>
    <w:rsid w:val="00B822D4"/>
    <w:rsid w:val="00B84D08"/>
    <w:rsid w:val="00B853DD"/>
    <w:rsid w:val="00B865DB"/>
    <w:rsid w:val="00B8792E"/>
    <w:rsid w:val="00B90842"/>
    <w:rsid w:val="00B9154B"/>
    <w:rsid w:val="00B94B45"/>
    <w:rsid w:val="00B954B4"/>
    <w:rsid w:val="00B955EB"/>
    <w:rsid w:val="00B95703"/>
    <w:rsid w:val="00B96E38"/>
    <w:rsid w:val="00BA142C"/>
    <w:rsid w:val="00BA14C6"/>
    <w:rsid w:val="00BA230C"/>
    <w:rsid w:val="00BA2381"/>
    <w:rsid w:val="00BA2657"/>
    <w:rsid w:val="00BA268F"/>
    <w:rsid w:val="00BA3131"/>
    <w:rsid w:val="00BA3709"/>
    <w:rsid w:val="00BA4FA2"/>
    <w:rsid w:val="00BA701D"/>
    <w:rsid w:val="00BA7602"/>
    <w:rsid w:val="00BA77AC"/>
    <w:rsid w:val="00BB12EB"/>
    <w:rsid w:val="00BB1C77"/>
    <w:rsid w:val="00BB23CE"/>
    <w:rsid w:val="00BB28E2"/>
    <w:rsid w:val="00BB2929"/>
    <w:rsid w:val="00BB2F01"/>
    <w:rsid w:val="00BB4C8C"/>
    <w:rsid w:val="00BB6BFC"/>
    <w:rsid w:val="00BB7C9D"/>
    <w:rsid w:val="00BC0F38"/>
    <w:rsid w:val="00BC1D8E"/>
    <w:rsid w:val="00BC2629"/>
    <w:rsid w:val="00BC2A9F"/>
    <w:rsid w:val="00BC3881"/>
    <w:rsid w:val="00BC600C"/>
    <w:rsid w:val="00BC743F"/>
    <w:rsid w:val="00BC7F6E"/>
    <w:rsid w:val="00BD0577"/>
    <w:rsid w:val="00BD1FE8"/>
    <w:rsid w:val="00BD25D8"/>
    <w:rsid w:val="00BD38F0"/>
    <w:rsid w:val="00BD52DD"/>
    <w:rsid w:val="00BD57F0"/>
    <w:rsid w:val="00BD5D44"/>
    <w:rsid w:val="00BD75AD"/>
    <w:rsid w:val="00BD78E1"/>
    <w:rsid w:val="00BD7D53"/>
    <w:rsid w:val="00BD7F16"/>
    <w:rsid w:val="00BE10BE"/>
    <w:rsid w:val="00BE1306"/>
    <w:rsid w:val="00BE179A"/>
    <w:rsid w:val="00BE1D74"/>
    <w:rsid w:val="00BE1FB1"/>
    <w:rsid w:val="00BE2506"/>
    <w:rsid w:val="00BE3BBE"/>
    <w:rsid w:val="00BE42A8"/>
    <w:rsid w:val="00BE4E2F"/>
    <w:rsid w:val="00BE57E8"/>
    <w:rsid w:val="00BF1711"/>
    <w:rsid w:val="00BF1A40"/>
    <w:rsid w:val="00BF2AE7"/>
    <w:rsid w:val="00BF3190"/>
    <w:rsid w:val="00BF3E5C"/>
    <w:rsid w:val="00BF43D4"/>
    <w:rsid w:val="00BF738C"/>
    <w:rsid w:val="00BF7F55"/>
    <w:rsid w:val="00BF7F61"/>
    <w:rsid w:val="00C0032E"/>
    <w:rsid w:val="00C0085A"/>
    <w:rsid w:val="00C00979"/>
    <w:rsid w:val="00C0167A"/>
    <w:rsid w:val="00C01F1F"/>
    <w:rsid w:val="00C02442"/>
    <w:rsid w:val="00C02B9C"/>
    <w:rsid w:val="00C02F2D"/>
    <w:rsid w:val="00C0336F"/>
    <w:rsid w:val="00C04AC6"/>
    <w:rsid w:val="00C06061"/>
    <w:rsid w:val="00C06DC1"/>
    <w:rsid w:val="00C079AA"/>
    <w:rsid w:val="00C10EFF"/>
    <w:rsid w:val="00C1228B"/>
    <w:rsid w:val="00C12332"/>
    <w:rsid w:val="00C13D20"/>
    <w:rsid w:val="00C13FB8"/>
    <w:rsid w:val="00C1435F"/>
    <w:rsid w:val="00C146A7"/>
    <w:rsid w:val="00C15203"/>
    <w:rsid w:val="00C15A67"/>
    <w:rsid w:val="00C17DA7"/>
    <w:rsid w:val="00C17E4A"/>
    <w:rsid w:val="00C20620"/>
    <w:rsid w:val="00C23158"/>
    <w:rsid w:val="00C233EF"/>
    <w:rsid w:val="00C246FB"/>
    <w:rsid w:val="00C25E08"/>
    <w:rsid w:val="00C270F2"/>
    <w:rsid w:val="00C272FB"/>
    <w:rsid w:val="00C27338"/>
    <w:rsid w:val="00C30473"/>
    <w:rsid w:val="00C31BFA"/>
    <w:rsid w:val="00C32041"/>
    <w:rsid w:val="00C3269A"/>
    <w:rsid w:val="00C334CB"/>
    <w:rsid w:val="00C344C6"/>
    <w:rsid w:val="00C347DB"/>
    <w:rsid w:val="00C36DE6"/>
    <w:rsid w:val="00C37446"/>
    <w:rsid w:val="00C432FF"/>
    <w:rsid w:val="00C52D23"/>
    <w:rsid w:val="00C547FB"/>
    <w:rsid w:val="00C5580B"/>
    <w:rsid w:val="00C55FDF"/>
    <w:rsid w:val="00C578E8"/>
    <w:rsid w:val="00C57C0A"/>
    <w:rsid w:val="00C60711"/>
    <w:rsid w:val="00C6090D"/>
    <w:rsid w:val="00C624C1"/>
    <w:rsid w:val="00C637E6"/>
    <w:rsid w:val="00C639C2"/>
    <w:rsid w:val="00C63B96"/>
    <w:rsid w:val="00C66452"/>
    <w:rsid w:val="00C70A56"/>
    <w:rsid w:val="00C71102"/>
    <w:rsid w:val="00C71CFC"/>
    <w:rsid w:val="00C726E3"/>
    <w:rsid w:val="00C7285B"/>
    <w:rsid w:val="00C72B96"/>
    <w:rsid w:val="00C72DBA"/>
    <w:rsid w:val="00C74CD9"/>
    <w:rsid w:val="00C7500B"/>
    <w:rsid w:val="00C76A15"/>
    <w:rsid w:val="00C805E3"/>
    <w:rsid w:val="00C83A18"/>
    <w:rsid w:val="00C8788B"/>
    <w:rsid w:val="00C900BF"/>
    <w:rsid w:val="00C91A93"/>
    <w:rsid w:val="00C921A3"/>
    <w:rsid w:val="00C92B7D"/>
    <w:rsid w:val="00C94B5D"/>
    <w:rsid w:val="00C966E6"/>
    <w:rsid w:val="00CA2941"/>
    <w:rsid w:val="00CA3C52"/>
    <w:rsid w:val="00CA45A4"/>
    <w:rsid w:val="00CA4C95"/>
    <w:rsid w:val="00CA6942"/>
    <w:rsid w:val="00CA7056"/>
    <w:rsid w:val="00CB04B9"/>
    <w:rsid w:val="00CB1E39"/>
    <w:rsid w:val="00CB2310"/>
    <w:rsid w:val="00CB25E8"/>
    <w:rsid w:val="00CB4278"/>
    <w:rsid w:val="00CB4316"/>
    <w:rsid w:val="00CB4E00"/>
    <w:rsid w:val="00CB6362"/>
    <w:rsid w:val="00CB63F2"/>
    <w:rsid w:val="00CB7FEA"/>
    <w:rsid w:val="00CC2087"/>
    <w:rsid w:val="00CC358F"/>
    <w:rsid w:val="00CC367B"/>
    <w:rsid w:val="00CC48E6"/>
    <w:rsid w:val="00CC56C1"/>
    <w:rsid w:val="00CC5C17"/>
    <w:rsid w:val="00CC635C"/>
    <w:rsid w:val="00CD1E3E"/>
    <w:rsid w:val="00CD2648"/>
    <w:rsid w:val="00CD26FB"/>
    <w:rsid w:val="00CD4174"/>
    <w:rsid w:val="00CD47CA"/>
    <w:rsid w:val="00CD708C"/>
    <w:rsid w:val="00CD7AF1"/>
    <w:rsid w:val="00CE0CC7"/>
    <w:rsid w:val="00CE0D5F"/>
    <w:rsid w:val="00CE1106"/>
    <w:rsid w:val="00CE1D58"/>
    <w:rsid w:val="00CE2308"/>
    <w:rsid w:val="00CE352F"/>
    <w:rsid w:val="00CE5688"/>
    <w:rsid w:val="00CE73C2"/>
    <w:rsid w:val="00CE78E9"/>
    <w:rsid w:val="00CF0CA2"/>
    <w:rsid w:val="00CF1001"/>
    <w:rsid w:val="00CF1052"/>
    <w:rsid w:val="00CF174D"/>
    <w:rsid w:val="00CF18C4"/>
    <w:rsid w:val="00CF1A93"/>
    <w:rsid w:val="00CF2A91"/>
    <w:rsid w:val="00CF39C5"/>
    <w:rsid w:val="00CF3A98"/>
    <w:rsid w:val="00CF5AB7"/>
    <w:rsid w:val="00CF60C0"/>
    <w:rsid w:val="00CF62BB"/>
    <w:rsid w:val="00CF688F"/>
    <w:rsid w:val="00D00942"/>
    <w:rsid w:val="00D00C8C"/>
    <w:rsid w:val="00D012A8"/>
    <w:rsid w:val="00D01F18"/>
    <w:rsid w:val="00D0390F"/>
    <w:rsid w:val="00D06AE4"/>
    <w:rsid w:val="00D13B92"/>
    <w:rsid w:val="00D1529A"/>
    <w:rsid w:val="00D15732"/>
    <w:rsid w:val="00D20669"/>
    <w:rsid w:val="00D21AD9"/>
    <w:rsid w:val="00D21BF2"/>
    <w:rsid w:val="00D2364A"/>
    <w:rsid w:val="00D24DC9"/>
    <w:rsid w:val="00D26E60"/>
    <w:rsid w:val="00D325B8"/>
    <w:rsid w:val="00D334C3"/>
    <w:rsid w:val="00D33990"/>
    <w:rsid w:val="00D339C0"/>
    <w:rsid w:val="00D33EBB"/>
    <w:rsid w:val="00D35ADE"/>
    <w:rsid w:val="00D36944"/>
    <w:rsid w:val="00D36CC4"/>
    <w:rsid w:val="00D37A70"/>
    <w:rsid w:val="00D4013D"/>
    <w:rsid w:val="00D40765"/>
    <w:rsid w:val="00D40F31"/>
    <w:rsid w:val="00D40F77"/>
    <w:rsid w:val="00D41429"/>
    <w:rsid w:val="00D42721"/>
    <w:rsid w:val="00D43EE0"/>
    <w:rsid w:val="00D445DC"/>
    <w:rsid w:val="00D44942"/>
    <w:rsid w:val="00D45000"/>
    <w:rsid w:val="00D47B03"/>
    <w:rsid w:val="00D50D02"/>
    <w:rsid w:val="00D5111F"/>
    <w:rsid w:val="00D51E1C"/>
    <w:rsid w:val="00D52DCE"/>
    <w:rsid w:val="00D53120"/>
    <w:rsid w:val="00D54F4F"/>
    <w:rsid w:val="00D5795F"/>
    <w:rsid w:val="00D57AE9"/>
    <w:rsid w:val="00D61A47"/>
    <w:rsid w:val="00D6217B"/>
    <w:rsid w:val="00D62FE6"/>
    <w:rsid w:val="00D6325D"/>
    <w:rsid w:val="00D63860"/>
    <w:rsid w:val="00D6499C"/>
    <w:rsid w:val="00D64B20"/>
    <w:rsid w:val="00D66393"/>
    <w:rsid w:val="00D6744D"/>
    <w:rsid w:val="00D6778C"/>
    <w:rsid w:val="00D67822"/>
    <w:rsid w:val="00D67A66"/>
    <w:rsid w:val="00D7272C"/>
    <w:rsid w:val="00D7321B"/>
    <w:rsid w:val="00D74891"/>
    <w:rsid w:val="00D752BD"/>
    <w:rsid w:val="00D756DB"/>
    <w:rsid w:val="00D76650"/>
    <w:rsid w:val="00D803C9"/>
    <w:rsid w:val="00D807D3"/>
    <w:rsid w:val="00D82FD0"/>
    <w:rsid w:val="00D838EB"/>
    <w:rsid w:val="00D9070A"/>
    <w:rsid w:val="00D91345"/>
    <w:rsid w:val="00D91869"/>
    <w:rsid w:val="00D92CED"/>
    <w:rsid w:val="00D940A0"/>
    <w:rsid w:val="00D94877"/>
    <w:rsid w:val="00D9585E"/>
    <w:rsid w:val="00D95A62"/>
    <w:rsid w:val="00D97A5A"/>
    <w:rsid w:val="00D97BBD"/>
    <w:rsid w:val="00DA0577"/>
    <w:rsid w:val="00DA09AE"/>
    <w:rsid w:val="00DA11FF"/>
    <w:rsid w:val="00DA1D79"/>
    <w:rsid w:val="00DA1F70"/>
    <w:rsid w:val="00DA225A"/>
    <w:rsid w:val="00DA2578"/>
    <w:rsid w:val="00DA5D10"/>
    <w:rsid w:val="00DA66A3"/>
    <w:rsid w:val="00DA6EAF"/>
    <w:rsid w:val="00DA7B7C"/>
    <w:rsid w:val="00DA7D53"/>
    <w:rsid w:val="00DB09A0"/>
    <w:rsid w:val="00DB19D9"/>
    <w:rsid w:val="00DB2047"/>
    <w:rsid w:val="00DB6E5A"/>
    <w:rsid w:val="00DB756A"/>
    <w:rsid w:val="00DC247B"/>
    <w:rsid w:val="00DC375A"/>
    <w:rsid w:val="00DC483F"/>
    <w:rsid w:val="00DC494D"/>
    <w:rsid w:val="00DC59D3"/>
    <w:rsid w:val="00DC5A10"/>
    <w:rsid w:val="00DC6332"/>
    <w:rsid w:val="00DC7529"/>
    <w:rsid w:val="00DD1172"/>
    <w:rsid w:val="00DD127C"/>
    <w:rsid w:val="00DD20E5"/>
    <w:rsid w:val="00DD32C1"/>
    <w:rsid w:val="00DD4800"/>
    <w:rsid w:val="00DD54A2"/>
    <w:rsid w:val="00DD728C"/>
    <w:rsid w:val="00DE10A7"/>
    <w:rsid w:val="00DE1338"/>
    <w:rsid w:val="00DE1A84"/>
    <w:rsid w:val="00DE353C"/>
    <w:rsid w:val="00DE373B"/>
    <w:rsid w:val="00DE590F"/>
    <w:rsid w:val="00DE5962"/>
    <w:rsid w:val="00DE78B0"/>
    <w:rsid w:val="00DF2168"/>
    <w:rsid w:val="00DF31ED"/>
    <w:rsid w:val="00DF3520"/>
    <w:rsid w:val="00DF43EA"/>
    <w:rsid w:val="00DF43FF"/>
    <w:rsid w:val="00DF4A57"/>
    <w:rsid w:val="00DF4B62"/>
    <w:rsid w:val="00DF5C12"/>
    <w:rsid w:val="00DF662F"/>
    <w:rsid w:val="00DF7F43"/>
    <w:rsid w:val="00DF7F7B"/>
    <w:rsid w:val="00DF7F90"/>
    <w:rsid w:val="00E00D88"/>
    <w:rsid w:val="00E02278"/>
    <w:rsid w:val="00E026A6"/>
    <w:rsid w:val="00E0348E"/>
    <w:rsid w:val="00E03B53"/>
    <w:rsid w:val="00E03DDF"/>
    <w:rsid w:val="00E04310"/>
    <w:rsid w:val="00E059E6"/>
    <w:rsid w:val="00E05AD5"/>
    <w:rsid w:val="00E0640E"/>
    <w:rsid w:val="00E067C8"/>
    <w:rsid w:val="00E06E74"/>
    <w:rsid w:val="00E072CD"/>
    <w:rsid w:val="00E10FE2"/>
    <w:rsid w:val="00E111C8"/>
    <w:rsid w:val="00E11CF4"/>
    <w:rsid w:val="00E12525"/>
    <w:rsid w:val="00E1288F"/>
    <w:rsid w:val="00E12B15"/>
    <w:rsid w:val="00E12DD7"/>
    <w:rsid w:val="00E13A59"/>
    <w:rsid w:val="00E1447C"/>
    <w:rsid w:val="00E1665A"/>
    <w:rsid w:val="00E16BAE"/>
    <w:rsid w:val="00E17E5C"/>
    <w:rsid w:val="00E20217"/>
    <w:rsid w:val="00E204AB"/>
    <w:rsid w:val="00E21F6F"/>
    <w:rsid w:val="00E23DDD"/>
    <w:rsid w:val="00E24053"/>
    <w:rsid w:val="00E250F8"/>
    <w:rsid w:val="00E2586D"/>
    <w:rsid w:val="00E260D5"/>
    <w:rsid w:val="00E32816"/>
    <w:rsid w:val="00E32C40"/>
    <w:rsid w:val="00E32DE7"/>
    <w:rsid w:val="00E337DC"/>
    <w:rsid w:val="00E3475B"/>
    <w:rsid w:val="00E36418"/>
    <w:rsid w:val="00E364A2"/>
    <w:rsid w:val="00E3667A"/>
    <w:rsid w:val="00E36B98"/>
    <w:rsid w:val="00E413A3"/>
    <w:rsid w:val="00E41709"/>
    <w:rsid w:val="00E41816"/>
    <w:rsid w:val="00E41888"/>
    <w:rsid w:val="00E41FFE"/>
    <w:rsid w:val="00E422FF"/>
    <w:rsid w:val="00E429C2"/>
    <w:rsid w:val="00E434E0"/>
    <w:rsid w:val="00E436A3"/>
    <w:rsid w:val="00E44108"/>
    <w:rsid w:val="00E46CE3"/>
    <w:rsid w:val="00E47B16"/>
    <w:rsid w:val="00E501E3"/>
    <w:rsid w:val="00E512FB"/>
    <w:rsid w:val="00E513E8"/>
    <w:rsid w:val="00E57611"/>
    <w:rsid w:val="00E57A6B"/>
    <w:rsid w:val="00E62226"/>
    <w:rsid w:val="00E6262E"/>
    <w:rsid w:val="00E64533"/>
    <w:rsid w:val="00E65B5C"/>
    <w:rsid w:val="00E660D3"/>
    <w:rsid w:val="00E666B8"/>
    <w:rsid w:val="00E66B9A"/>
    <w:rsid w:val="00E67DC0"/>
    <w:rsid w:val="00E70162"/>
    <w:rsid w:val="00E72153"/>
    <w:rsid w:val="00E74A9E"/>
    <w:rsid w:val="00E74CB5"/>
    <w:rsid w:val="00E7612E"/>
    <w:rsid w:val="00E76336"/>
    <w:rsid w:val="00E764B3"/>
    <w:rsid w:val="00E76CC9"/>
    <w:rsid w:val="00E770EA"/>
    <w:rsid w:val="00E80015"/>
    <w:rsid w:val="00E80B22"/>
    <w:rsid w:val="00E82763"/>
    <w:rsid w:val="00E828E4"/>
    <w:rsid w:val="00E82D85"/>
    <w:rsid w:val="00E83657"/>
    <w:rsid w:val="00E85BD4"/>
    <w:rsid w:val="00E85FE0"/>
    <w:rsid w:val="00E87203"/>
    <w:rsid w:val="00E91DE3"/>
    <w:rsid w:val="00E922C7"/>
    <w:rsid w:val="00E9402F"/>
    <w:rsid w:val="00E9473E"/>
    <w:rsid w:val="00E9525E"/>
    <w:rsid w:val="00E96C0F"/>
    <w:rsid w:val="00E97634"/>
    <w:rsid w:val="00EA04B4"/>
    <w:rsid w:val="00EA09CB"/>
    <w:rsid w:val="00EA0F75"/>
    <w:rsid w:val="00EA2580"/>
    <w:rsid w:val="00EA2B31"/>
    <w:rsid w:val="00EA7C47"/>
    <w:rsid w:val="00EB2E75"/>
    <w:rsid w:val="00EB31BC"/>
    <w:rsid w:val="00EB45F3"/>
    <w:rsid w:val="00EB4BEE"/>
    <w:rsid w:val="00EB4EDF"/>
    <w:rsid w:val="00EB5534"/>
    <w:rsid w:val="00EB63D1"/>
    <w:rsid w:val="00EB6CD7"/>
    <w:rsid w:val="00EB772C"/>
    <w:rsid w:val="00EC2735"/>
    <w:rsid w:val="00EC2C65"/>
    <w:rsid w:val="00EC3457"/>
    <w:rsid w:val="00EC3AC7"/>
    <w:rsid w:val="00EC41AE"/>
    <w:rsid w:val="00EC4F81"/>
    <w:rsid w:val="00EC668E"/>
    <w:rsid w:val="00EC7C17"/>
    <w:rsid w:val="00ED0AA2"/>
    <w:rsid w:val="00ED0F90"/>
    <w:rsid w:val="00ED264B"/>
    <w:rsid w:val="00ED2CCB"/>
    <w:rsid w:val="00ED3253"/>
    <w:rsid w:val="00ED34AD"/>
    <w:rsid w:val="00ED3FEE"/>
    <w:rsid w:val="00ED5F76"/>
    <w:rsid w:val="00ED63CD"/>
    <w:rsid w:val="00ED6F91"/>
    <w:rsid w:val="00ED754F"/>
    <w:rsid w:val="00ED7CC3"/>
    <w:rsid w:val="00EE0506"/>
    <w:rsid w:val="00EE0983"/>
    <w:rsid w:val="00EE0EE8"/>
    <w:rsid w:val="00EE102B"/>
    <w:rsid w:val="00EE2855"/>
    <w:rsid w:val="00EE2DB6"/>
    <w:rsid w:val="00EE3303"/>
    <w:rsid w:val="00EE6093"/>
    <w:rsid w:val="00EE6EAC"/>
    <w:rsid w:val="00EE7A33"/>
    <w:rsid w:val="00EF07AF"/>
    <w:rsid w:val="00EF0B80"/>
    <w:rsid w:val="00EF0D36"/>
    <w:rsid w:val="00EF2AA2"/>
    <w:rsid w:val="00EF4195"/>
    <w:rsid w:val="00EF427D"/>
    <w:rsid w:val="00EF518E"/>
    <w:rsid w:val="00F03233"/>
    <w:rsid w:val="00F036DB"/>
    <w:rsid w:val="00F05634"/>
    <w:rsid w:val="00F0578D"/>
    <w:rsid w:val="00F05964"/>
    <w:rsid w:val="00F05C1B"/>
    <w:rsid w:val="00F0621C"/>
    <w:rsid w:val="00F100D4"/>
    <w:rsid w:val="00F10D65"/>
    <w:rsid w:val="00F114B4"/>
    <w:rsid w:val="00F11F3C"/>
    <w:rsid w:val="00F14496"/>
    <w:rsid w:val="00F149CD"/>
    <w:rsid w:val="00F14A9F"/>
    <w:rsid w:val="00F15AB2"/>
    <w:rsid w:val="00F160FB"/>
    <w:rsid w:val="00F16833"/>
    <w:rsid w:val="00F16C64"/>
    <w:rsid w:val="00F16F3A"/>
    <w:rsid w:val="00F16F9C"/>
    <w:rsid w:val="00F174A4"/>
    <w:rsid w:val="00F1761A"/>
    <w:rsid w:val="00F204A7"/>
    <w:rsid w:val="00F21AC0"/>
    <w:rsid w:val="00F22612"/>
    <w:rsid w:val="00F22879"/>
    <w:rsid w:val="00F22A37"/>
    <w:rsid w:val="00F23ED1"/>
    <w:rsid w:val="00F2502F"/>
    <w:rsid w:val="00F25787"/>
    <w:rsid w:val="00F25CF9"/>
    <w:rsid w:val="00F26929"/>
    <w:rsid w:val="00F27ED0"/>
    <w:rsid w:val="00F30A43"/>
    <w:rsid w:val="00F324F6"/>
    <w:rsid w:val="00F3278E"/>
    <w:rsid w:val="00F3509E"/>
    <w:rsid w:val="00F35347"/>
    <w:rsid w:val="00F355CA"/>
    <w:rsid w:val="00F36293"/>
    <w:rsid w:val="00F372C0"/>
    <w:rsid w:val="00F37E62"/>
    <w:rsid w:val="00F40056"/>
    <w:rsid w:val="00F40CE6"/>
    <w:rsid w:val="00F41131"/>
    <w:rsid w:val="00F4252C"/>
    <w:rsid w:val="00F42787"/>
    <w:rsid w:val="00F429DB"/>
    <w:rsid w:val="00F443A4"/>
    <w:rsid w:val="00F44ED1"/>
    <w:rsid w:val="00F45A5C"/>
    <w:rsid w:val="00F4739F"/>
    <w:rsid w:val="00F47A4F"/>
    <w:rsid w:val="00F47BFB"/>
    <w:rsid w:val="00F50672"/>
    <w:rsid w:val="00F51103"/>
    <w:rsid w:val="00F516AA"/>
    <w:rsid w:val="00F55E13"/>
    <w:rsid w:val="00F607FA"/>
    <w:rsid w:val="00F63A0C"/>
    <w:rsid w:val="00F63DB0"/>
    <w:rsid w:val="00F645EB"/>
    <w:rsid w:val="00F64DFB"/>
    <w:rsid w:val="00F64DFE"/>
    <w:rsid w:val="00F64F70"/>
    <w:rsid w:val="00F65719"/>
    <w:rsid w:val="00F65979"/>
    <w:rsid w:val="00F66831"/>
    <w:rsid w:val="00F673E6"/>
    <w:rsid w:val="00F702F4"/>
    <w:rsid w:val="00F728D7"/>
    <w:rsid w:val="00F72F1D"/>
    <w:rsid w:val="00F744AE"/>
    <w:rsid w:val="00F74757"/>
    <w:rsid w:val="00F75063"/>
    <w:rsid w:val="00F76366"/>
    <w:rsid w:val="00F76EB9"/>
    <w:rsid w:val="00F76F5B"/>
    <w:rsid w:val="00F77203"/>
    <w:rsid w:val="00F776CD"/>
    <w:rsid w:val="00F81EFB"/>
    <w:rsid w:val="00F82769"/>
    <w:rsid w:val="00F833D8"/>
    <w:rsid w:val="00F8412C"/>
    <w:rsid w:val="00F8534B"/>
    <w:rsid w:val="00F85C24"/>
    <w:rsid w:val="00F86D6D"/>
    <w:rsid w:val="00F90B6E"/>
    <w:rsid w:val="00F91E80"/>
    <w:rsid w:val="00F927DC"/>
    <w:rsid w:val="00F94876"/>
    <w:rsid w:val="00F94D51"/>
    <w:rsid w:val="00F94DB6"/>
    <w:rsid w:val="00F97C10"/>
    <w:rsid w:val="00FA0F1C"/>
    <w:rsid w:val="00FA19ED"/>
    <w:rsid w:val="00FA1CE3"/>
    <w:rsid w:val="00FA1F44"/>
    <w:rsid w:val="00FA2F06"/>
    <w:rsid w:val="00FA339D"/>
    <w:rsid w:val="00FA371C"/>
    <w:rsid w:val="00FA7E6F"/>
    <w:rsid w:val="00FB035A"/>
    <w:rsid w:val="00FB0A2F"/>
    <w:rsid w:val="00FB0DDE"/>
    <w:rsid w:val="00FB0E54"/>
    <w:rsid w:val="00FB23F2"/>
    <w:rsid w:val="00FB4D58"/>
    <w:rsid w:val="00FB54AD"/>
    <w:rsid w:val="00FB5CB9"/>
    <w:rsid w:val="00FB5F9E"/>
    <w:rsid w:val="00FB6160"/>
    <w:rsid w:val="00FC1D58"/>
    <w:rsid w:val="00FC20A2"/>
    <w:rsid w:val="00FC2F15"/>
    <w:rsid w:val="00FC30F6"/>
    <w:rsid w:val="00FC34FA"/>
    <w:rsid w:val="00FC3A15"/>
    <w:rsid w:val="00FC3DD5"/>
    <w:rsid w:val="00FC5434"/>
    <w:rsid w:val="00FC6763"/>
    <w:rsid w:val="00FC776C"/>
    <w:rsid w:val="00FD0458"/>
    <w:rsid w:val="00FD0C97"/>
    <w:rsid w:val="00FD0F6E"/>
    <w:rsid w:val="00FD1544"/>
    <w:rsid w:val="00FD15BE"/>
    <w:rsid w:val="00FD189D"/>
    <w:rsid w:val="00FD272E"/>
    <w:rsid w:val="00FD3C75"/>
    <w:rsid w:val="00FD508F"/>
    <w:rsid w:val="00FD57E5"/>
    <w:rsid w:val="00FD5CF5"/>
    <w:rsid w:val="00FD6380"/>
    <w:rsid w:val="00FD6FBE"/>
    <w:rsid w:val="00FD7528"/>
    <w:rsid w:val="00FD7B99"/>
    <w:rsid w:val="00FD7EBD"/>
    <w:rsid w:val="00FD7FCC"/>
    <w:rsid w:val="00FE013B"/>
    <w:rsid w:val="00FE0BC9"/>
    <w:rsid w:val="00FE11D4"/>
    <w:rsid w:val="00FE1789"/>
    <w:rsid w:val="00FE1A89"/>
    <w:rsid w:val="00FE2864"/>
    <w:rsid w:val="00FE50E8"/>
    <w:rsid w:val="00FE579B"/>
    <w:rsid w:val="00FE5995"/>
    <w:rsid w:val="00FE5B49"/>
    <w:rsid w:val="00FE66B1"/>
    <w:rsid w:val="00FE6D52"/>
    <w:rsid w:val="00FE7B1A"/>
    <w:rsid w:val="00FF1733"/>
    <w:rsid w:val="00FF230F"/>
    <w:rsid w:val="00FF2D64"/>
    <w:rsid w:val="00FF4090"/>
    <w:rsid w:val="00FF41BA"/>
    <w:rsid w:val="00FF5E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1550DF59-BEA7-49F4-AF35-C42B39E6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A4089"/>
    <w:pPr>
      <w:spacing w:after="120"/>
      <w:jc w:val="both"/>
    </w:pPr>
    <w:rPr>
      <w:rFonts w:ascii="Arial" w:hAnsi="Arial"/>
      <w:sz w:val="22"/>
      <w:lang w:val="en-GB" w:eastAsia="de-DE"/>
    </w:rPr>
  </w:style>
  <w:style w:type="paragraph" w:styleId="Titre1">
    <w:name w:val="heading 1"/>
    <w:basedOn w:val="Normal"/>
    <w:next w:val="Normal"/>
    <w:link w:val="Titre1Car"/>
    <w:qFormat/>
    <w:rsid w:val="008847AE"/>
    <w:pPr>
      <w:keepNext/>
      <w:numPr>
        <w:numId w:val="1"/>
      </w:numPr>
      <w:spacing w:before="120" w:after="0"/>
      <w:outlineLvl w:val="0"/>
    </w:pPr>
    <w:rPr>
      <w:rFonts w:cs="Arial"/>
      <w:b/>
      <w:bCs/>
      <w:kern w:val="32"/>
      <w:sz w:val="24"/>
      <w:szCs w:val="22"/>
    </w:rPr>
  </w:style>
  <w:style w:type="paragraph" w:styleId="Titre2">
    <w:name w:val="heading 2"/>
    <w:basedOn w:val="Normal"/>
    <w:next w:val="Normal"/>
    <w:link w:val="Titre2Car"/>
    <w:qFormat/>
    <w:rsid w:val="008847AE"/>
    <w:pPr>
      <w:keepNext/>
      <w:numPr>
        <w:ilvl w:val="1"/>
        <w:numId w:val="1"/>
      </w:numPr>
      <w:spacing w:before="360" w:after="0"/>
      <w:outlineLvl w:val="1"/>
    </w:pPr>
    <w:rPr>
      <w:rFonts w:cs="Arial"/>
      <w:b/>
      <w:bCs/>
      <w:iCs/>
      <w:szCs w:val="28"/>
    </w:rPr>
  </w:style>
  <w:style w:type="paragraph" w:styleId="Titre3">
    <w:name w:val="heading 3"/>
    <w:basedOn w:val="Normal"/>
    <w:next w:val="Normal"/>
    <w:link w:val="Titre3Car"/>
    <w:qFormat/>
    <w:rsid w:val="008847AE"/>
    <w:pPr>
      <w:keepNext/>
      <w:numPr>
        <w:ilvl w:val="2"/>
        <w:numId w:val="1"/>
      </w:numPr>
      <w:spacing w:before="120"/>
      <w:jc w:val="left"/>
      <w:outlineLvl w:val="2"/>
    </w:pPr>
    <w:rPr>
      <w:rFonts w:cs="Arial"/>
      <w:b/>
      <w:bCs/>
      <w:szCs w:val="26"/>
    </w:rPr>
  </w:style>
  <w:style w:type="paragraph" w:styleId="Titre4">
    <w:name w:val="heading 4"/>
    <w:basedOn w:val="Normal"/>
    <w:next w:val="Normal"/>
    <w:link w:val="Titre4Car"/>
    <w:qFormat/>
    <w:rsid w:val="008847AE"/>
    <w:pPr>
      <w:keepNext/>
      <w:numPr>
        <w:ilvl w:val="3"/>
        <w:numId w:val="1"/>
      </w:numPr>
      <w:spacing w:before="120"/>
      <w:ind w:left="851" w:hanging="851"/>
      <w:outlineLvl w:val="3"/>
    </w:pPr>
    <w:rPr>
      <w:b/>
      <w:bCs/>
      <w:szCs w:val="28"/>
    </w:rPr>
  </w:style>
  <w:style w:type="paragraph" w:styleId="Titre5">
    <w:name w:val="heading 5"/>
    <w:basedOn w:val="Normal"/>
    <w:next w:val="Normal"/>
    <w:link w:val="Titre5Car"/>
    <w:qFormat/>
    <w:rsid w:val="008847AE"/>
    <w:pPr>
      <w:numPr>
        <w:ilvl w:val="4"/>
        <w:numId w:val="1"/>
      </w:numPr>
      <w:spacing w:before="240"/>
      <w:outlineLvl w:val="4"/>
    </w:pPr>
    <w:rPr>
      <w:b/>
      <w:bCs/>
      <w:iCs/>
      <w:szCs w:val="26"/>
    </w:rPr>
  </w:style>
  <w:style w:type="paragraph" w:styleId="Titre6">
    <w:name w:val="heading 6"/>
    <w:basedOn w:val="Normal"/>
    <w:next w:val="Normal"/>
    <w:link w:val="Titre6Car"/>
    <w:qFormat/>
    <w:rsid w:val="008847AE"/>
    <w:pPr>
      <w:numPr>
        <w:ilvl w:val="5"/>
        <w:numId w:val="1"/>
      </w:numPr>
      <w:spacing w:before="240"/>
      <w:outlineLvl w:val="5"/>
    </w:pPr>
    <w:rPr>
      <w:b/>
      <w:bCs/>
      <w:szCs w:val="22"/>
    </w:rPr>
  </w:style>
  <w:style w:type="paragraph" w:styleId="Titre7">
    <w:name w:val="heading 7"/>
    <w:aliases w:val="Revision Status Verweis"/>
    <w:basedOn w:val="Normal"/>
    <w:next w:val="Normal"/>
    <w:link w:val="Titre7Car"/>
    <w:qFormat/>
    <w:locked/>
    <w:pPr>
      <w:tabs>
        <w:tab w:val="num" w:pos="0"/>
      </w:tabs>
      <w:ind w:left="851"/>
      <w:jc w:val="left"/>
      <w:outlineLvl w:val="6"/>
    </w:pPr>
    <w:rPr>
      <w:color w:val="000000" w:themeColor="text1"/>
      <w:sz w:val="12"/>
      <w:lang w:val="de-CH"/>
    </w:rPr>
  </w:style>
  <w:style w:type="paragraph" w:styleId="Titre8">
    <w:name w:val="heading 8"/>
    <w:basedOn w:val="Normal"/>
    <w:next w:val="Normal"/>
    <w:link w:val="Titre8Car"/>
    <w:qFormat/>
    <w:locked/>
    <w:pPr>
      <w:tabs>
        <w:tab w:val="num" w:pos="0"/>
      </w:tabs>
      <w:spacing w:before="120" w:after="60"/>
      <w:jc w:val="left"/>
      <w:outlineLvl w:val="7"/>
    </w:pPr>
    <w:rPr>
      <w:b/>
      <w:color w:val="000000" w:themeColor="text1"/>
      <w:lang w:val="de-CH"/>
    </w:rPr>
  </w:style>
  <w:style w:type="paragraph" w:styleId="Titre9">
    <w:name w:val="heading 9"/>
    <w:basedOn w:val="Normal"/>
    <w:next w:val="Normal"/>
    <w:link w:val="Titre9Car"/>
    <w:qFormat/>
    <w:locked/>
    <w:pPr>
      <w:tabs>
        <w:tab w:val="num" w:pos="0"/>
      </w:tabs>
      <w:spacing w:before="120" w:after="60"/>
      <w:jc w:val="left"/>
      <w:outlineLvl w:val="8"/>
    </w:pPr>
    <w:rPr>
      <w:b/>
      <w:color w:val="000000" w:themeColor="text1"/>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8847AE"/>
    <w:rPr>
      <w:rFonts w:ascii="Arial" w:hAnsi="Arial" w:cs="Arial"/>
      <w:b/>
      <w:bCs/>
      <w:iCs/>
      <w:sz w:val="22"/>
      <w:szCs w:val="28"/>
      <w:lang w:val="en-GB" w:eastAsia="de-DE"/>
    </w:rPr>
  </w:style>
  <w:style w:type="character" w:customStyle="1" w:styleId="Titre3Car">
    <w:name w:val="Titre 3 Car"/>
    <w:basedOn w:val="Policepardfaut"/>
    <w:link w:val="Titre3"/>
    <w:rsid w:val="008847AE"/>
    <w:rPr>
      <w:rFonts w:ascii="Arial" w:hAnsi="Arial" w:cs="Arial"/>
      <w:b/>
      <w:bCs/>
      <w:sz w:val="22"/>
      <w:szCs w:val="26"/>
      <w:lang w:val="en-GB" w:eastAsia="de-DE"/>
    </w:rPr>
  </w:style>
  <w:style w:type="character" w:customStyle="1" w:styleId="Titre6Car">
    <w:name w:val="Titre 6 Car"/>
    <w:basedOn w:val="Policepardfaut"/>
    <w:link w:val="Titre6"/>
    <w:rsid w:val="008847AE"/>
    <w:rPr>
      <w:rFonts w:ascii="Arial" w:hAnsi="Arial"/>
      <w:b/>
      <w:bCs/>
      <w:sz w:val="22"/>
      <w:szCs w:val="22"/>
      <w:lang w:val="en-GB" w:eastAsia="de-DE"/>
    </w:rPr>
  </w:style>
  <w:style w:type="character" w:customStyle="1" w:styleId="Titre7Car">
    <w:name w:val="Titre 7 Car"/>
    <w:aliases w:val="Revision Status Verweis Car"/>
    <w:basedOn w:val="Policepardfaut"/>
    <w:link w:val="Titre7"/>
    <w:rPr>
      <w:rFonts w:ascii="Arial" w:hAnsi="Arial"/>
      <w:color w:val="000000" w:themeColor="text1"/>
      <w:sz w:val="12"/>
      <w:lang w:eastAsia="de-DE"/>
    </w:rPr>
  </w:style>
  <w:style w:type="character" w:customStyle="1" w:styleId="Titre8Car">
    <w:name w:val="Titre 8 Car"/>
    <w:basedOn w:val="Policepardfaut"/>
    <w:link w:val="Titre8"/>
    <w:rPr>
      <w:rFonts w:ascii="Arial" w:hAnsi="Arial"/>
      <w:b/>
      <w:color w:val="000000" w:themeColor="text1"/>
      <w:sz w:val="22"/>
      <w:lang w:eastAsia="de-DE"/>
    </w:rPr>
  </w:style>
  <w:style w:type="character" w:customStyle="1" w:styleId="Titre9Car">
    <w:name w:val="Titre 9 Car"/>
    <w:basedOn w:val="Policepardfaut"/>
    <w:link w:val="Titre9"/>
    <w:rPr>
      <w:rFonts w:ascii="Arial" w:hAnsi="Arial"/>
      <w:b/>
      <w:color w:val="000000" w:themeColor="text1"/>
      <w:sz w:val="22"/>
      <w:lang w:eastAsia="de-DE"/>
    </w:rPr>
  </w:style>
  <w:style w:type="character" w:styleId="Lienhypertextesuivivisit">
    <w:name w:val="FollowedHyperlink"/>
    <w:basedOn w:val="Policepardfaut"/>
    <w:locked/>
    <w:rPr>
      <w:color w:val="800080"/>
      <w:u w:val="single"/>
    </w:rPr>
  </w:style>
  <w:style w:type="character" w:styleId="Numrodepage">
    <w:name w:val="page number"/>
    <w:basedOn w:val="Policepardfaut"/>
    <w:locked/>
    <w:rPr>
      <w:rFonts w:ascii="Arial" w:hAnsi="Arial"/>
      <w:sz w:val="22"/>
    </w:rPr>
  </w:style>
  <w:style w:type="paragraph" w:customStyle="1" w:styleId="Aufzhlung1">
    <w:name w:val="Aufzählung 1"/>
    <w:basedOn w:val="Normal"/>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Policepardfaut"/>
    <w:link w:val="Bullet1"/>
    <w:rsid w:val="008847AE"/>
    <w:rPr>
      <w:rFonts w:ascii="Arial" w:hAnsi="Arial"/>
      <w:sz w:val="22"/>
      <w:lang w:val="en-GB" w:eastAsia="de-DE"/>
    </w:rPr>
  </w:style>
  <w:style w:type="paragraph" w:customStyle="1" w:styleId="Aufzhlung">
    <w:name w:val="Aufzählung"/>
    <w:basedOn w:val="Normal"/>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TM4">
    <w:name w:val="toc 4"/>
    <w:basedOn w:val="Normal"/>
    <w:next w:val="Normal"/>
    <w:autoRedefine/>
    <w:uiPriority w:val="39"/>
    <w:locked/>
    <w:pPr>
      <w:ind w:left="720"/>
    </w:pPr>
  </w:style>
  <w:style w:type="paragraph" w:styleId="TM5">
    <w:name w:val="toc 5"/>
    <w:basedOn w:val="Normal"/>
    <w:next w:val="Normal"/>
    <w:autoRedefine/>
    <w:uiPriority w:val="39"/>
    <w:locked/>
    <w:pPr>
      <w:ind w:left="960"/>
    </w:pPr>
  </w:style>
  <w:style w:type="paragraph" w:styleId="TM6">
    <w:name w:val="toc 6"/>
    <w:basedOn w:val="Normal"/>
    <w:next w:val="Normal"/>
    <w:autoRedefine/>
    <w:uiPriority w:val="39"/>
    <w:locked/>
    <w:pPr>
      <w:ind w:left="1200"/>
    </w:pPr>
  </w:style>
  <w:style w:type="paragraph" w:styleId="TM7">
    <w:name w:val="toc 7"/>
    <w:basedOn w:val="Normal"/>
    <w:next w:val="Normal"/>
    <w:autoRedefine/>
    <w:uiPriority w:val="39"/>
    <w:locked/>
    <w:pPr>
      <w:ind w:left="1440"/>
    </w:pPr>
  </w:style>
  <w:style w:type="paragraph" w:styleId="TM8">
    <w:name w:val="toc 8"/>
    <w:basedOn w:val="Normal"/>
    <w:next w:val="Normal"/>
    <w:autoRedefine/>
    <w:uiPriority w:val="39"/>
    <w:locked/>
    <w:pPr>
      <w:ind w:left="1680"/>
    </w:pPr>
  </w:style>
  <w:style w:type="paragraph" w:styleId="TM9">
    <w:name w:val="toc 9"/>
    <w:basedOn w:val="Normal"/>
    <w:next w:val="Normal"/>
    <w:autoRedefine/>
    <w:uiPriority w:val="39"/>
    <w:locked/>
    <w:pPr>
      <w:ind w:left="1920"/>
    </w:pPr>
  </w:style>
  <w:style w:type="character" w:styleId="Lienhypertexte">
    <w:name w:val="Hyperlink"/>
    <w:basedOn w:val="Policepardfaut"/>
    <w:uiPriority w:val="99"/>
    <w:locked/>
    <w:rPr>
      <w:rFonts w:ascii="Arial" w:hAnsi="Arial"/>
      <w:color w:val="0000FF"/>
      <w:sz w:val="22"/>
      <w:u w:val="single"/>
    </w:rPr>
  </w:style>
  <w:style w:type="paragraph" w:styleId="Lgende">
    <w:name w:val="caption"/>
    <w:basedOn w:val="Normal"/>
    <w:next w:val="Normal"/>
    <w:qFormat/>
    <w:pPr>
      <w:spacing w:before="120"/>
    </w:pPr>
    <w:rPr>
      <w:bCs/>
      <w:sz w:val="16"/>
    </w:rPr>
  </w:style>
  <w:style w:type="paragraph" w:styleId="Tabledesillustrations">
    <w:name w:val="table of figures"/>
    <w:basedOn w:val="Normal"/>
    <w:next w:val="Normal"/>
    <w:uiPriority w:val="99"/>
    <w:locked/>
    <w:pPr>
      <w:tabs>
        <w:tab w:val="left" w:pos="737"/>
      </w:tabs>
      <w:spacing w:after="0"/>
      <w:jc w:val="left"/>
    </w:pPr>
    <w:rPr>
      <w:rFonts w:cstheme="minorHAnsi"/>
      <w:bCs/>
      <w:sz w:val="16"/>
    </w:rPr>
  </w:style>
  <w:style w:type="paragraph" w:customStyle="1" w:styleId="Checkbox">
    <w:name w:val="Checkbox"/>
    <w:basedOn w:val="Normal"/>
    <w:rsid w:val="008847AE"/>
    <w:pPr>
      <w:numPr>
        <w:numId w:val="8"/>
      </w:numPr>
      <w:spacing w:before="60"/>
      <w:ind w:left="357" w:right="-68" w:hanging="357"/>
      <w:jc w:val="left"/>
    </w:pPr>
    <w:rPr>
      <w:rFonts w:cs="Arial"/>
      <w:lang w:eastAsia="de-CH"/>
    </w:rPr>
  </w:style>
  <w:style w:type="paragraph" w:customStyle="1" w:styleId="NoteBox">
    <w:name w:val="Note Box"/>
    <w:basedOn w:val="Normal"/>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Normal"/>
    <w:next w:val="Normal"/>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Pieddepage">
    <w:name w:val="footer"/>
    <w:basedOn w:val="Normal"/>
    <w:link w:val="PieddepageCar"/>
    <w:uiPriority w:val="99"/>
    <w:locked/>
    <w:pPr>
      <w:tabs>
        <w:tab w:val="center" w:pos="4536"/>
        <w:tab w:val="right" w:pos="9072"/>
      </w:tabs>
    </w:pPr>
    <w:rPr>
      <w:sz w:val="20"/>
    </w:rPr>
  </w:style>
  <w:style w:type="paragraph" w:customStyle="1" w:styleId="APP">
    <w:name w:val="APP"/>
    <w:basedOn w:val="NoteBox"/>
    <w:next w:val="Normal"/>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Normal"/>
    <w:semiHidden/>
    <w:locked/>
    <w:pPr>
      <w:ind w:left="567"/>
    </w:pPr>
  </w:style>
  <w:style w:type="paragraph" w:customStyle="1" w:styleId="ACC">
    <w:name w:val="ACC"/>
    <w:basedOn w:val="Normal"/>
    <w:qFormat/>
    <w:rsid w:val="008847AE"/>
    <w:pPr>
      <w:numPr>
        <w:numId w:val="10"/>
      </w:numPr>
      <w:spacing w:before="120"/>
      <w:jc w:val="left"/>
    </w:pPr>
    <w:rPr>
      <w:sz w:val="20"/>
    </w:rPr>
  </w:style>
  <w:style w:type="paragraph" w:customStyle="1" w:styleId="AufzhlungEinzug">
    <w:name w:val="Aufzählung Einzug"/>
    <w:basedOn w:val="Normal"/>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Policepardfaut"/>
    <w:semiHidden/>
    <w:locked/>
    <w:rPr>
      <w:rFonts w:ascii="Arial" w:hAnsi="Arial" w:cs="Arial"/>
      <w:sz w:val="18"/>
      <w:szCs w:val="18"/>
      <w:lang w:val="en-GB" w:eastAsia="de-DE"/>
    </w:rPr>
  </w:style>
  <w:style w:type="paragraph" w:customStyle="1" w:styleId="Formatvorlage2">
    <w:name w:val="Formatvorlage2"/>
    <w:basedOn w:val="Normal"/>
    <w:semiHidden/>
    <w:locked/>
    <w:rPr>
      <w:lang w:val="en-US"/>
    </w:rPr>
  </w:style>
  <w:style w:type="paragraph" w:customStyle="1" w:styleId="StandardEinzug">
    <w:name w:val="Standard Einzug"/>
    <w:basedOn w:val="Normal"/>
    <w:qFormat/>
    <w:pPr>
      <w:ind w:left="567"/>
    </w:pPr>
    <w:rPr>
      <w:lang w:val="en-US"/>
    </w:rPr>
  </w:style>
  <w:style w:type="table" w:styleId="Grilledutableau">
    <w:name w:val="Table Grid"/>
    <w:basedOn w:val="Tableau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Normal"/>
    <w:qFormat/>
    <w:pPr>
      <w:tabs>
        <w:tab w:val="left" w:pos="2251"/>
      </w:tabs>
      <w:autoSpaceDE w:val="0"/>
      <w:autoSpaceDN w:val="0"/>
      <w:adjustRightInd w:val="0"/>
      <w:spacing w:before="60"/>
      <w:ind w:left="363" w:hanging="289"/>
      <w:jc w:val="center"/>
    </w:pPr>
    <w:rPr>
      <w:bCs/>
      <w:color w:val="000000"/>
      <w:lang w:val="en-US" w:eastAsia="de-CH"/>
    </w:rPr>
  </w:style>
  <w:style w:type="paragraph" w:styleId="TM1">
    <w:name w:val="toc 1"/>
    <w:basedOn w:val="Normal"/>
    <w:next w:val="Normal"/>
    <w:autoRedefine/>
    <w:uiPriority w:val="39"/>
    <w:qFormat/>
    <w:rsid w:val="00354CBD"/>
    <w:pPr>
      <w:keepNext/>
      <w:keepLines/>
      <w:tabs>
        <w:tab w:val="left" w:pos="851"/>
        <w:tab w:val="right" w:leader="dot" w:pos="9781"/>
      </w:tabs>
      <w:spacing w:before="240"/>
    </w:pPr>
    <w:rPr>
      <w:b/>
      <w:noProof/>
    </w:rPr>
  </w:style>
  <w:style w:type="paragraph" w:styleId="TM2">
    <w:name w:val="toc 2"/>
    <w:basedOn w:val="Normal"/>
    <w:next w:val="Normal"/>
    <w:autoRedefine/>
    <w:uiPriority w:val="39"/>
    <w:qFormat/>
    <w:rsid w:val="00354CBD"/>
    <w:pPr>
      <w:tabs>
        <w:tab w:val="left" w:pos="851"/>
        <w:tab w:val="right" w:leader="dot" w:pos="9781"/>
      </w:tabs>
      <w:spacing w:before="120"/>
      <w:ind w:left="227"/>
    </w:pPr>
  </w:style>
  <w:style w:type="paragraph" w:styleId="TM3">
    <w:name w:val="toc 3"/>
    <w:basedOn w:val="Normal"/>
    <w:next w:val="Normal"/>
    <w:autoRedefine/>
    <w:uiPriority w:val="39"/>
    <w:qFormat/>
    <w:rsid w:val="00354CBD"/>
    <w:pPr>
      <w:tabs>
        <w:tab w:val="left" w:pos="851"/>
        <w:tab w:val="right" w:leader="dot" w:pos="9781"/>
      </w:tabs>
      <w:ind w:left="1702" w:hanging="851"/>
      <w:jc w:val="left"/>
    </w:pPr>
  </w:style>
  <w:style w:type="paragraph" w:styleId="En-ttedetabledesmatires">
    <w:name w:val="TOC Heading"/>
    <w:basedOn w:val="Titre1"/>
    <w:next w:val="Normal"/>
    <w:uiPriority w:val="39"/>
    <w:unhideWhenUsed/>
    <w:qFormat/>
    <w:locked/>
    <w:rsid w:val="008847AE"/>
    <w:pPr>
      <w:outlineLvl w:val="9"/>
    </w:pPr>
  </w:style>
  <w:style w:type="paragraph" w:customStyle="1" w:styleId="StandardFett">
    <w:name w:val="Standard Fett"/>
    <w:basedOn w:val="Normal"/>
    <w:qFormat/>
    <w:pPr>
      <w:spacing w:before="240"/>
    </w:pPr>
    <w:rPr>
      <w:b/>
    </w:rPr>
  </w:style>
  <w:style w:type="paragraph" w:styleId="Textedebulles">
    <w:name w:val="Balloon Text"/>
    <w:basedOn w:val="Normal"/>
    <w:link w:val="TextedebullesCar"/>
    <w:unhideWhenUsed/>
    <w:locked/>
    <w:pPr>
      <w:spacing w:after="0"/>
    </w:pP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lang w:val="en-GB" w:eastAsia="de-DE"/>
    </w:rPr>
  </w:style>
  <w:style w:type="paragraph" w:customStyle="1" w:styleId="StandardTabelle">
    <w:name w:val="Standard Tabelle"/>
    <w:basedOn w:val="Normal"/>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Normal"/>
    <w:qFormat/>
    <w:pPr>
      <w:spacing w:before="20" w:after="20"/>
      <w:jc w:val="left"/>
    </w:pPr>
    <w:rPr>
      <w:sz w:val="16"/>
      <w:szCs w:val="16"/>
      <w:lang w:val="en-US"/>
    </w:rPr>
  </w:style>
  <w:style w:type="paragraph" w:customStyle="1" w:styleId="uLinie">
    <w:name w:val="uLinie"/>
    <w:basedOn w:val="Normal"/>
    <w:next w:val="Normal"/>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Pieddepage"/>
    <w:locked/>
    <w:pPr>
      <w:spacing w:line="160" w:lineRule="exact"/>
    </w:pPr>
    <w:rPr>
      <w:rFonts w:ascii="Arial" w:hAnsi="Arial"/>
      <w:noProof/>
      <w:sz w:val="12"/>
      <w:szCs w:val="12"/>
    </w:rPr>
  </w:style>
  <w:style w:type="paragraph" w:customStyle="1" w:styleId="Seite">
    <w:name w:val="Seite"/>
    <w:basedOn w:val="Normal"/>
    <w:locked/>
    <w:pPr>
      <w:suppressAutoHyphens/>
      <w:spacing w:after="0" w:line="200" w:lineRule="exact"/>
      <w:jc w:val="right"/>
    </w:pPr>
    <w:rPr>
      <w:sz w:val="14"/>
      <w:szCs w:val="14"/>
      <w:lang w:eastAsia="de-CH"/>
    </w:rPr>
  </w:style>
  <w:style w:type="paragraph" w:customStyle="1" w:styleId="KopfFett">
    <w:name w:val="KopfFett"/>
    <w:basedOn w:val="Normal"/>
    <w:locked/>
    <w:pPr>
      <w:suppressAutoHyphens/>
      <w:spacing w:after="0" w:line="200" w:lineRule="exact"/>
      <w:jc w:val="left"/>
    </w:pPr>
    <w:rPr>
      <w:b/>
      <w:noProof/>
      <w:sz w:val="15"/>
      <w:lang w:eastAsia="de-CH"/>
    </w:rPr>
  </w:style>
  <w:style w:type="paragraph" w:customStyle="1" w:styleId="KopfDept">
    <w:name w:val="KopfDept"/>
    <w:basedOn w:val="Normal"/>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Normal"/>
    <w:qFormat/>
    <w:pPr>
      <w:spacing w:before="120"/>
    </w:pPr>
    <w:rPr>
      <w:b/>
      <w:sz w:val="20"/>
    </w:rPr>
  </w:style>
  <w:style w:type="paragraph" w:customStyle="1" w:styleId="TabelleKopfzeileZentrietFett">
    <w:name w:val="Tabelle Kopfzeile Zentriet Fett"/>
    <w:basedOn w:val="Normal"/>
    <w:qFormat/>
    <w:rsid w:val="004426F1"/>
    <w:pPr>
      <w:spacing w:before="120"/>
      <w:jc w:val="center"/>
    </w:pPr>
    <w:rPr>
      <w:rFonts w:cs="Arial"/>
      <w:b/>
      <w:sz w:val="16"/>
      <w:szCs w:val="16"/>
    </w:rPr>
  </w:style>
  <w:style w:type="paragraph" w:customStyle="1" w:styleId="BeschriftungReferenceBoxWeiss">
    <w:name w:val="Beschriftung Reference Box Weiss"/>
    <w:basedOn w:val="Lgende"/>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Normal"/>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Normal"/>
    <w:qFormat/>
    <w:pPr>
      <w:spacing w:before="120"/>
    </w:pPr>
  </w:style>
  <w:style w:type="paragraph" w:customStyle="1" w:styleId="StandardEinzug06">
    <w:name w:val="Standard Einzug 0.6"/>
    <w:basedOn w:val="Normal"/>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Policepardfaut"/>
    <w:link w:val="StandardEinzug06"/>
    <w:rPr>
      <w:rFonts w:ascii="Arial" w:hAnsi="Arial" w:cs="Arial"/>
      <w:color w:val="000000" w:themeColor="text1"/>
      <w:spacing w:val="4"/>
      <w:sz w:val="22"/>
      <w:lang w:val="en-GB" w:eastAsia="de-DE"/>
    </w:rPr>
  </w:style>
  <w:style w:type="paragraph" w:customStyle="1" w:styleId="EinzugTabelle">
    <w:name w:val="Einzug Tabelle"/>
    <w:basedOn w:val="Normal"/>
    <w:rsid w:val="008847AE"/>
    <w:pPr>
      <w:numPr>
        <w:numId w:val="14"/>
      </w:numPr>
      <w:spacing w:after="40"/>
      <w:jc w:val="left"/>
    </w:pPr>
    <w:rPr>
      <w:color w:val="000000" w:themeColor="text1"/>
      <w:lang w:val="de-CH"/>
    </w:rPr>
  </w:style>
  <w:style w:type="paragraph" w:customStyle="1" w:styleId="Einzug1Tabelle">
    <w:name w:val="Einzug 1 Tabelle"/>
    <w:basedOn w:val="Normal"/>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Titre1Car">
    <w:name w:val="Titre 1 Car"/>
    <w:basedOn w:val="Policepardfaut"/>
    <w:link w:val="Titre1"/>
    <w:rsid w:val="008847AE"/>
    <w:rPr>
      <w:rFonts w:ascii="Arial" w:hAnsi="Arial" w:cs="Arial"/>
      <w:b/>
      <w:bCs/>
      <w:kern w:val="32"/>
      <w:szCs w:val="22"/>
      <w:lang w:val="en-GB" w:eastAsia="de-DE"/>
    </w:rPr>
  </w:style>
  <w:style w:type="character" w:customStyle="1" w:styleId="Titre4Car">
    <w:name w:val="Titre 4 Car"/>
    <w:basedOn w:val="Policepardfaut"/>
    <w:link w:val="Titre4"/>
    <w:rsid w:val="008847AE"/>
    <w:rPr>
      <w:rFonts w:ascii="Arial" w:hAnsi="Arial"/>
      <w:b/>
      <w:bCs/>
      <w:sz w:val="22"/>
      <w:szCs w:val="28"/>
      <w:lang w:val="en-GB" w:eastAsia="de-DE"/>
    </w:rPr>
  </w:style>
  <w:style w:type="character" w:customStyle="1" w:styleId="Titre5Car">
    <w:name w:val="Titre 5 Car"/>
    <w:basedOn w:val="Policepardfaut"/>
    <w:link w:val="Titre5"/>
    <w:rsid w:val="008847AE"/>
    <w:rPr>
      <w:rFonts w:ascii="Arial" w:hAnsi="Arial"/>
      <w:b/>
      <w:bCs/>
      <w:iCs/>
      <w:sz w:val="22"/>
      <w:szCs w:val="26"/>
      <w:lang w:val="en-GB" w:eastAsia="de-DE"/>
    </w:rPr>
  </w:style>
  <w:style w:type="character" w:customStyle="1" w:styleId="PieddepageCar">
    <w:name w:val="Pied de page Car"/>
    <w:basedOn w:val="Policepardfaut"/>
    <w:link w:val="Pieddepage"/>
    <w:uiPriority w:val="99"/>
    <w:rPr>
      <w:rFonts w:ascii="Arial" w:hAnsi="Arial"/>
      <w:lang w:val="en-GB" w:eastAsia="de-DE"/>
    </w:rPr>
  </w:style>
  <w:style w:type="character" w:styleId="Appelnotedebasdep">
    <w:name w:val="footnote reference"/>
    <w:basedOn w:val="Policepardfaut"/>
    <w:uiPriority w:val="99"/>
    <w:semiHidden/>
    <w:locked/>
    <w:rPr>
      <w:vertAlign w:val="superscript"/>
    </w:rPr>
  </w:style>
  <w:style w:type="paragraph" w:styleId="Notedebasdepage">
    <w:name w:val="footnote text"/>
    <w:basedOn w:val="Normal"/>
    <w:link w:val="NotedebasdepageCar"/>
    <w:uiPriority w:val="99"/>
    <w:semiHidden/>
    <w:locked/>
    <w:pPr>
      <w:spacing w:after="40"/>
      <w:jc w:val="left"/>
    </w:pPr>
    <w:rPr>
      <w:sz w:val="20"/>
      <w:lang w:val="de-CH"/>
    </w:rPr>
  </w:style>
  <w:style w:type="character" w:customStyle="1" w:styleId="NotedebasdepageCar">
    <w:name w:val="Note de bas de page Car"/>
    <w:basedOn w:val="Policepardfaut"/>
    <w:link w:val="Notedebasdepage"/>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Listepuces3">
    <w:name w:val="List Bullet 3"/>
    <w:basedOn w:val="Normal"/>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Normal"/>
    <w:qFormat/>
    <w:rPr>
      <w:i/>
    </w:rPr>
  </w:style>
  <w:style w:type="table" w:customStyle="1" w:styleId="Tabellengitternetz1">
    <w:name w:val="Tabellengitternetz1"/>
    <w:basedOn w:val="TableauNormal"/>
    <w:next w:val="Grilledutableau"/>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autoRedefine/>
    <w:locked/>
    <w:rsid w:val="008847AE"/>
    <w:pPr>
      <w:numPr>
        <w:numId w:val="18"/>
      </w:numPr>
      <w:spacing w:after="60"/>
    </w:pPr>
    <w:rPr>
      <w:sz w:val="20"/>
    </w:rPr>
  </w:style>
  <w:style w:type="paragraph" w:styleId="Commentaire">
    <w:name w:val="annotation text"/>
    <w:basedOn w:val="Normal"/>
    <w:link w:val="CommentaireCar"/>
    <w:uiPriority w:val="99"/>
    <w:semiHidden/>
    <w:unhideWhenUsed/>
    <w:locked/>
    <w:rPr>
      <w:sz w:val="20"/>
    </w:rPr>
  </w:style>
  <w:style w:type="character" w:customStyle="1" w:styleId="CommentaireCar">
    <w:name w:val="Commentaire Car"/>
    <w:basedOn w:val="Policepardfaut"/>
    <w:link w:val="Commentaire"/>
    <w:uiPriority w:val="99"/>
    <w:semiHidden/>
    <w:rPr>
      <w:rFonts w:ascii="Arial" w:hAnsi="Arial"/>
      <w:lang w:val="en-GB" w:eastAsia="de-DE"/>
    </w:rPr>
  </w:style>
  <w:style w:type="paragraph" w:styleId="Objetducommentaire">
    <w:name w:val="annotation subject"/>
    <w:basedOn w:val="Commentaire"/>
    <w:next w:val="Commentaire"/>
    <w:link w:val="ObjetducommentaireCar"/>
    <w:semiHidden/>
    <w:locked/>
    <w:pPr>
      <w:spacing w:after="60"/>
    </w:pPr>
    <w:rPr>
      <w:b/>
      <w:bCs/>
    </w:rPr>
  </w:style>
  <w:style w:type="character" w:customStyle="1" w:styleId="ObjetducommentaireCar">
    <w:name w:val="Objet du commentaire Car"/>
    <w:basedOn w:val="CommentaireCar"/>
    <w:link w:val="Objetducommentaire"/>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Textedelespacerserv">
    <w:name w:val="Placeholder Text"/>
    <w:basedOn w:val="Policepardfaut"/>
    <w:uiPriority w:val="99"/>
    <w:semiHidden/>
    <w:locked/>
    <w:rPr>
      <w:color w:val="808080"/>
    </w:rPr>
  </w:style>
  <w:style w:type="paragraph" w:styleId="En-tte">
    <w:name w:val="header"/>
    <w:basedOn w:val="Normal"/>
    <w:link w:val="En-tteCar"/>
    <w:unhideWhenUsed/>
    <w:pPr>
      <w:tabs>
        <w:tab w:val="center" w:pos="4536"/>
        <w:tab w:val="right" w:pos="9072"/>
      </w:tabs>
      <w:spacing w:after="0"/>
    </w:pPr>
  </w:style>
  <w:style w:type="character" w:customStyle="1" w:styleId="En-tteCar">
    <w:name w:val="En-tête Car"/>
    <w:basedOn w:val="Policepardfaut"/>
    <w:link w:val="En-tte"/>
    <w:uiPriority w:val="99"/>
    <w:rPr>
      <w:rFonts w:ascii="Arial" w:hAnsi="Arial"/>
      <w:sz w:val="22"/>
      <w:lang w:val="en-GB" w:eastAsia="de-DE"/>
    </w:rPr>
  </w:style>
  <w:style w:type="paragraph" w:styleId="Explorateurdedocuments">
    <w:name w:val="Document Map"/>
    <w:basedOn w:val="Normal"/>
    <w:link w:val="ExplorateurdedocumentsCar"/>
    <w:uiPriority w:val="99"/>
    <w:semiHidden/>
    <w:unhideWhenUsed/>
    <w:locked/>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NormalWeb">
    <w:name w:val="Normal (Web)"/>
    <w:basedOn w:val="Normal"/>
    <w:unhideWhenUsed/>
    <w:locked/>
    <w:pPr>
      <w:spacing w:before="100" w:beforeAutospacing="1" w:after="100" w:afterAutospacing="1"/>
      <w:jc w:val="left"/>
    </w:pPr>
    <w:rPr>
      <w:rFonts w:ascii="Times New Roman" w:hAnsi="Times New Roman"/>
      <w:sz w:val="24"/>
      <w:lang w:val="de-CH" w:eastAsia="de-CH"/>
    </w:rPr>
  </w:style>
  <w:style w:type="paragraph" w:styleId="Listenumros4">
    <w:name w:val="List Number 4"/>
    <w:basedOn w:val="Normal"/>
    <w:locked/>
    <w:pPr>
      <w:spacing w:before="60" w:after="60"/>
    </w:pPr>
    <w:rPr>
      <w:sz w:val="18"/>
    </w:rPr>
  </w:style>
  <w:style w:type="paragraph" w:styleId="Sansinterligne">
    <w:name w:val="No Spacing"/>
    <w:link w:val="SansinterligneCar"/>
    <w:uiPriority w:val="1"/>
    <w:qFormat/>
    <w:locked/>
    <w:rPr>
      <w:rFonts w:asciiTheme="minorHAnsi" w:eastAsiaTheme="minorEastAsia" w:hAnsiTheme="minorHAnsi" w:cstheme="minorBidi"/>
      <w:sz w:val="22"/>
      <w:szCs w:val="22"/>
      <w:lang w:val="de-DE" w:eastAsia="en-US"/>
    </w:rPr>
  </w:style>
  <w:style w:type="character" w:customStyle="1" w:styleId="SansinterligneCar">
    <w:name w:val="Sans interligne Car"/>
    <w:basedOn w:val="Policepardfaut"/>
    <w:link w:val="Sansinterligne"/>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Normal"/>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Policepardfaut"/>
    <w:link w:val="ExampleNormal"/>
    <w:rPr>
      <w:rFonts w:ascii="Arial" w:hAnsi="Arial"/>
      <w:i/>
      <w:color w:val="0070C0"/>
      <w:sz w:val="22"/>
      <w:lang w:val="en-GB" w:eastAsia="de-DE"/>
    </w:rPr>
  </w:style>
  <w:style w:type="paragraph" w:styleId="Paragraphedeliste">
    <w:name w:val="List Paragraph"/>
    <w:basedOn w:val="Normal"/>
    <w:link w:val="ParagraphedelisteCar"/>
    <w:uiPriority w:val="34"/>
    <w:qFormat/>
    <w:pPr>
      <w:spacing w:after="0"/>
      <w:ind w:left="720" w:hanging="198"/>
      <w:contextualSpacing/>
    </w:pPr>
    <w:rPr>
      <w:rFonts w:ascii="Calibri" w:eastAsia="Calibri" w:hAnsi="Calibri"/>
      <w:szCs w:val="22"/>
      <w:lang w:val="it-CH" w:eastAsia="en-US"/>
    </w:rPr>
  </w:style>
  <w:style w:type="character" w:customStyle="1" w:styleId="ParagraphedelisteCar">
    <w:name w:val="Paragraphe de liste Car"/>
    <w:basedOn w:val="Policepardfaut"/>
    <w:link w:val="Paragraphedeliste"/>
    <w:uiPriority w:val="34"/>
    <w:rPr>
      <w:rFonts w:ascii="Calibri" w:eastAsia="Calibri" w:hAnsi="Calibri"/>
      <w:sz w:val="22"/>
      <w:szCs w:val="22"/>
      <w:lang w:val="it-CH" w:eastAsia="en-US"/>
    </w:rPr>
  </w:style>
  <w:style w:type="paragraph" w:customStyle="1" w:styleId="Formatvorlage1">
    <w:name w:val="Formatvorlage1"/>
    <w:basedOn w:val="Normal"/>
    <w:pPr>
      <w:tabs>
        <w:tab w:val="num" w:pos="0"/>
      </w:tabs>
      <w:spacing w:before="60" w:after="60"/>
      <w:ind w:left="360" w:right="-69" w:hanging="360"/>
      <w:jc w:val="left"/>
    </w:pPr>
    <w:rPr>
      <w:rFonts w:cs="Arial"/>
      <w:sz w:val="20"/>
      <w:lang w:eastAsia="de-CH"/>
    </w:rPr>
  </w:style>
  <w:style w:type="numbering" w:customStyle="1" w:styleId="Nessunelenco1">
    <w:name w:val="Nessun elenco1"/>
    <w:next w:val="Aucuneliste"/>
    <w:uiPriority w:val="99"/>
    <w:semiHidden/>
    <w:unhideWhenUsed/>
  </w:style>
  <w:style w:type="paragraph" w:customStyle="1" w:styleId="StandardExampleTextKursiv">
    <w:name w:val="Standard Example Text Kursiv"/>
    <w:basedOn w:val="Normal"/>
    <w:qFormat/>
    <w:rPr>
      <w:i/>
    </w:rPr>
  </w:style>
  <w:style w:type="character" w:customStyle="1" w:styleId="Aufzhlung1Einzug1Char">
    <w:name w:val="Aufzählung 1 Einzug 1 Char"/>
    <w:basedOn w:val="Policepardfaut"/>
    <w:link w:val="Aufzhlung1Einzug1"/>
    <w:rsid w:val="008847AE"/>
    <w:rPr>
      <w:rFonts w:ascii="Arial" w:hAnsi="Arial"/>
      <w:sz w:val="22"/>
      <w:lang w:val="en-US" w:eastAsia="de-DE"/>
    </w:rPr>
  </w:style>
  <w:style w:type="character" w:customStyle="1" w:styleId="Aufzhlung1Char">
    <w:name w:val="Aufzählung 1 Char"/>
    <w:basedOn w:val="Policepardfau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Normal"/>
    <w:qFormat/>
    <w:rsid w:val="008847AE"/>
    <w:pPr>
      <w:numPr>
        <w:numId w:val="22"/>
      </w:numPr>
      <w:spacing w:before="20" w:after="20"/>
      <w:jc w:val="left"/>
    </w:pPr>
    <w:rPr>
      <w:i/>
      <w:sz w:val="18"/>
      <w:lang w:eastAsia="de-CH"/>
    </w:rPr>
  </w:style>
  <w:style w:type="paragraph" w:customStyle="1" w:styleId="Aufzhlung3KursivTabelle">
    <w:name w:val="Aufzählung 3 Kursiv Tabelle"/>
    <w:basedOn w:val="Normal"/>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Normal"/>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Normal"/>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Normal"/>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Rvision">
    <w:name w:val="Revision"/>
    <w:hidden/>
    <w:uiPriority w:val="99"/>
    <w:semiHidden/>
    <w:rPr>
      <w:rFonts w:ascii="Arial" w:hAnsi="Arial"/>
      <w:sz w:val="22"/>
      <w:lang w:val="en-GB" w:eastAsia="de-DE"/>
    </w:rPr>
  </w:style>
  <w:style w:type="character" w:styleId="Marquedecommentaire">
    <w:name w:val="annotation reference"/>
    <w:basedOn w:val="Policepardfaut"/>
    <w:uiPriority w:val="99"/>
    <w:semiHidden/>
    <w:unhideWhenUsed/>
    <w:locked/>
    <w:rPr>
      <w:sz w:val="16"/>
      <w:szCs w:val="16"/>
    </w:rPr>
  </w:style>
  <w:style w:type="paragraph" w:customStyle="1" w:styleId="FOCAAGLFormat">
    <w:name w:val="FOCA AGL Format"/>
    <w:basedOn w:val="Normal"/>
    <w:qFormat/>
    <w:pPr>
      <w:spacing w:after="0"/>
      <w:jc w:val="right"/>
    </w:pPr>
    <w:rPr>
      <w:b/>
      <w:sz w:val="72"/>
      <w:szCs w:val="192"/>
      <w:lang w:val="de-CH"/>
    </w:rPr>
  </w:style>
  <w:style w:type="paragraph" w:customStyle="1" w:styleId="TextfeldBild">
    <w:name w:val="Textfeld Bild"/>
    <w:basedOn w:val="Normal"/>
    <w:qFormat/>
    <w:pPr>
      <w:spacing w:after="0"/>
      <w:jc w:val="left"/>
    </w:pPr>
    <w:rPr>
      <w:b/>
      <w:color w:val="FF0000"/>
      <w:sz w:val="52"/>
      <w:szCs w:val="192"/>
      <w:lang w:val="de-CH"/>
    </w:rPr>
  </w:style>
  <w:style w:type="paragraph" w:customStyle="1" w:styleId="Titelklein">
    <w:name w:val="Titel klein"/>
    <w:basedOn w:val="Normal"/>
    <w:qFormat/>
    <w:locked/>
    <w:pPr>
      <w:suppressAutoHyphens/>
      <w:spacing w:after="0" w:line="200" w:lineRule="exact"/>
      <w:jc w:val="right"/>
    </w:pPr>
    <w:rPr>
      <w:b/>
      <w:noProof/>
      <w:sz w:val="14"/>
      <w:lang w:eastAsia="de-CH"/>
    </w:rPr>
  </w:style>
  <w:style w:type="paragraph" w:customStyle="1" w:styleId="SeiteFusszeile">
    <w:name w:val="Seite Fusszeile"/>
    <w:basedOn w:val="Normal"/>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Normal"/>
    <w:qFormat/>
    <w:rPr>
      <w:b/>
      <w:color w:val="FF0000"/>
      <w:sz w:val="144"/>
      <w:szCs w:val="192"/>
      <w:lang w:val="de-CH"/>
    </w:rPr>
  </w:style>
  <w:style w:type="table" w:customStyle="1" w:styleId="Grigliatabella1">
    <w:name w:val="Griglia tabella1"/>
    <w:basedOn w:val="TableauNormal"/>
    <w:next w:val="Grilledutableau"/>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Normal"/>
    <w:link w:val="SottoTitoloCarattere"/>
    <w:qFormat/>
    <w:rsid w:val="007309FC"/>
    <w:pPr>
      <w:tabs>
        <w:tab w:val="left" w:pos="567"/>
      </w:tabs>
      <w:spacing w:after="60"/>
      <w:jc w:val="left"/>
    </w:pPr>
    <w:rPr>
      <w:rFonts w:cs="Arial"/>
      <w:b/>
      <w:caps/>
      <w:szCs w:val="22"/>
      <w:lang w:eastAsia="it-IT"/>
    </w:rPr>
  </w:style>
  <w:style w:type="paragraph" w:styleId="Sous-titre">
    <w:name w:val="Subtitle"/>
    <w:basedOn w:val="Normal"/>
    <w:next w:val="Normal"/>
    <w:link w:val="Sous-titreCar"/>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Sous-titreCar">
    <w:name w:val="Sous-titre Car"/>
    <w:basedOn w:val="Policepardfaut"/>
    <w:link w:val="Sous-titre"/>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Policepardfaut"/>
    <w:link w:val="SottoTitolo"/>
    <w:rsid w:val="007309FC"/>
    <w:rPr>
      <w:rFonts w:ascii="Arial" w:hAnsi="Arial" w:cs="Arial"/>
      <w:b/>
      <w:caps/>
      <w:sz w:val="22"/>
      <w:szCs w:val="22"/>
      <w:lang w:val="en-GB" w:eastAsia="it-IT"/>
    </w:rPr>
  </w:style>
  <w:style w:type="paragraph" w:customStyle="1" w:styleId="IssueCapitolo">
    <w:name w:val="Issue Capitolo"/>
    <w:basedOn w:val="Normal"/>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Policepardfau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Normal"/>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Normal"/>
    <w:qFormat/>
    <w:rsid w:val="002D1A3F"/>
    <w:pPr>
      <w:tabs>
        <w:tab w:val="left" w:pos="567"/>
      </w:tabs>
      <w:spacing w:after="240"/>
    </w:pPr>
    <w:rPr>
      <w:rFonts w:eastAsia="Calibri" w:cs="Arial"/>
      <w:b/>
      <w:i/>
      <w:color w:val="0070C0"/>
      <w:szCs w:val="22"/>
    </w:rPr>
  </w:style>
  <w:style w:type="paragraph" w:customStyle="1" w:styleId="TitoloFlug2">
    <w:name w:val="Titolo Flug 2"/>
    <w:basedOn w:val="Normal"/>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Normal"/>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Normal"/>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Normal"/>
    <w:qFormat/>
    <w:rsid w:val="00A326A0"/>
    <w:pPr>
      <w:tabs>
        <w:tab w:val="left" w:pos="567"/>
      </w:tabs>
    </w:pPr>
    <w:rPr>
      <w:rFonts w:cs="Arial"/>
      <w:b/>
      <w:i/>
      <w:szCs w:val="22"/>
    </w:rPr>
  </w:style>
  <w:style w:type="paragraph" w:customStyle="1" w:styleId="StandardTabelleZentriert">
    <w:name w:val="Standard Tabelle Zentriert"/>
    <w:basedOn w:val="Normal"/>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Normal"/>
    <w:qFormat/>
    <w:rsid w:val="0082355E"/>
    <w:pPr>
      <w:spacing w:before="240"/>
    </w:pPr>
    <w:rPr>
      <w:rFonts w:eastAsia="Calibri" w:cs="Arial"/>
      <w:b/>
      <w:szCs w:val="22"/>
      <w:lang w:eastAsia="en-US"/>
    </w:rPr>
  </w:style>
  <w:style w:type="paragraph" w:customStyle="1" w:styleId="TargetsFlugauftrag">
    <w:name w:val="Targets Flugauftrag"/>
    <w:basedOn w:val="Paragraphedeliste"/>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Normal"/>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Normal"/>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Normal"/>
    <w:qFormat/>
    <w:rsid w:val="002D1A3F"/>
    <w:pPr>
      <w:tabs>
        <w:tab w:val="left" w:pos="851"/>
      </w:tabs>
      <w:spacing w:before="40" w:after="40"/>
      <w:jc w:val="center"/>
    </w:pPr>
    <w:rPr>
      <w:rFonts w:cs="Arial"/>
      <w:b/>
      <w:i/>
      <w:color w:val="0070C0"/>
      <w:sz w:val="16"/>
      <w:szCs w:val="16"/>
    </w:rPr>
  </w:style>
  <w:style w:type="paragraph" w:customStyle="1" w:styleId="Square">
    <w:name w:val="Square"/>
    <w:basedOn w:val="Normal"/>
    <w:qFormat/>
    <w:rsid w:val="00EB6CD7"/>
    <w:pPr>
      <w:ind w:left="567" w:hanging="567"/>
    </w:pPr>
    <w:rPr>
      <w:rFonts w:cs="Arial"/>
      <w:szCs w:val="22"/>
    </w:rPr>
  </w:style>
  <w:style w:type="paragraph" w:customStyle="1" w:styleId="LeftBlank">
    <w:name w:val="Left Blank"/>
    <w:basedOn w:val="Normal"/>
    <w:qFormat/>
    <w:rsid w:val="002A49E0"/>
    <w:pPr>
      <w:jc w:val="center"/>
    </w:pPr>
    <w:rPr>
      <w:color w:val="A6A6A6" w:themeColor="background1" w:themeShade="A6"/>
      <w:sz w:val="56"/>
      <w:lang w:val="de-CH"/>
    </w:rPr>
  </w:style>
  <w:style w:type="paragraph" w:customStyle="1" w:styleId="Exercice">
    <w:name w:val="Exercice"/>
    <w:basedOn w:val="Paragraphedeliste"/>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Paragraphedeliste"/>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Paragraphedeliste"/>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Paragraphedeliste"/>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Policepardfaut"/>
    <w:rsid w:val="00CD47CA"/>
  </w:style>
  <w:style w:type="paragraph" w:customStyle="1" w:styleId="p2">
    <w:name w:val="p2"/>
    <w:basedOn w:val="Normal"/>
    <w:rsid w:val="00537AE3"/>
    <w:pPr>
      <w:spacing w:before="45" w:after="45"/>
      <w:jc w:val="left"/>
    </w:pPr>
    <w:rPr>
      <w:rFonts w:ascii="Times New Roman" w:hAnsi="Times New Roman"/>
      <w:sz w:val="18"/>
      <w:szCs w:val="18"/>
      <w:lang w:val="it-IT" w:eastAsia="it-IT"/>
    </w:rPr>
  </w:style>
  <w:style w:type="paragraph" w:customStyle="1" w:styleId="p3">
    <w:name w:val="p3"/>
    <w:basedOn w:val="Normal"/>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084C02"/>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customStyle="1" w:styleId="Mentionnonrsolue1">
    <w:name w:val="Mention non résolue1"/>
    <w:basedOn w:val="Policepardfaut"/>
    <w:uiPriority w:val="99"/>
    <w:semiHidden/>
    <w:unhideWhenUsed/>
    <w:rsid w:val="00143994"/>
    <w:rPr>
      <w:color w:val="605E5C"/>
      <w:shd w:val="clear" w:color="auto" w:fill="E1DFDD"/>
    </w:rPr>
  </w:style>
  <w:style w:type="paragraph" w:styleId="Citation">
    <w:name w:val="Quote"/>
    <w:basedOn w:val="Normal"/>
    <w:next w:val="Normal"/>
    <w:link w:val="CitationCar"/>
    <w:uiPriority w:val="29"/>
    <w:qFormat/>
    <w:locked/>
    <w:rsid w:val="0019104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19104E"/>
    <w:rPr>
      <w:rFonts w:ascii="Arial" w:hAnsi="Arial"/>
      <w:i/>
      <w:iCs/>
      <w:color w:val="404040" w:themeColor="text1" w:themeTint="BF"/>
      <w:sz w:val="22"/>
      <w:lang w:val="en-GB" w:eastAsia="de-DE"/>
    </w:rPr>
  </w:style>
  <w:style w:type="paragraph" w:customStyle="1" w:styleId="Standard">
    <w:name w:val="Standard"/>
    <w:rsid w:val="005A5024"/>
    <w:pPr>
      <w:autoSpaceDN w:val="0"/>
      <w:spacing w:after="120"/>
      <w:jc w:val="both"/>
      <w:textAlignment w:val="baseline"/>
    </w:pPr>
    <w:rPr>
      <w:rFonts w:ascii="Arial" w:hAnsi="Arial"/>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0267">
      <w:bodyDiv w:val="1"/>
      <w:marLeft w:val="0"/>
      <w:marRight w:val="0"/>
      <w:marTop w:val="0"/>
      <w:marBottom w:val="0"/>
      <w:divBdr>
        <w:top w:val="none" w:sz="0" w:space="0" w:color="auto"/>
        <w:left w:val="none" w:sz="0" w:space="0" w:color="auto"/>
        <w:bottom w:val="none" w:sz="0" w:space="0" w:color="auto"/>
        <w:right w:val="none" w:sz="0" w:space="0" w:color="auto"/>
      </w:divBdr>
    </w:div>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20261362">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763113414">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11814517">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52908295">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997727269">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08764984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272126268">
      <w:bodyDiv w:val="1"/>
      <w:marLeft w:val="0"/>
      <w:marRight w:val="0"/>
      <w:marTop w:val="0"/>
      <w:marBottom w:val="0"/>
      <w:divBdr>
        <w:top w:val="none" w:sz="0" w:space="0" w:color="auto"/>
        <w:left w:val="none" w:sz="0" w:space="0" w:color="auto"/>
        <w:bottom w:val="none" w:sz="0" w:space="0" w:color="auto"/>
        <w:right w:val="none" w:sz="0" w:space="0" w:color="auto"/>
      </w:divBdr>
    </w:div>
    <w:div w:id="1339231376">
      <w:bodyDiv w:val="1"/>
      <w:marLeft w:val="0"/>
      <w:marRight w:val="0"/>
      <w:marTop w:val="0"/>
      <w:marBottom w:val="0"/>
      <w:divBdr>
        <w:top w:val="none" w:sz="0" w:space="0" w:color="auto"/>
        <w:left w:val="none" w:sz="0" w:space="0" w:color="auto"/>
        <w:bottom w:val="none" w:sz="0" w:space="0" w:color="auto"/>
        <w:right w:val="none" w:sz="0" w:space="0" w:color="auto"/>
      </w:divBdr>
    </w:div>
    <w:div w:id="1342970648">
      <w:bodyDiv w:val="1"/>
      <w:marLeft w:val="0"/>
      <w:marRight w:val="0"/>
      <w:marTop w:val="0"/>
      <w:marBottom w:val="0"/>
      <w:divBdr>
        <w:top w:val="none" w:sz="0" w:space="0" w:color="auto"/>
        <w:left w:val="none" w:sz="0" w:space="0" w:color="auto"/>
        <w:bottom w:val="none" w:sz="0" w:space="0" w:color="auto"/>
        <w:right w:val="none" w:sz="0" w:space="0" w:color="auto"/>
      </w:divBdr>
    </w:div>
    <w:div w:id="1350717765">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85987033">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00149519">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46436197">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1991129493">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www.bazl.admin.ch/bazl/fr/home/experts/formation-et-licences/organismes-de-formation/ecoles-de-pilotag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0A6EDF0-44CD-4687-9383-69D78E2B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12554</Words>
  <Characters>69049</Characters>
  <Application>Microsoft Office Word</Application>
  <DocSecurity>0</DocSecurity>
  <Lines>575</Lines>
  <Paragraphs>162</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SPL Segelflug</vt:lpstr>
      <vt:lpstr>Organisation Management Manual</vt:lpstr>
      <vt:lpstr>Organisation Management Manual</vt:lpstr>
    </vt:vector>
  </TitlesOfParts>
  <Manager>SFVS Ausbildung</Manager>
  <Company>SFVS</Company>
  <LinksUpToDate>false</LinksUpToDate>
  <CharactersWithSpaces>81441</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SPL Segelflug</dc:title>
  <dc:subject/>
  <dc:creator>David Leemann</dc:creator>
  <cp:keywords/>
  <dc:description/>
  <cp:lastModifiedBy>operations</cp:lastModifiedBy>
  <cp:revision>4</cp:revision>
  <cp:lastPrinted>2020-11-05T14:06:00Z</cp:lastPrinted>
  <dcterms:created xsi:type="dcterms:W3CDTF">2020-12-15T12:58:00Z</dcterms:created>
  <dcterms:modified xsi:type="dcterms:W3CDTF">2021-03-08T07:17:00Z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